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"ИнтрастБанк" (открытое 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25 апреля 2022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134532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30.12.2021 г. 00:00:00 - 26.04.2022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АО «ЕВРОДОРСТРОЙ», ИНН 3662039830, КД К-481/14 от 18.07.2014, определение АС Воронежской области от 13.07.2020 по делу А14-12415/2019 о включении в РТК третьей очереди, находится в стадии банкротства (123 660 682,74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РАД-282176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"Бородино-2006", ИНН 6713007225, солидарно с Абсандзе Гурамом Валиковичем, Отхозория Элгуджи Нугзаровичем, залогодатель ООО "Руднянский животноводческий комплекс", ИНН 6713004866, КД КЛ-01/12 от 30.01.2012, определение АС Смоленской области от 07.11.2018 по делу А62-4708/2017 о включении в РТК третьей очереди, решение Руднянского районного суда Смоленской области от 20.07.2017 по делу 2-275/2017, апелляционное определение от 19.12.2017 по делу 33-4554/2017, определение АС Смоленской области от 06.07.2017 по делу А62-6626/2015 о включении в РТК третьей очереди, ООО "Бородино-2006", ООО "Руднянский животноводческий комплекс" находятся в стадии банкротства (129 404 001,06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РАД-282177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"Респект-Лизинг", ИНН 7723548031, солидарно с Третьяковым Александром Николаевичем, Шункаревым Евгением Борисовичем, Мальцевой Юлией Владимировной, КД К-33/13 от 12.12.2013, КД К-11/14 от 31.07.2014, КД К-30/13 от 29.11.2013, КД К-12/14 от 06.08.2014, КД К-10/14 от 21.07.2014, КД К-08/14 от 07.07.2014, КД К-23/13 от 22.10.2013, КД К-13/12 от 31.07.2012, КД КЛ-18/12 от 20.11.2012, КД К-09/13 от 06.09.2013, КД  К-35/13 от 20.12.2013, КД К-17/13 от 10.10.2013, КД К-15/13 от 03.10.2013, КД К-21/13 от 17.10.2013, КД К-29/13 от 27.11.2013, КД К-10/13 от 13.09.2013, КД К-11/13 от 13.09.2013, КД КЛ-16/12 от 24.08.2012, определение АС г. Москвы от 12.08.2019 по делу А40-158407/18-174-209 о включении в РТК третьей очереди, решения Первомайского районного суда г. Ижевска Удмуртской Республики от 12.10.2015 по делу 2-2789/15, от 24.12.2015 по делу 2-1132/2015, от 28.06.2016 по делу 2-48/16, от 22.12.2015 по делу 2-1133/2015, от 09.06.2016 по делу 2-57/16, от 03.08.2017 по делу 2-2051/17, решения Ленинского районного суда г. Ижевска Удмуртской Республики от 15.03.2016 по делу 2-85/16, от 30.06.2016 по делу 2-24/16, от 11.04.2016 по делу 2-33/16, от 15.03.2016 по делу 2-64/16, ООО "Респект-Лизинг" находится в стадии банкротства (206 739 478,40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РАД-282178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"СК "ВолгоСтрой", ИНН 3443926445, солидарно с Полетаевым Юрием Александровичем, Даниловым Денисом Владимировичем, КД К 23/14 от 30.07.2014, решение Ворошиловского районного суда г. Волгограда от 11.03.2015 по делу 2-735/2015, определение Ворошиловского районного суда г. Волгограда от 24.08.2017 по делу 2-735/2015 (13-902/2017), определение АС Волгоградской области от 03.12.2021 по делу А12-17142/2021 о включении в РТК третьей очереди, определение АС Волгоградской области от 10.12.2021 по делу А12-17142/2021 об исправлении опечатки, Данилов Д.В. находится в стадии банкротства (5 770 043,09 руб.).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РАД-282179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"РЛК "XXI ВЕК", ИНН 7810186317, солидарно c ООО "ПЕТРОВНЕШТОРГ", ИНН 7826140029, Бычковой Анной Эммануиловной, КД К-40/12 от 05.06.12, КД К-72/12 от 04.12.2012, КД К-80/12 от 28.12.2012, КД К-5/13 от 30.01.2013, определение АС Республики Алтай от 08.06.2018 по делу А02-1921/2017 о включении в РТК третьей очереди, решения Василеостровского районного суда г. Санкт-Петербурга от 04.06.2015 по делу 2-2140/15, от 02.07.2015 по делу 2-2149/15, от 27.05.2015 по делу 2-2165/15, определением АС Московской области от 08.06.2021 по делу А41-83148/2020 о включении в РТК третьей очереди, ООО "РЛК "XXI ВЕК", Бычкова А. Э. находятся в стадии банкротства (4 043 634,09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РАД-282180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"Техснаб-М", ИНН 7839347479, КД КЛ 38/09 от 03.12.2009, КД КЛ 42/10 от 05.07.2010, решение АС г. Санкт-Петербурга и Ленинградской области от 06.08.2015 по делу А56-24638/2015, находится в стадии ликвидации (20 966 046,04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РАД-282181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"Удмуртагропромсервис", ИНН 1832082487, КД К26/13 от 26.11.2013, решение АС Удмуртской Республики от 05.08.2016 по делу А71-64922016 (3 016 064,14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РАД-282182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ТД "АгроСтар", ИНН 3444198037, солидарно с Денисовым Дмитрием Юрьевичем, Момотовым Алексеем Викторовичем, Ковылиным Эдуардом Сергеевичем, КД КЛ-14/13 от 29.05.2013, решение Городищенского городского суда Волгоградской области от 15.09.2015 по делу 2-843/2015, определение Городищенского городского суда Волгоградской области от 16.10.2017 по делу 2-843/2015 (2 884 175,84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РАД-282183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"Экотранс", ИНН 3661059030, КД КЛ-393/13 от 06.06.2013, КД КЛ-411/13 от 27.08.2013, решение АС Воронежской области Санкт-Петербурга от 27.03.2015 по делу А14-37/2015 (11 993 948,40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"СП-АвтоТранс", ИНН 6312067386, солидарно с Солдатенко Сергеем Владимировичем, КД К-05/08 от 03.03.2008, решение Железнодорожного районного суда г. Самары от 17.08.2010 по делу 2-2568/10, решение АС Самарской области от 21.11.2011 по делу А55-14645/2011, 14.04.2021 принято решение о предстоящем исключении ЮЛ из ЕГРЮЛ (18 537 643,81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РАД-282186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"Фотон", ИНН 3666179081, определение АС г. Москвы от 22.09.2015 по делу А40-155329/14 (2 953 000,00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РАД-282187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"Агропромышленный дом Техника-Сервис", ИНН 3662186419, определение АС г. Москвы от 22.09.2015 по делу А40-155329/14 (9 503 000,00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РАД-282189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«ПРИЗМА», ИНН 1632015571 (правопреемник ООО "КОНСУЛЬТАЦИОННЫЙ ЦЕНТР БАНКОВСКИХ ТЕХНОЛОГИЙ", ИНН 7612024890), определение АС г. Москвы от 29.09.2015 по делу А40-155329/14 (1 943 000,00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"Автометансервис", ИНН 7705830042, определение АС г. Москвы от 20.06.2016 по делу А14-6754/2015 о включении в РТК третьей очереди, находится в стадии банкротства (18 743 745,00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РАД-282191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"Армтэк-Прим", ИНН 2539029966, КД КЛ-70/12 от 14.11.2012, определение АС Приморского края от 13.07.2016 по делу А51-3391/2016 80104 о включении в РТК третьей очереди, находится в стадии банкротства (13 160 137,20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РАД-282192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"СМП-77", ИНН 7717671990, КД КЛ-20/14 от 16.07.2014, решение АС г. Москвы от 04.12.2015 по делу А40-164742/1598-1360 (140 472 506,34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"Электроизол", ИНН 7705545327, КД К-32/14 от 20.08.2014, решение АС г. Москвы от 20.06.2016 по делу А40-183857/15-98-1528 (1 134 933 693,15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РАД-282194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"Национальная строительная корпорация", ИНН 7704650255, КД КЛ-70/13 от 12.12.2013, КД КЛ-05/14 от 12.03.2014, определение АС Московской области от 09.03.2016 по делу А41-24723/14 о включении в РТК третьей очереди, находится в процедуре банкротства (76 769 848,24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РАД-282195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КБ "Первый Экспресс" (ОАО), ИНН 7100002710, уведомление о включении в РТК третьей очереди ВА231213-00966ю от 23.12.2013, находится в стадии банкротства (30 086 301,37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РАД-282196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Корюшкина Александра Андреевна, Корюшкин Вадим Викторович, КД К-74/10 от 28.12.2010, апелляционное определение Ленинградского областного суда от 30.08.2017 по делу 33-3815/2017, КД КЛ-29/10 от 21.04.2010, определение АС г. Санкт-Петербурга и Ленинградской области от 01.03.2020 по делу А56-118558/2019 о включении в РТК третьей очереди, определение АС г. Санкт-Петербурга и Ленинградской области от 18.01.2021 по делу А56-118558/2019/тр.1, Корюшкин В.В. находится в стадии банкротства (32 578 230,12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РАД-282197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Казаков Леонид Леонидович, КД К-005/12 от 05.09.2012, решение Промышленного районного суда города Смоленска от 19.06.2013 по делу 2-2236/2013 (655 739,23 руб.).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Сыревич Александр Валерьевич, КД К003/12 от 05.04.2012, КД К002/12 от 05.04.2012, КД К001/12 от 05.04.2012, определение АС Смоленской области от 28.12.2021 по делу А62-6114/2015 (81 820 518, 72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РАД-282199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Колинченко Владимир Михайлович (поручитель ООО "АЗР МОТОРС Самара", ИНН 5038082731, исключен из ЕГРЮЛ), КД КЛ-18/13 от 12.12.2013, определение АС Самарской области от 08.07.2019 по делу А55-32190/2018 о признании требований и удовлетворении после требований, включенных в РТК, находится в стадии банкротства (29 256 817,10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РАД-282202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Пирогова Наталья Михайловна, КД К-144/11 от 24.08.2011, определение АС г. Москвы от 22.07.2016 по делу А40-192408/15-73-367 «Б» о включении в РТК третьей очереди, находится в стадии банкротства (38 250 713,25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