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«КОММЕРЧЕСКИЙ МЕЖРЕГИОНАЛЬНЫЙ ТРАСТОВЫЙ БАНК»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23 декабря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98299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23.12.2019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РАД-193349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Земельные участки - 780 681 +/- 37,53 кв. м, 283 629 +/- 35,68 кв. м, 448 000 +/- 39,49 кв. м, кв. м, адрес: установлено относительно ориентира, расположенного за пределами участка, почтовый адрес ориентира: Рязанская обл., Рязанский р-н, д. Наумово, с. Гавердово, кадастровые номера 62:15:0041230:52, 62:15:0041230:53, 62:15:0050821:4, земли с/х назначения - для с/х производства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"АЛЕУТСТРОЙ" ИНН 7726251021 (ЗАО "Группа компаний "Жилищный капитал"), Жук Вадим Александрович, (поручители ООО "ПЕЛОТОН"), Определение АС г. Москвы по делу А40-38734/15 от 26.04.2016 о включении В РТК, Определение АС г. Москвы по делу А40-60733/16 от 01.09.2017 о включении в РТК, находится в стадии банкротства (109 210 739,46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"Кварт", ИНН 7107508576, КД 115/13 от 19.07.2013, КД 052/14 от 28.04.2014, решение АС г. Москвы по делу А40-42237/18 от 24.07.2018 (387 894 979,62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"ДОР СТРОЙ ПРОГРЕСС", ИНН 7730699970, КД 175/15 от 03.12.2015, КД 171/15 от 27.11.2015, КД 081/15 от 15.06.2015, решение АС г. Москвы по делу А40-142499/16 от 19.10.2016 (52 293 539,76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"Юнивизор", ИНН 5029143804, КД 077/15 от 04.06.2015, КД 074/15 от 29.05.2015, КД 073/15 от 28.05.2015, решение АС г. Москвы от 26.08.2016 по делу А40-141022/16 (134 407 706,32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"ТК ТимЭлектро", ИНН 7704802476, КД 184/15 от 14.12.2015, КД 069/15 от 28.05.2015, КД 025/15 от 12.03.2015, КД 101/14 от 25.09.2014, КД 044/14 от 22.04.2014, КД 011/14 от 03.02.2014, КД 192/13 от 31.12.2013 решение АС г. Москвы от 03.11.2016 по делу А40-159189/16 (162 926 853,86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"ФРОНТЛАЙН", ИНН 7710889002, КД 169/15 от 20.11.2015, КД 155/15 от 21.10.2015, КД 105/15 от 06.08.2015, КД 099/15 от 22.07.2015 решение АС г. Москвы от 15.08.2017 по делу А40-115158/17 (141 264 705,66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"ТелеТрейд", ИНН 7723824235, КД 180/15 от 09.12.2015, КД 179/15 от 04.12.2015, КД 170/15 от 24.11.2015, КД 044/15 от 08.04.2015, КД 041/15 от 06.04.2015, решение АС г. Москвы от 20.10.2016 по делу А40-141027/16 (62 637 973,76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"Лайт", ИНН 7728800037, КД 1/15 от 25.12.2015, КД 191/15 от 25.12.2015, решение АС г. Москвы от 28.11.2016 по делу А40-140093/16 (40 629 829,35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РАД-193359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"Объединенная сырьевая компания", ИНН 7704856584, КД 150/15 от 19.10.2015, КД 151/15 от 21.10.2015 решение АС г. Москвы от 24.10.2016 по делу А40-138867/16 (152 507 772,65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"ИНТЕРКОМ", ИНН 7734646270, КД 094/15 от 08.07.2015, КД 095/15 от 13.07.2015, решение АС г. Москвы от 31.01.2017 по делу А40-142504/16 (139 474 147,93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"МАСТЕР", ИНН 7723553761, КД 036/15 от 31.03.2015, КД 079/15 от 05.06.2015, решение АС г. Москвы от 29.08.2016 по делу А40-140103/16 156-1271 (77 439 178,70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"МИТРА ГРУПП", ИНН 7716243568, КД 100/15 от 27.07.2015, КД 129/15 от 23.09.2015, решение АС г. Москвы от 05.09.2016 по делу А40-140084/16 (72 667 189,08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"Фаворит", ИНН 7705939995, КД 108/14 от 23.10.2014, КД 056/15 от 30.04.2015, решение АС г. Москвы от 19.10.2016 по делу А40-141064/16, регистрирующим органом принято решение о предстоящем исключении юридического лица из ЕГРЮЛ (62 007 586,54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"Велес", ИНН 7704802170, КД 125/14 от 04.12.2014, КД 082/15 от 16.06.2015 решение АС г. Москвы от 29.08.2016 по делу А40-140100/16 (60 007 563,99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"СТАЛЬНИКЕЛЬГРУПП", ИНН 7710921369, КД 176/15 от 03.12.2015, КД 178/15 от 04.12.2015, решение АС г. Москвы от 28.11.2016 по делу А-141077/16, регистрирующим органом принято решение о предстоящем исключении юридического лица из ЕГРЮЛ (38 064 418,87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"МЕЛАНЖ", ИНН 7728723551, КД 148/13 от 26.09.2013, КД 168/15 от 19.11.2015 решение АС г. Москвы от 30.11.2016 по делу А40-138685/16 (42 301 301,37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"Строительное решение", ИНН 7718910552, КД 154/15 от 29.10.2015, КД 103/14 от 30.10.2014, решение АС г. Москвы от 20.10.2016 по делу А40-141029/16 (153 009 633,94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"ЛБК", ИНН 7731520960, КД 086/15 от 17.06.2015, КД 089/15 от 22.06.2015, постановление Девятого ААС от 31.08.2017 по делу А40-223859/16 (119 271 672,14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РАД-193369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Торговая компания "ОПТ-СЭЛЛ", ИНН 5013057797, КД 055/15 от 27.04.2015, КД 057/15 от 30.04.2015, КД 068/15 от 27.05.2015, решение АС г. Москвы от 06.09.2016 по делу A40-141019/16 (143 366 987,21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"Вендор", ИНН 7716692362, КД 090/15 от 25.06.2015, КД 091/15 от 29.06.2015, решение АС г. Москвы от 08.09.2016 по делу А40-141037/16 (145 247 037,41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"ЕВРОКОМСЕРВИС", ИНН 7734647500, КД 111/15 от 27.08.2015, КД 118/15 от 27.08.2015, решение АС г. Москвы от 14.10.2016 по делу А40-150873/16 (117 725 225,85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"Юникс", ИНН 7709895918, КД 107/15 от 10.08.2015, КД 147/15 от 15.10.2015, КД 153/15 от 21.10.2015, решение АС г. Москвы от 04.10.2016 по делу А40-140073/16 (107 832 613,64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"Четверка", ИНН 7733776622 (солидарно с Сеидовым Анаром Интигам Оглы), КД 138/15 от 06.10.2015, КД 137/15 от 06.10.2015, решение Бутырского районного суда г. Москвы от 04.10.2016 по делу 2-5574/16, решение АС от 15.05.2017 по делу А40-248539/16 (130 411 862,31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"Кузбасское кредитное агентство", ИНН 4205188047, КД 132/15 от 30.09.2015, г. Москва (10 736 182,00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Гулько Юрий Ильич, КД 043/15 от 13.04.2015, решение Бутырского районного суда г. Москвы по делу 2-2064/17 от 25.10.2017, 195/15 от 28.12.2015, 104/15 от 06.08.2015, 120/15 от 31.08.2015, решение Бутырского районного суда г. Москвы по делу 2-1144/17 от 11.12.2017, решение Бутырского районного суда г. Москвы по делу 2-1409/18 от 23.04.2018 (48 715 087,29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РАД-193376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Фербиков Данил Владимирович, КД 188/15 от 23.12.2015, 051/15 от 20.04.2015 (1 176 393,44 долл. США), 080/15 от 09.06.2015, определение АС Курской области по делу А35-4297/2017 от 11.12.2017 о включении в РТК (3-я очередь), находится в стадии банкротства (185 575 709,12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