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D3245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Региональный инвестиционный коммерческий банк «Ринвестбанк» (общество с ограниченной ответственностью)</w:t>
      </w:r>
    </w:p>
    <w:p w:rsidR="000D3245" w:rsidRDefault="00F923D2" w:rsidP="000D3245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RDefault="00F923D2" w:rsidP="000D3245">
      <w:pPr>
        <w:jc w:val="center"/>
        <w:rPr>
          <w:b/>
        </w:rPr>
      </w:pPr>
      <w:r>
        <w:rPr>
          <w:b/>
        </w:rPr>
        <w:t>несостоявшимися</w:t>
      </w:r>
      <w:r w:rsidR="000D3245">
        <w:rPr>
          <w:b/>
        </w:rPr>
        <w:t xml:space="preserve"> </w:t>
      </w:r>
      <w:r w:rsidR="000D3245" w:rsidRPr="00F13824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="00063CE6" w:rsidRPr="00063CE6" w:rsidRDefault="00063CE6" w:rsidP="00063CE6">
      <w:pPr>
        <w:jc w:val="right"/>
        <w:rPr>
          <w:sz w:val="10"/>
          <w:szCs w:val="10"/>
        </w:rPr>
      </w:pPr>
    </w:p>
    <w:p w:rsidR="000D3245" w:rsidRPr="007D753E" w:rsidRDefault="00AA5FF1" w:rsidP="000D3245">
      <w:pPr>
        <w:jc w:val="right"/>
        <w:rPr>
          <w:b/>
        </w:rPr>
      </w:pPr>
      <w:bookmarkStart w:id="1" w:name="OLE_LINK37"/>
      <w:bookmarkStart w:id="2" w:name="OLE_LINK36"/>
      <w:bookmarkStart w:id="3" w:name="OLE_LINK23"/>
      <w:bookmarkStart w:id="4" w:name="OLE_LINK24"/>
      <w:bookmarkStart w:id="5" w:name="OLE_LINK25"/>
      <w:bookmarkStart w:id="6" w:name="OLE_LINK26"/>
      <w:bookmarkStart w:id="7" w:name="OLE_LINK27"/>
      <w:bookmarkStart w:id="8" w:name="OLE_LINK29"/>
      <w:bookmarkStart w:id="9" w:name="OLE_LINK30"/>
      <w:bookmarkStart w:id="10" w:name="OLE_LINK31"/>
      <w:bookmarkStart w:id="11" w:name="OLE_LINK33"/>
      <w:bookmarkStart w:id="12" w:name="OLE_LINK43"/>
      <w:bookmarkStart w:id="13" w:name="OLE_LINK44"/>
      <w:bookmarkStart w:id="14" w:name="OLE_LINK45"/>
      <w:bookmarkStart w:id="15" w:name="OLE_LINK48"/>
      <w:bookmarkStart w:id="16" w:name="OLE_LINK49"/>
      <w:bookmarkStart w:id="17" w:name="OLE_LINK50"/>
      <w:bookmarkStart w:id="18" w:name="OLE_LINK51"/>
      <w:r w:rsidRPr="007D753E">
        <w:rPr>
          <w:b/>
        </w:rPr>
        <w:t>16 июня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106708</w:t>
      </w:r>
    </w:p>
    <w:p w:rsidR="0007213A" w:rsidRPr="00063CE6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16.06.2020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>Акционерное общество «Российский аукционный дом»</w:t>
      </w:r>
    </w:p>
    <w:p w:rsidR="0007213A" w:rsidRPr="00063CE6" w:rsidRDefault="00F923D2" w:rsidP="00063CE6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D3245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304BA" w:rsidRDefault="00A56E79" w:rsidP="000D3245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304BA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7D753E" w:rsidRPr="00F562CD" w:rsidRDefault="007D753E" w:rsidP="008B7733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РАД-217604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Нежилые помещения Н10 - 38,6 кв. м, Н3 - 14,1 кв. м, Н4 - 44,1 кв. м, Н7 - 49,8 кв. м, Н12 - 10,1кв. м, Н9 - 37,9 кв. м, Н11 - 17,2 кв. м, Н2 - 14,7 кв. м, Н8 - 43,7 кв. м, Н13 - 8,2 кв. м, Н5 - 44,1 кв. м, адрес: г. Рязань, Михайловское ш., д. 80, к. 3, кадастровые номера 62:29:0060031:1199, 62:29:0060031:1192, 62:29:0060031:1193, 62:29:0060031:1196, 62:29:0060031:1201, 62:29:0060031:1198, 62:29:0060031:1200, 62:29:0060031:1191, 62:29:0060031:1197, 62:29:0060031:1202, 62:29:0060031:1194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РАД-217605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ЗАО "Держава-Лизинг", ИНН 7709837296, КД 0024\Ю-14 от 06.09.2014, КД 0022\Ю-14 от 12.04.2014, решение АС Рязанской обл. от 31.01.2018 по делу А54-4971/2017, решение о предстоящем исключении недействуюшего ЮЛ из ЕГРЮЛ (44 627 455,41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РАД-217606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"Простор", ИНН 6215011395 (солидарно с Каграмановым Сергеем Эдуардовичем, Каграмановой Ириной Александровной), КД 0062\Ю-13 от 15.11.2013, решение Советского районного суда г. Рязани от 21.10.2014 по делу 2-3482/2015, решение о предстоящем исключении недействуюшего ЮЛ из ЕГРЮЛ (3 359 014,35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РАД-217607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ООО "ПРОГРЕСС", ИНН 6234125895, КД 0033\Ю-15 от 09.06.2015, КД 0047/15 от 14.12.2015, КД 0049\Ю-15 от 21.08.2015, решение АС Рязанской обл. от 24.05.2017 по делу А54-2149/2017 (117 753 831,28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РАД-217608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Права требования к 27 физическим лицам, Москва (24 042 648,74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РАД-217609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Львов Всеволод Валентинович, КД 0018\Ф-15 от 27.03.2015, КД 0019\Ф-15 от 07.04.2015, КД 0033\Ф-15 от 23.04.2015, КД 0061\Ф-15 от 14.07.2015, решение Дорогомиловского районного суда Москвы от 03.04.2017 по делу 02-0762/2017 (36 274 149,21 руб.)</w:t>
            </w:r>
          </w:p>
        </w:tc>
      </w:tr>
      <w:tr w:rsidR="007D753E" w:rsidTr="008B7733">
        <w:tc>
          <w:tcPr>
            <w:tcW w:w="501" w:type="pct"/>
          </w:tcPr>
          <w:p w:rsidR="007D753E" w:rsidRPr="00F562CD" w:rsidRDefault="007D753E" w:rsidP="008B7733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="007D753E" w:rsidRPr="00F562CD" w:rsidRDefault="007D753E" w:rsidP="008B7733">
            <w:pPr>
              <w:jc w:val="center"/>
            </w:pPr>
            <w:r w:rsidRPr="00F562CD">
              <w:rPr>
                <w:lang w:val="en-US"/>
              </w:rPr>
              <w:t>РАД-217610</w:t>
            </w:r>
          </w:p>
        </w:tc>
        <w:tc>
          <w:tcPr>
            <w:tcW w:w="3611" w:type="pct"/>
          </w:tcPr>
          <w:p w:rsidR="007D753E" w:rsidRPr="00F562CD" w:rsidRDefault="007D753E" w:rsidP="008B7733">
            <w:r w:rsidRPr="00F562CD">
              <w:rPr>
                <w:lang w:val="en-US"/>
              </w:rPr>
              <w:t>Лавренина Светлана Нохимовна, КД 0044\Ю-13 от 13.09.2013, 0065\Ю-13 ОТ 09.12.2013, определение АС Рязанской обл. от 12.05.2016 по делу А54-6952/2015 о включении в РТК 3-я очередь, находится в стадии банкротства (14 357 217,34 руб.)</w:t>
            </w:r>
          </w:p>
        </w:tc>
      </w:tr>
    </w:tbl>
    <w:p w:rsidR="001465B1" w:rsidRDefault="001465B1"/>
    <w:p w:rsidR="001465B1" w:rsidRDefault="001465B1"/>
    <w:p w:rsidR="00F923D2" w:rsidRDefault="001465B1" w:rsidP="00B632B6">
      <w:pPr>
        <w:keepLines/>
        <w:ind w:firstLine="567"/>
      </w:pPr>
      <w:bookmarkStart w:id="19" w:name="OLE_LINK54"/>
      <w:bookmarkStart w:id="20" w:name="OLE_LINK55"/>
      <w:bookmarkStart w:id="21" w:name="OLE_LINK56"/>
      <w:bookmarkStart w:id="22" w:name="OLE_LINK57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9"/>
      <w:bookmarkEnd w:id="20"/>
      <w:bookmarkEnd w:id="21"/>
      <w:bookmarkEnd w:id="22"/>
    </w:p>
    <w:sectPr w:rsidR="00F923D2" w:rsidSect="00A96FA8">
      <w:footerReference w:type="default" r:id="rId9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A8" w:rsidRDefault="00C5244D">
    <w:pPr>
      <w:pStyle w:val="aa"/>
    </w:pPr>
    <w:r>
      <w:fldChar w:fldCharType="begin"/>
    </w:r>
    <w:r w:rsidR="00A96FA8">
      <w:instrText xml:space="preserve"> IF</w:instrText>
    </w:r>
    <w:r w:rsidR="00215BF5">
      <w:fldChar w:fldCharType="begin"/>
    </w:r>
    <w:r w:rsidR="00215BF5">
      <w:instrText xml:space="preserve"> PAGE </w:instrText>
    </w:r>
    <w:r w:rsidR="00215BF5">
      <w:fldChar w:fldCharType="separate"/>
    </w:r>
    <w:r w:rsidR="00215BF5">
      <w:rPr>
        <w:noProof/>
      </w:rPr>
      <w:instrText>2</w:instrText>
    </w:r>
    <w:r w:rsidR="00215BF5">
      <w:rPr>
        <w:noProof/>
      </w:rPr>
      <w:fldChar w:fldCharType="end"/>
    </w:r>
    <w:r w:rsidR="00A96FA8">
      <w:instrText>=</w:instrText>
    </w:r>
    <w:r w:rsidR="00215BF5">
      <w:fldChar w:fldCharType="begin"/>
    </w:r>
    <w:r w:rsidR="00215BF5">
      <w:instrText xml:space="preserve"> NUMPAGES </w:instrText>
    </w:r>
    <w:r w:rsidR="00215BF5">
      <w:fldChar w:fldCharType="separate"/>
    </w:r>
    <w:r w:rsidR="00215BF5">
      <w:rPr>
        <w:noProof/>
      </w:rPr>
      <w:instrText>2</w:instrText>
    </w:r>
    <w:r w:rsidR="00215BF5">
      <w:rPr>
        <w:noProof/>
      </w:rPr>
      <w:fldChar w:fldCharType="end"/>
    </w:r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="00215BF5">
      <w:fldChar w:fldCharType="separate"/>
    </w:r>
    <w:r w:rsidR="00215BF5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15BF5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Иваненко Юлия</cp:lastModifiedBy>
  <cp:revision>2</cp:revision>
  <cp:lastPrinted>1900-12-31T21:00:00Z</cp:lastPrinted>
  <dcterms:created xsi:type="dcterms:W3CDTF">2020-06-16T12:10:00Z</dcterms:created>
  <dcterms:modified xsi:type="dcterms:W3CDTF">2020-06-16T12:10:00Z</dcterms:modified>
</cp:coreProperties>
</file>