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«Дил-банк» (Общество с ограниченной ответственностью)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29 июня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101890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24.01.2020 г. 00:00:00 - 29.06.2020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"Маркет Ресерч", ИНН 7720580284, определение АС Ярославской обл. по делу А82-10817/2017 Б/257 от 20.02.2018 о включении требований в РТК 3-й очереди, процедура банкротства (753 948 712,99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"СТРОЙКОМПЛЕКТ", ИНН 7722788697, решения АС г. Москвы по делам А-40-179153/16-162-1604, 1605 от 11.10.2016, решения АС г. Москвы по делам А-40-179153/16-162-1607, 1608, 1609 от 20.10.2016, решение АС г. Москвы по делу А-40-140608/16-162-1253 от 10.10.2016 (719 658 539,59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"Болид", ИНН 7720579024, решение АС г. Москвы по делу А40-127539/16 от 25.11.2016, ИФНС принято решение о предстоящем исключении ЮЛ из ЕГРЮЛ (580 626 002,55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"ДИПОН", ИНН 7722654252, решение АС г. Москвы по делу А40-127541/16 от 24.11.2016 (534 237 650,59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"Палладий", ИНН 7701899572, решение АС г. Москвы по делу А40-113189/16-98-996 от 10.08.2016, определение АС г. Москвы по делу А40-113189/16-98-996 от 10.04.2017 (451 141 819,41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"ФАБЕР", ИНН 7709805551, решение АС г. Москвы по делу А40-138834/16-98-1290 от 19.10.2016 (676 039 867,78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"Турбодизель", ИНН 7728644290, решение АС г. Москвы по делу А40-146516/16-182-1268 от 14.10.2016 (744 261 850,93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"Символ", ИНН 7714883636, решение АС г. Москвы по делу А40-147502/16 от 13.12.2016 (601 879 214,93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"МАКСИМУМ", ИНН 7701415373, решение АС г. Москвы по делу А40-127521/16-156-1159 от 12.08.2016 (669 294 893,80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"Инвестгрупп", ИНН 7710928371, решение АС г. Москвы по делу А40-127526/16 от 24.11.2016 (628 980 630,96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"МОНТЕН", ИНН 7715848338, решения АС г. Москвы по делу А40-129244/16 от 22.11.2016, по делу А40-166867/16-1621492 от 07.12.2016, по делу А40-129244/16-162-1156 от 20.09.2016, по делу А40-166884/16-162-1496 от 11.10.2016, по делу А40-166867/16-162-1492 от 29.09.2016, по делу А40-166869/16-162-1493 от 29.09.2016, по делу А40-166874/16-162-1494 от 29.09.2016, по делу А40-166880/16-162-1495 от 29.09.2016, по делу А40-166905/16-162-1500 от 11.10.2016, по делу А40-166902/16-162-1499 от 11.10.2016, по делу А40-166897/16-162-1498 от 11.10.2016, по делу А40-166891/16-162-1497 от 11.10.2016 (642 784 149,88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"ЭНЕРГОСФЕРА", ИНН 7736613810, решение АС г. Москвы по делу А40-150676/16 от 24.11.2016 (512 461 373,35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"Элида-Н", ИНН 7722705588, решение АС г. Москвы по делу А40-146528/16-98-1298 от 20.10.2016 (578 437 258,47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"РТЭКО", ИНН 7736648146, решение АС г. Москвы по делу А40-147506/2016 от 09.01.2017 (237 474 331,00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"Глобус", ИНН 7731655809, решение АС г. Москвы по делу А40-148663/16-55-1081 от 08.09.2016 (276 408 957,90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"СПАРТА", ИНН 7714913827, решение АС г. Москвы по делу А40-179189/2016 от 11.10.2016, решение АС г. Москвы по делу А40-140598/2016 от 10.10.2016 (107 447 954,15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"ПРОФМАСТЕР", ИНН 7724915372, решение АС г. Москвы по делу А40-136016/16-97-1058 от 14.10.2016 (102 311 024,79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 "Тульский Щебень", ИНН 7736650321, решение АС г. Москвы по делу А40-118341/16-162-1039 от 13.09.2016, решение Савеловского районного суда г. Москвы по делу 2-5698/2016 от 04.10.2016 (197 955 125,60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РАД-202976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"КАПИТАЛСЕРВИС", ИНН 7729750100, решения АС г. Москвы по делу А-40-196463/16-87-1368 от 14.11.2016, решение АС г. Москвы по делу А-40-196463/16-87-1367 от 14.11.2016, решение АС г. Москвы по делу А-40-136013/2016-87-1023 от 14.11.2016 (108 164 624,47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