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83E5" w14:textId="77777777" w:rsidR="00523EBF" w:rsidRDefault="00523EBF" w:rsidP="00523EBF">
      <w:pPr>
        <w:pStyle w:val="a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ПРОЕКТ</w:t>
      </w:r>
    </w:p>
    <w:p w14:paraId="42B9ACFA" w14:textId="77777777" w:rsidR="00523EBF" w:rsidRDefault="00523EBF" w:rsidP="00523EB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14:paraId="682DC2EB" w14:textId="77777777" w:rsidR="00523EBF" w:rsidRDefault="00523EBF" w:rsidP="00523EBF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</w:t>
      </w:r>
      <w:r w:rsidR="006C04AB">
        <w:rPr>
          <w:sz w:val="22"/>
          <w:szCs w:val="22"/>
        </w:rPr>
        <w:t>20</w:t>
      </w:r>
      <w:r>
        <w:rPr>
          <w:sz w:val="22"/>
          <w:szCs w:val="22"/>
        </w:rPr>
        <w:t>г.</w:t>
      </w:r>
    </w:p>
    <w:p w14:paraId="3E9B91E1" w14:textId="77777777" w:rsidR="00523EBF" w:rsidRDefault="00523EBF" w:rsidP="00523EBF">
      <w:pPr>
        <w:jc w:val="both"/>
        <w:rPr>
          <w:sz w:val="22"/>
          <w:szCs w:val="22"/>
        </w:rPr>
      </w:pPr>
    </w:p>
    <w:p w14:paraId="71383CC7" w14:textId="0882D8A8" w:rsidR="006C04AB" w:rsidRPr="00F85E76" w:rsidRDefault="00523EBF" w:rsidP="00523E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r w:rsidR="00B07030">
        <w:rPr>
          <w:color w:val="000000"/>
          <w:sz w:val="22"/>
          <w:szCs w:val="22"/>
        </w:rPr>
        <w:t>Демиденко Андрея Анатольевича</w:t>
      </w:r>
      <w:r w:rsidR="006C04AB" w:rsidRPr="00F85E76">
        <w:rPr>
          <w:color w:val="000000"/>
          <w:sz w:val="22"/>
          <w:szCs w:val="22"/>
        </w:rPr>
        <w:t xml:space="preserve"> </w:t>
      </w:r>
      <w:r w:rsidRPr="00F85E76">
        <w:rPr>
          <w:color w:val="000000"/>
          <w:sz w:val="22"/>
          <w:szCs w:val="22"/>
        </w:rPr>
        <w:t>(</w:t>
      </w:r>
      <w:r w:rsidRPr="00597296">
        <w:rPr>
          <w:sz w:val="22"/>
          <w:szCs w:val="22"/>
        </w:rPr>
        <w:t xml:space="preserve">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Мажуга </w:t>
      </w:r>
      <w:r w:rsidRPr="00F85E76">
        <w:rPr>
          <w:color w:val="000000"/>
          <w:sz w:val="22"/>
          <w:szCs w:val="22"/>
        </w:rPr>
        <w:t xml:space="preserve">Татьяна Леонидовна, действующая на основании </w:t>
      </w:r>
      <w:r w:rsidR="00F85E76" w:rsidRPr="00F85E76">
        <w:rPr>
          <w:color w:val="000000"/>
          <w:sz w:val="22"/>
          <w:szCs w:val="22"/>
        </w:rPr>
        <w:t xml:space="preserve">решения Арбитражного суда Омской области от </w:t>
      </w:r>
      <w:r w:rsidR="00B07030">
        <w:rPr>
          <w:color w:val="000000"/>
          <w:sz w:val="22"/>
          <w:szCs w:val="22"/>
        </w:rPr>
        <w:t>08.09.</w:t>
      </w:r>
      <w:r w:rsidR="00F85E76" w:rsidRPr="00F85E76">
        <w:rPr>
          <w:color w:val="000000"/>
          <w:sz w:val="22"/>
          <w:szCs w:val="22"/>
        </w:rPr>
        <w:t>2</w:t>
      </w:r>
      <w:r w:rsidR="00B07030">
        <w:rPr>
          <w:color w:val="000000"/>
          <w:sz w:val="22"/>
          <w:szCs w:val="22"/>
        </w:rPr>
        <w:t>020</w:t>
      </w:r>
      <w:r w:rsidR="00F85E76" w:rsidRPr="00F85E76">
        <w:rPr>
          <w:color w:val="000000"/>
          <w:sz w:val="22"/>
          <w:szCs w:val="22"/>
        </w:rPr>
        <w:t xml:space="preserve">г. (резолютивная часть </w:t>
      </w:r>
      <w:r w:rsidR="00B07030">
        <w:rPr>
          <w:color w:val="000000"/>
          <w:sz w:val="22"/>
          <w:szCs w:val="22"/>
        </w:rPr>
        <w:t>01</w:t>
      </w:r>
      <w:r w:rsidR="00F85E76" w:rsidRPr="00F85E76">
        <w:rPr>
          <w:color w:val="000000"/>
          <w:sz w:val="22"/>
          <w:szCs w:val="22"/>
        </w:rPr>
        <w:t>.</w:t>
      </w:r>
      <w:r w:rsidR="00B07030">
        <w:rPr>
          <w:color w:val="000000"/>
          <w:sz w:val="22"/>
          <w:szCs w:val="22"/>
        </w:rPr>
        <w:t>09</w:t>
      </w:r>
      <w:r w:rsidR="00F85E76" w:rsidRPr="00F85E76">
        <w:rPr>
          <w:color w:val="000000"/>
          <w:sz w:val="22"/>
          <w:szCs w:val="22"/>
        </w:rPr>
        <w:t>.20</w:t>
      </w:r>
      <w:r w:rsidR="00B07030">
        <w:rPr>
          <w:color w:val="000000"/>
          <w:sz w:val="22"/>
          <w:szCs w:val="22"/>
        </w:rPr>
        <w:t>20</w:t>
      </w:r>
      <w:r w:rsidR="00F85E76" w:rsidRPr="00F85E76">
        <w:rPr>
          <w:color w:val="000000"/>
          <w:sz w:val="22"/>
          <w:szCs w:val="22"/>
        </w:rPr>
        <w:t>г.)</w:t>
      </w:r>
      <w:r w:rsidR="00F85E76">
        <w:rPr>
          <w:color w:val="000000"/>
          <w:sz w:val="22"/>
          <w:szCs w:val="22"/>
        </w:rPr>
        <w:t xml:space="preserve"> </w:t>
      </w:r>
      <w:r w:rsidR="00F85E76" w:rsidRPr="00F85E76">
        <w:rPr>
          <w:color w:val="000000"/>
          <w:sz w:val="22"/>
          <w:szCs w:val="22"/>
        </w:rPr>
        <w:t>по делу А46-</w:t>
      </w:r>
      <w:r w:rsidR="00B07030">
        <w:rPr>
          <w:color w:val="000000"/>
          <w:sz w:val="22"/>
          <w:szCs w:val="22"/>
        </w:rPr>
        <w:t>12890</w:t>
      </w:r>
      <w:r w:rsidR="00F85E76" w:rsidRPr="00F85E76">
        <w:rPr>
          <w:color w:val="000000"/>
          <w:sz w:val="22"/>
          <w:szCs w:val="22"/>
        </w:rPr>
        <w:t>/20</w:t>
      </w:r>
      <w:r w:rsidR="00B07030">
        <w:rPr>
          <w:color w:val="000000"/>
          <w:sz w:val="22"/>
          <w:szCs w:val="22"/>
        </w:rPr>
        <w:t>20</w:t>
      </w:r>
      <w:r w:rsidRPr="00F85E76">
        <w:rPr>
          <w:color w:val="000000"/>
          <w:sz w:val="22"/>
          <w:szCs w:val="22"/>
        </w:rPr>
        <w:t>,</w:t>
      </w:r>
      <w:r w:rsidR="00B07030">
        <w:rPr>
          <w:color w:val="000000"/>
          <w:sz w:val="22"/>
          <w:szCs w:val="22"/>
        </w:rPr>
        <w:t xml:space="preserve"> </w:t>
      </w:r>
      <w:r w:rsidRPr="00F85E76">
        <w:rPr>
          <w:color w:val="000000"/>
          <w:sz w:val="22"/>
          <w:szCs w:val="22"/>
        </w:rPr>
        <w:t xml:space="preserve">именуемый в дальнейшем «Продавец», с одной стороны, и </w:t>
      </w:r>
    </w:p>
    <w:p w14:paraId="1580888B" w14:textId="77777777" w:rsidR="00523EBF" w:rsidRDefault="00523EBF" w:rsidP="00523EBF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14:paraId="7F0305D9" w14:textId="77777777" w:rsidR="00523EBF" w:rsidRPr="002956A9" w:rsidRDefault="00523EBF" w:rsidP="00523EBF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14:paraId="32044F5E" w14:textId="0773039C" w:rsidR="00523EBF" w:rsidRPr="00C573F9" w:rsidRDefault="00523EBF" w:rsidP="00523EBF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>1.1  В соответствии с условиями настоящего Договора и на основании результатов торгов по продаже имущества, состоявшихся «___» _______ 20</w:t>
      </w:r>
      <w:r w:rsidR="006C04AB">
        <w:rPr>
          <w:sz w:val="22"/>
          <w:szCs w:val="22"/>
        </w:rPr>
        <w:t>2</w:t>
      </w:r>
      <w:r w:rsidR="00B07030">
        <w:rPr>
          <w:sz w:val="22"/>
          <w:szCs w:val="22"/>
        </w:rPr>
        <w:t>1</w:t>
      </w:r>
      <w:r>
        <w:rPr>
          <w:sz w:val="22"/>
          <w:szCs w:val="22"/>
        </w:rPr>
        <w:t xml:space="preserve">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59499" w14:textId="77777777" w:rsidR="00523EBF" w:rsidRDefault="00523EBF" w:rsidP="00523EBF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14:paraId="5602AE69" w14:textId="77777777" w:rsidR="00523EBF" w:rsidRDefault="00523EBF" w:rsidP="00523EBF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FE9E383" w14:textId="77777777" w:rsidR="00523EBF" w:rsidRPr="003C1071" w:rsidRDefault="00523EBF" w:rsidP="00523EBF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14:paraId="0AC9EB9D" w14:textId="77777777" w:rsidR="00523EBF" w:rsidRDefault="00523EBF" w:rsidP="00523EB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14:paraId="7F60A366" w14:textId="77777777" w:rsidR="00523EBF" w:rsidRPr="00C573F9" w:rsidRDefault="00523EBF" w:rsidP="00523EBF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14:paraId="39697731" w14:textId="77777777" w:rsidR="00523EBF" w:rsidRDefault="00523EBF" w:rsidP="00523EBF">
      <w:pPr>
        <w:jc w:val="both"/>
        <w:rPr>
          <w:color w:val="000000"/>
          <w:sz w:val="22"/>
          <w:szCs w:val="22"/>
        </w:rPr>
      </w:pPr>
    </w:p>
    <w:p w14:paraId="1E0E6573" w14:textId="77777777" w:rsidR="00523EBF" w:rsidRDefault="00523EBF" w:rsidP="00523EBF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14:paraId="2956ADAB" w14:textId="77777777" w:rsidR="00523EBF" w:rsidRDefault="00523EBF" w:rsidP="00523EBF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 w:rsidR="006C04AB">
        <w:rPr>
          <w:sz w:val="22"/>
          <w:szCs w:val="22"/>
        </w:rPr>
        <w:t>30</w:t>
      </w:r>
      <w:r>
        <w:rPr>
          <w:sz w:val="22"/>
          <w:szCs w:val="22"/>
        </w:rPr>
        <w:t xml:space="preserve">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14:paraId="7D513822" w14:textId="77777777" w:rsidR="00523EBF" w:rsidRDefault="00523EBF" w:rsidP="00523EBF">
      <w:pPr>
        <w:jc w:val="center"/>
        <w:rPr>
          <w:b/>
          <w:color w:val="000000"/>
          <w:sz w:val="22"/>
          <w:szCs w:val="22"/>
        </w:rPr>
      </w:pPr>
    </w:p>
    <w:p w14:paraId="2FE36757" w14:textId="77777777" w:rsidR="00523EBF" w:rsidRDefault="00523EBF" w:rsidP="00523EBF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14:paraId="4200392A" w14:textId="77777777" w:rsidR="00523EBF" w:rsidRDefault="00523EBF" w:rsidP="00523EBF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14:paraId="1D9DE1D1" w14:textId="77777777" w:rsidR="00523EBF" w:rsidRDefault="00523EBF" w:rsidP="00523EBF">
      <w:pPr>
        <w:pStyle w:val="a3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14:paraId="4CECD56F" w14:textId="77777777" w:rsidR="00523EBF" w:rsidRDefault="00523EBF" w:rsidP="00523EBF">
      <w:pPr>
        <w:pStyle w:val="a3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14:paraId="34C4DA3E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14:paraId="7EF54AF8" w14:textId="77777777" w:rsidR="00523EBF" w:rsidRDefault="00523EBF" w:rsidP="00523EBF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14:paraId="234A131E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14:paraId="6BCC25A9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14:paraId="11CDB457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14:paraId="1B8C2F78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14:paraId="6C05DB78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</w:p>
    <w:p w14:paraId="37C1725F" w14:textId="77777777" w:rsidR="00523EBF" w:rsidRDefault="00523EBF" w:rsidP="00523EBF">
      <w:pPr>
        <w:jc w:val="center"/>
        <w:rPr>
          <w:b/>
          <w:color w:val="000000"/>
          <w:sz w:val="22"/>
          <w:szCs w:val="22"/>
        </w:rPr>
      </w:pPr>
    </w:p>
    <w:p w14:paraId="134D7005" w14:textId="77777777" w:rsidR="00523EBF" w:rsidRDefault="00523EBF" w:rsidP="00523EBF">
      <w:pPr>
        <w:jc w:val="center"/>
        <w:rPr>
          <w:b/>
          <w:color w:val="000000"/>
          <w:sz w:val="22"/>
          <w:szCs w:val="22"/>
        </w:rPr>
      </w:pPr>
    </w:p>
    <w:p w14:paraId="1CCF2A90" w14:textId="77777777" w:rsidR="00523EBF" w:rsidRDefault="00523EBF" w:rsidP="00523EBF">
      <w:pPr>
        <w:jc w:val="center"/>
        <w:rPr>
          <w:b/>
          <w:color w:val="000000"/>
          <w:sz w:val="22"/>
          <w:szCs w:val="22"/>
        </w:rPr>
      </w:pPr>
    </w:p>
    <w:p w14:paraId="52A0995F" w14:textId="77777777" w:rsidR="00523EBF" w:rsidRDefault="00523EBF" w:rsidP="00523EBF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14:paraId="7628C127" w14:textId="77777777" w:rsidR="00523EBF" w:rsidRDefault="00523EBF" w:rsidP="00523EBF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14:paraId="1486E7BC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14:paraId="1674E6CC" w14:textId="77777777" w:rsidR="00523EBF" w:rsidRDefault="00523EBF" w:rsidP="00523EBF">
      <w:pPr>
        <w:jc w:val="both"/>
        <w:rPr>
          <w:sz w:val="22"/>
          <w:szCs w:val="22"/>
        </w:rPr>
      </w:pPr>
    </w:p>
    <w:p w14:paraId="1DC6EF3C" w14:textId="77777777" w:rsidR="00523EBF" w:rsidRDefault="00523EBF" w:rsidP="00523EBF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14:paraId="73D4A371" w14:textId="77777777" w:rsidR="00523EBF" w:rsidRDefault="00523EBF" w:rsidP="00523EBF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14:paraId="3F8F0D4D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14:paraId="6DFE287F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</w:p>
    <w:p w14:paraId="4A64950F" w14:textId="77777777" w:rsidR="00523EBF" w:rsidRDefault="00523EBF" w:rsidP="00523EBF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14:paraId="0FB74348" w14:textId="77777777" w:rsidR="00523EBF" w:rsidRDefault="00523EBF" w:rsidP="00523EBF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14:paraId="049CEB0A" w14:textId="77777777" w:rsidR="00523EBF" w:rsidRDefault="00523EBF" w:rsidP="00523EBF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14:paraId="12F195DC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14:paraId="590EC760" w14:textId="77777777" w:rsidR="00523EBF" w:rsidRDefault="00523EBF" w:rsidP="00523EBF">
      <w:pPr>
        <w:jc w:val="both"/>
        <w:rPr>
          <w:sz w:val="22"/>
          <w:szCs w:val="22"/>
        </w:rPr>
      </w:pPr>
    </w:p>
    <w:p w14:paraId="27039F65" w14:textId="77777777" w:rsidR="00523EBF" w:rsidRDefault="00523EBF" w:rsidP="00523EBF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14:paraId="5106A049" w14:textId="77777777" w:rsidR="00523EBF" w:rsidRDefault="00523EBF" w:rsidP="00523EBF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  <w:gridCol w:w="248"/>
      </w:tblGrid>
      <w:tr w:rsidR="00523EBF" w14:paraId="20A9CEA7" w14:textId="77777777" w:rsidTr="007546E0">
        <w:tc>
          <w:tcPr>
            <w:tcW w:w="9606" w:type="dxa"/>
          </w:tcPr>
          <w:p w14:paraId="063FEC03" w14:textId="77777777" w:rsidR="00523EBF" w:rsidRDefault="00523EBF" w:rsidP="007546E0">
            <w:pPr>
              <w:shd w:val="clear" w:color="auto" w:fill="FFFFFF"/>
              <w:rPr>
                <w:b/>
                <w:szCs w:val="22"/>
              </w:rPr>
            </w:pPr>
          </w:p>
          <w:tbl>
            <w:tblPr>
              <w:tblW w:w="19460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  <w:gridCol w:w="9606"/>
              <w:gridCol w:w="248"/>
            </w:tblGrid>
            <w:tr w:rsidR="00523EBF" w14:paraId="7FF567B4" w14:textId="77777777" w:rsidTr="007546E0">
              <w:tc>
                <w:tcPr>
                  <w:tcW w:w="9606" w:type="dxa"/>
                </w:tcPr>
                <w:p w14:paraId="0EBA94B5" w14:textId="27E69AEF" w:rsidR="00523EBF" w:rsidRPr="009E660A" w:rsidRDefault="00523EBF" w:rsidP="00B07030">
                  <w:pPr>
                    <w:tabs>
                      <w:tab w:val="right" w:pos="9923"/>
                    </w:tabs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Финансовый управляющий </w:t>
                  </w:r>
                  <w:r w:rsidR="00B07030">
                    <w:rPr>
                      <w:color w:val="000000"/>
                      <w:sz w:val="22"/>
                      <w:szCs w:val="22"/>
                    </w:rPr>
                    <w:t xml:space="preserve">Демиденко Андрея Анатольевича </w:t>
                  </w:r>
                  <w:r w:rsidR="00B07030" w:rsidRPr="00B07030">
                    <w:rPr>
                      <w:color w:val="000000"/>
                      <w:sz w:val="22"/>
                      <w:szCs w:val="22"/>
                    </w:rPr>
                    <w:t>(24.10.1966 года рождения; место рождения: г. Омск; адрес регистрации: 644027, г. Омск, пр. Космический, д. 20, корп. 7, кв. 60; ИНН 550602901431, СНИЛС 061-163-482 32)</w:t>
                  </w:r>
                  <w:r w:rsidR="009E660A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="00F85E76" w:rsidRPr="00B07030">
                    <w:rPr>
                      <w:color w:val="000000"/>
                      <w:sz w:val="22"/>
                      <w:szCs w:val="22"/>
                    </w:rPr>
                    <w:t>р</w:t>
                  </w:r>
                  <w:r w:rsidR="00F85E76" w:rsidRPr="00F85E76">
                    <w:rPr>
                      <w:color w:val="000000"/>
                      <w:sz w:val="22"/>
                      <w:szCs w:val="22"/>
                    </w:rPr>
                    <w:t xml:space="preserve">/с № </w:t>
                  </w:r>
                  <w:r w:rsidR="009E660A" w:rsidRPr="009E660A">
                    <w:rPr>
                      <w:color w:val="000000"/>
                      <w:sz w:val="22"/>
                      <w:szCs w:val="22"/>
                    </w:rPr>
                    <w:t xml:space="preserve">40817810145002919402 </w:t>
                  </w:r>
                  <w:r w:rsidR="00F85E76" w:rsidRPr="00F85E76">
                    <w:rPr>
                      <w:color w:val="000000"/>
                      <w:sz w:val="22"/>
                      <w:szCs w:val="22"/>
                    </w:rPr>
                    <w:t xml:space="preserve">в ПАО Сбербанк России Омское отделение №8634, г.Омск, БИК </w:t>
                  </w:r>
                  <w:r w:rsidR="009E660A" w:rsidRPr="009E660A">
                    <w:rPr>
                      <w:color w:val="000000"/>
                      <w:sz w:val="22"/>
                      <w:szCs w:val="22"/>
                    </w:rPr>
                    <w:t>045209673</w:t>
                  </w:r>
                  <w:r w:rsidR="00F85E76" w:rsidRPr="00F85E76">
                    <w:rPr>
                      <w:color w:val="000000"/>
                      <w:sz w:val="22"/>
                      <w:szCs w:val="22"/>
                    </w:rPr>
                    <w:t xml:space="preserve">, к/с </w:t>
                  </w:r>
                  <w:r w:rsidR="009E660A" w:rsidRPr="009E660A">
                    <w:rPr>
                      <w:color w:val="000000"/>
                      <w:sz w:val="22"/>
                      <w:szCs w:val="22"/>
                    </w:rPr>
                    <w:t>30101810900000000673</w:t>
                  </w:r>
                  <w:r w:rsidR="009E660A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9606" w:type="dxa"/>
                </w:tcPr>
                <w:p w14:paraId="26E793DC" w14:textId="77777777" w:rsidR="00523EBF" w:rsidRPr="002743EC" w:rsidRDefault="00523EBF" w:rsidP="007546E0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Финансовый управляющий 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>Авдошин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Вячеслав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Юрьевич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  <w:p w14:paraId="1D2029ED" w14:textId="77777777" w:rsidR="00523EBF" w:rsidRDefault="00523EBF" w:rsidP="007546E0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646811, Омская область, Таврический район, с. Сосновское</w:t>
                  </w:r>
                </w:p>
                <w:p w14:paraId="75F53C1E" w14:textId="77777777" w:rsidR="00523EBF" w:rsidRPr="002743EC" w:rsidRDefault="00523EBF" w:rsidP="007546E0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(ИНН 550409364926, СНИЛС 1309841533)</w:t>
                  </w:r>
                </w:p>
                <w:p w14:paraId="5C102EA0" w14:textId="77777777" w:rsidR="00523EBF" w:rsidRPr="0062535E" w:rsidRDefault="00523EBF" w:rsidP="007546E0">
                  <w:pPr>
                    <w:ind w:left="426" w:hanging="426"/>
                    <w:rPr>
                      <w:rStyle w:val="text"/>
                    </w:rPr>
                  </w:pPr>
                  <w:r w:rsidRPr="007308DF">
                    <w:t xml:space="preserve">р/с №40817810908160006211 </w:t>
                  </w:r>
                  <w:proofErr w:type="gramStart"/>
                  <w:r w:rsidRPr="007308DF">
                    <w:t>в  АО</w:t>
                  </w:r>
                  <w:proofErr w:type="gramEnd"/>
                  <w:r w:rsidRPr="007308DF">
                    <w:t xml:space="preserve"> «АЛЬФА-БАНК»</w:t>
                  </w:r>
                  <w:r>
                    <w:t xml:space="preserve"> г.Москва, БИК 044525593, к/с</w:t>
                  </w:r>
                  <w:r w:rsidRPr="007308DF">
                    <w:t>30101810200000000593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48" w:type="dxa"/>
                </w:tcPr>
                <w:p w14:paraId="73D9A755" w14:textId="77777777" w:rsidR="00523EBF" w:rsidRDefault="00523EBF" w:rsidP="007546E0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14:paraId="0498601A" w14:textId="77777777" w:rsidR="00523EBF" w:rsidRDefault="00523EBF" w:rsidP="007546E0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14:paraId="64AB74B9" w14:textId="77777777" w:rsidR="00523EBF" w:rsidRDefault="00523EBF" w:rsidP="007546E0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14:paraId="2D69904C" w14:textId="77777777" w:rsidR="00523EBF" w:rsidRDefault="00523EBF" w:rsidP="00523EBF">
      <w:pPr>
        <w:shd w:val="clear" w:color="auto" w:fill="FFFFFF"/>
      </w:pPr>
    </w:p>
    <w:p w14:paraId="45D16CDB" w14:textId="77777777" w:rsidR="00523EBF" w:rsidRDefault="00523EBF" w:rsidP="00523EB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 торгов</w:t>
      </w:r>
    </w:p>
    <w:p w14:paraId="0E49DEB6" w14:textId="77777777" w:rsidR="00523EBF" w:rsidRDefault="00523EBF" w:rsidP="00523EB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14:paraId="42F194BA" w14:textId="4A66CB90" w:rsidR="00523EBF" w:rsidRDefault="00B07030" w:rsidP="00523EBF">
      <w:pPr>
        <w:shd w:val="clear" w:color="auto" w:fill="FFFFFF"/>
        <w:rPr>
          <w:sz w:val="22"/>
          <w:szCs w:val="22"/>
        </w:rPr>
      </w:pPr>
      <w:r>
        <w:rPr>
          <w:rStyle w:val="text"/>
          <w:b/>
          <w:bCs/>
        </w:rPr>
        <w:t>Демиденко А.А.</w:t>
      </w:r>
      <w:r w:rsidR="00523EBF"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</w:t>
      </w:r>
      <w:r w:rsidR="006C04AB">
        <w:rPr>
          <w:bCs/>
          <w:color w:val="000000"/>
          <w:spacing w:val="-2"/>
          <w:sz w:val="22"/>
          <w:szCs w:val="22"/>
        </w:rPr>
        <w:t xml:space="preserve">               </w:t>
      </w:r>
      <w:r w:rsidR="00523EBF">
        <w:rPr>
          <w:bCs/>
          <w:color w:val="000000"/>
          <w:spacing w:val="-2"/>
          <w:sz w:val="22"/>
          <w:szCs w:val="22"/>
        </w:rPr>
        <w:t xml:space="preserve"> ___________________/ </w:t>
      </w:r>
      <w:proofErr w:type="spellStart"/>
      <w:proofErr w:type="gramStart"/>
      <w:r w:rsidR="00523EBF">
        <w:rPr>
          <w:bCs/>
          <w:color w:val="000000"/>
          <w:spacing w:val="-2"/>
          <w:sz w:val="22"/>
          <w:szCs w:val="22"/>
        </w:rPr>
        <w:t>Т.Л.Мажуга</w:t>
      </w:r>
      <w:proofErr w:type="spellEnd"/>
      <w:r w:rsidR="00523EBF">
        <w:rPr>
          <w:bCs/>
          <w:color w:val="000000"/>
          <w:spacing w:val="-2"/>
          <w:sz w:val="22"/>
          <w:szCs w:val="22"/>
        </w:rPr>
        <w:t>./</w:t>
      </w:r>
      <w:proofErr w:type="gramEnd"/>
    </w:p>
    <w:p w14:paraId="48E38EA5" w14:textId="77777777" w:rsidR="00523EBF" w:rsidRDefault="00523EBF" w:rsidP="00523EB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CE41912" w14:textId="77777777" w:rsidR="00523EBF" w:rsidRDefault="00523EBF" w:rsidP="00523EBF"/>
    <w:p w14:paraId="35A2AC2B" w14:textId="77777777" w:rsidR="00523EBF" w:rsidRDefault="00523EBF" w:rsidP="00523EBF"/>
    <w:p w14:paraId="3CB3C54A" w14:textId="77777777" w:rsidR="00523EBF" w:rsidRDefault="00523EBF" w:rsidP="00523EBF">
      <w:pPr>
        <w:rPr>
          <w:sz w:val="22"/>
          <w:szCs w:val="22"/>
        </w:rPr>
      </w:pPr>
    </w:p>
    <w:p w14:paraId="57A46F4A" w14:textId="77777777" w:rsidR="00523EBF" w:rsidRDefault="00523EBF" w:rsidP="00523EB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5A4E47B1" w14:textId="77777777" w:rsidR="00523EBF" w:rsidRDefault="00523EBF" w:rsidP="00523EBF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14:paraId="08213B07" w14:textId="77777777" w:rsidR="00523EBF" w:rsidRDefault="00523EBF" w:rsidP="00523EBF">
      <w:pPr>
        <w:shd w:val="clear" w:color="auto" w:fill="FFFFFF"/>
        <w:rPr>
          <w:b/>
          <w:color w:val="000000"/>
          <w:sz w:val="22"/>
          <w:szCs w:val="22"/>
        </w:rPr>
      </w:pPr>
    </w:p>
    <w:p w14:paraId="7DE23A54" w14:textId="77777777" w:rsidR="00523EBF" w:rsidRDefault="00523EBF" w:rsidP="00523EBF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14:paraId="6AE4B0F5" w14:textId="77777777" w:rsidR="00523EBF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14:paraId="62659E5D" w14:textId="77777777" w:rsidR="00523EBF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14:paraId="6F793D42" w14:textId="77777777" w:rsidR="00523EBF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14:paraId="19300743" w14:textId="77777777" w:rsidR="00523EBF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14:paraId="62935999" w14:textId="77777777" w:rsidR="00523EBF" w:rsidRPr="00FB40EB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14:paraId="49E12EA1" w14:textId="77777777" w:rsidR="00523EBF" w:rsidRDefault="00523EBF" w:rsidP="00523EBF">
      <w:pPr>
        <w:shd w:val="clear" w:color="auto" w:fill="FFFFFF"/>
        <w:rPr>
          <w:sz w:val="22"/>
          <w:szCs w:val="22"/>
        </w:rPr>
      </w:pPr>
    </w:p>
    <w:p w14:paraId="5EC6AD7A" w14:textId="77777777" w:rsidR="00523EBF" w:rsidRDefault="00523EBF" w:rsidP="00523EBF">
      <w:pPr>
        <w:tabs>
          <w:tab w:val="left" w:pos="5625"/>
        </w:tabs>
      </w:pPr>
      <w:r>
        <w:tab/>
      </w:r>
    </w:p>
    <w:p w14:paraId="06FA1D1B" w14:textId="77777777" w:rsidR="00523EBF" w:rsidRDefault="00523EBF" w:rsidP="00523EBF"/>
    <w:p w14:paraId="443B4AFB" w14:textId="77777777" w:rsidR="00523EBF" w:rsidRDefault="00523EBF" w:rsidP="00523EBF"/>
    <w:p w14:paraId="31B86589" w14:textId="77777777" w:rsidR="00523EBF" w:rsidRDefault="00523EBF" w:rsidP="00523EBF"/>
    <w:p w14:paraId="0A1C1742" w14:textId="77777777" w:rsidR="009C5B14" w:rsidRDefault="009C5B14"/>
    <w:sectPr w:rsidR="009C5B14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1D451C"/>
    <w:rsid w:val="00330803"/>
    <w:rsid w:val="00523EBF"/>
    <w:rsid w:val="006C04AB"/>
    <w:rsid w:val="009331CF"/>
    <w:rsid w:val="009C5B14"/>
    <w:rsid w:val="009E660A"/>
    <w:rsid w:val="00B07030"/>
    <w:rsid w:val="00E037C3"/>
    <w:rsid w:val="00E50A78"/>
    <w:rsid w:val="00F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FA95"/>
  <w15:docId w15:val="{62F8B41D-C25C-42F9-B6D7-F60B359D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3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3E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23E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"/>
    <w:link w:val="a6"/>
    <w:uiPriority w:val="99"/>
    <w:qFormat/>
    <w:rsid w:val="00523EBF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uiPriority w:val="99"/>
    <w:rsid w:val="00523E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">
    <w:name w:val="text"/>
    <w:basedOn w:val="a0"/>
    <w:uiPriority w:val="99"/>
    <w:rsid w:val="00523E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Зыков</cp:lastModifiedBy>
  <cp:revision>2</cp:revision>
  <dcterms:created xsi:type="dcterms:W3CDTF">2021-04-02T11:31:00Z</dcterms:created>
  <dcterms:modified xsi:type="dcterms:W3CDTF">2021-04-02T11:31:00Z</dcterms:modified>
</cp:coreProperties>
</file>