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AE" w:rsidRPr="00EF76AE" w:rsidRDefault="00EF76AE" w:rsidP="00EF76A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F76A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Соглашение о выплате вознаграждения</w:t>
      </w:r>
    </w:p>
    <w:p w:rsidR="00EF76AE" w:rsidRPr="00EF76AE" w:rsidRDefault="00EF76AE" w:rsidP="00EF76A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EF76AE" w:rsidRPr="00EF76AE" w:rsidRDefault="00EF76AE" w:rsidP="00EF7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г. Москва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      «___»___________ 20</w:t>
      </w:r>
      <w:r w:rsidRPr="00EF76AE">
        <w:rPr>
          <w:rFonts w:ascii="Times New Roman" w:eastAsia="Calibri" w:hAnsi="Times New Roman" w:cs="Times New Roman"/>
          <w:sz w:val="24"/>
          <w:szCs w:val="24"/>
        </w:rPr>
        <w:t>____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</w:t>
      </w:r>
    </w:p>
    <w:p w:rsidR="00EF76AE" w:rsidRPr="00EF76AE" w:rsidRDefault="00EF76AE" w:rsidP="00EF7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EF76AE" w:rsidRPr="00EF76AE" w:rsidRDefault="00EF76AE" w:rsidP="00EF76AE">
      <w:pPr>
        <w:spacing w:after="0" w:line="240" w:lineRule="auto"/>
        <w:ind w:right="-57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6AE">
        <w:rPr>
          <w:rFonts w:ascii="Times New Roman" w:eastAsia="Calibri" w:hAnsi="Times New Roman" w:cs="Times New Roman"/>
          <w:b/>
          <w:sz w:val="24"/>
          <w:szCs w:val="24"/>
        </w:rPr>
        <w:t>АО «Российский аукционный дом»</w:t>
      </w: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в лице заместителя генерального директора АО «РАД» по региональному развитию </w:t>
      </w:r>
      <w:proofErr w:type="spellStart"/>
      <w:r w:rsidRPr="00EF76AE">
        <w:rPr>
          <w:rFonts w:ascii="Times New Roman" w:eastAsia="Calibri" w:hAnsi="Times New Roman" w:cs="Times New Roman"/>
          <w:sz w:val="24"/>
          <w:szCs w:val="24"/>
        </w:rPr>
        <w:t>Жирунова</w:t>
      </w:r>
      <w:proofErr w:type="spellEnd"/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Павла Геннадьевича, действующего на основании Доверенности № Д-053 от 02.02.2021г., именуемое в дальнейшем «</w:t>
      </w:r>
      <w:r w:rsidRPr="00EF76AE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  <w:r w:rsidRPr="00EF76AE">
        <w:rPr>
          <w:rFonts w:ascii="Times New Roman" w:eastAsia="Calibri" w:hAnsi="Times New Roman" w:cs="Times New Roman"/>
          <w:sz w:val="24"/>
          <w:szCs w:val="24"/>
        </w:rPr>
        <w:t>», с одной стороны и _________________________ в лице ________________________, именуем____ в дальнейшем «</w:t>
      </w:r>
      <w:r w:rsidRPr="00EF76AE">
        <w:rPr>
          <w:rFonts w:ascii="Times New Roman" w:eastAsia="Calibri" w:hAnsi="Times New Roman" w:cs="Times New Roman"/>
          <w:b/>
          <w:sz w:val="24"/>
          <w:szCs w:val="24"/>
        </w:rPr>
        <w:t>Претендент</w:t>
      </w: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Pr="00EF76AE">
        <w:rPr>
          <w:rFonts w:ascii="Times New Roman" w:eastAsia="Calibri" w:hAnsi="Times New Roman" w:cs="Times New Roman"/>
          <w:b/>
          <w:sz w:val="24"/>
          <w:szCs w:val="24"/>
        </w:rPr>
        <w:t>«13</w:t>
      </w:r>
      <w:r w:rsidRPr="00EF76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мая </w:t>
      </w:r>
      <w:r w:rsidRPr="00EF76AE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End"/>
      <w:r w:rsidRPr="00EF76AE">
        <w:rPr>
          <w:rFonts w:ascii="Times New Roman" w:eastAsia="Calibri" w:hAnsi="Times New Roman" w:cs="Times New Roman"/>
          <w:sz w:val="24"/>
          <w:szCs w:val="24"/>
        </w:rPr>
        <w:t>., по продаже Имущества:</w:t>
      </w:r>
    </w:p>
    <w:p w:rsidR="00EF76AE" w:rsidRPr="00EF76AE" w:rsidRDefault="00EF76AE" w:rsidP="00EF76AE">
      <w:pPr>
        <w:spacing w:after="0" w:line="240" w:lineRule="auto"/>
        <w:ind w:right="215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76A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 ________________________________________________________, </w:t>
      </w:r>
      <w:r w:rsidRPr="00EF76AE">
        <w:rPr>
          <w:rFonts w:ascii="Times New Roman" w:eastAsia="Calibri" w:hAnsi="Times New Roman" w:cs="Times New Roman"/>
          <w:sz w:val="24"/>
          <w:szCs w:val="24"/>
        </w:rPr>
        <w:t>(далее – Имущество), о нижеследующем:</w:t>
      </w:r>
    </w:p>
    <w:p w:rsidR="00EF76AE" w:rsidRPr="00EF76AE" w:rsidRDefault="00EF76AE" w:rsidP="00EF76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В соответствии с извещением, опубликованным на официальном сайте </w:t>
      </w:r>
      <w:hyperlink r:id="rId5" w:history="1"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F76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извещение №__________________ </w:t>
      </w:r>
      <w:proofErr w:type="gramStart"/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proofErr w:type="gramEnd"/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_________, </w:t>
      </w:r>
      <w:proofErr w:type="gramStart"/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>вознаграждение</w:t>
      </w:r>
      <w:proofErr w:type="gramEnd"/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Организатора аукциона не входит в стоимость Имущества и выплачивается Претендентом сверх цены продажи.</w:t>
      </w:r>
    </w:p>
    <w:p w:rsidR="00EF76AE" w:rsidRPr="00EF76AE" w:rsidRDefault="00EF76AE" w:rsidP="00EF76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>Вознаграждение Организатора аукциона составляет 4 % (четыре процента) от итоговой цены Имущества.</w:t>
      </w:r>
    </w:p>
    <w:p w:rsidR="00EF76AE" w:rsidRPr="00EF76AE" w:rsidRDefault="00EF76AE" w:rsidP="00EF76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F76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В случае признания Претендента Единственным участником аукциона и принятия решения о заключении договора купли-продажи с Единственным участником аукциона вознаграждение Организатора аукциона составляет 4 % (четыре процента) </w:t>
      </w:r>
      <w:r w:rsidRPr="00EF76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от начальной цены Имущества.</w:t>
      </w:r>
    </w:p>
    <w:p w:rsidR="00EF76AE" w:rsidRPr="00EF76AE" w:rsidRDefault="00EF76AE" w:rsidP="00EF76AE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3. Претендент, в случае его признания Победителем аукциона, обязуется выплатить Организатору аукциона вознаграждение в размере, указанном в п. 2 Соглашения, в течение 5 (Пяти) рабочих дней </w:t>
      </w:r>
      <w:proofErr w:type="gramStart"/>
      <w:r w:rsidRPr="00EF76AE">
        <w:rPr>
          <w:rFonts w:ascii="Times New Roman" w:eastAsia="Calibri" w:hAnsi="Times New Roman" w:cs="Times New Roman"/>
          <w:sz w:val="24"/>
          <w:szCs w:val="24"/>
        </w:rPr>
        <w:t>с даты подведения</w:t>
      </w:r>
      <w:proofErr w:type="gramEnd"/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итогов аукциона путем перечисления денежных средств на расчетный счет Организатора аукциона.</w:t>
      </w:r>
    </w:p>
    <w:p w:rsidR="00EF76AE" w:rsidRPr="00EF76AE" w:rsidRDefault="00EF76AE" w:rsidP="00EF76AE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4. Претендент, в случае признания его Единственным участником аукциона обязуется выплатить Организатору аукциона вознаграждение в размере, указанном в  п. 2 Соглашения, в течение 5 (Пяти) рабочих дней </w:t>
      </w:r>
      <w:proofErr w:type="gramStart"/>
      <w:r w:rsidRPr="00EF76AE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договора купли-продажи Объектов с Продавцом путем перечисления денежных средств на расчетный счет Организатора аукциона.</w:t>
      </w:r>
    </w:p>
    <w:p w:rsidR="00EF76AE" w:rsidRPr="00EF76AE" w:rsidRDefault="00EF76AE" w:rsidP="00EF7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При оформлении платежного поручения в части «Назначение платежа»</w:t>
      </w:r>
      <w:r w:rsidRPr="00EF76AE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необходимо указать</w:t>
      </w:r>
      <w:r w:rsidRPr="00EF76AE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«оплата вознаграждения Организатора аукциона» 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и сделать ссылку на номер  и дату настоящего Соглашения</w:t>
      </w:r>
      <w:r w:rsidRPr="00EF76A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.</w:t>
      </w:r>
    </w:p>
    <w:p w:rsidR="00EF76AE" w:rsidRPr="00EF76AE" w:rsidRDefault="00EF76AE" w:rsidP="00EF76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          5. 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В случае просрочки платежа по оплате вознаграждения, Организатор аукциона вправе требовать с Победителя аукциона/Единственного участника аукциона, выплаты неустойки в размере 0,1 % от суммы просроченного платежа за каждый день просрочки. Выплата неустойки не освобождает Победителя аукциона/Единственного участника аукциона от обязанности по выплате вознаграждения.</w:t>
      </w:r>
    </w:p>
    <w:p w:rsidR="00EF76AE" w:rsidRPr="00EF76AE" w:rsidRDefault="00EF76AE" w:rsidP="00EF76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>В случае возникновения споров, неурегулированных путем переговоров, такие споры разрешаются в арбитражном суде города Москвы или в Мещанском районном суде города Москвы в соответствии с их компетенцией.</w:t>
      </w:r>
    </w:p>
    <w:p w:rsidR="00EF76AE" w:rsidRPr="00EF76AE" w:rsidRDefault="00EF76AE" w:rsidP="00EF76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         6. 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EF76AE" w:rsidRPr="00EF76AE" w:rsidRDefault="00EF76AE" w:rsidP="00EF76A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          7. 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Настоящее Соглашение вступает в силу с момента его подписания Претендентом и не действует в случае, если Претендент не будет признан Победителем аукциона либо Единственным участником аукциона.</w:t>
      </w:r>
    </w:p>
    <w:p w:rsidR="00EF76AE" w:rsidRPr="00EF76AE" w:rsidRDefault="00EF76AE" w:rsidP="00EF76AE">
      <w:pPr>
        <w:spacing w:after="0" w:line="240" w:lineRule="auto"/>
        <w:ind w:left="710"/>
        <w:rPr>
          <w:rFonts w:ascii="Times New Roman" w:eastAsia="Calibri" w:hAnsi="Times New Roman" w:cs="Times New Roman"/>
          <w:sz w:val="24"/>
          <w:szCs w:val="24"/>
        </w:rPr>
      </w:pPr>
      <w:r w:rsidRPr="00EF76A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EF76AE">
        <w:rPr>
          <w:rFonts w:ascii="Times New Roman" w:eastAsia="Calibri" w:hAnsi="Times New Roman" w:cs="Times New Roman"/>
          <w:sz w:val="24"/>
          <w:szCs w:val="24"/>
          <w:lang w:val="x-none"/>
        </w:rPr>
        <w:t>Реквизиты и подписи Сторон</w:t>
      </w:r>
    </w:p>
    <w:p w:rsidR="00EF76AE" w:rsidRPr="00EF76AE" w:rsidRDefault="00EF76AE" w:rsidP="00EF76AE">
      <w:pPr>
        <w:spacing w:after="0" w:line="240" w:lineRule="auto"/>
        <w:ind w:left="71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326"/>
        <w:gridCol w:w="4777"/>
      </w:tblGrid>
      <w:tr w:rsidR="00EF76AE" w:rsidRPr="00EF76AE" w:rsidTr="00F31CD3">
        <w:trPr>
          <w:trHeight w:val="3175"/>
        </w:trPr>
        <w:tc>
          <w:tcPr>
            <w:tcW w:w="4678" w:type="dxa"/>
          </w:tcPr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Организатор аукциона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«Российский аукционный дом», 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 7838430413, ОГРН 1097847233351, 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 </w:t>
            </w:r>
            <w:r w:rsidRPr="00EF76AE">
              <w:rPr>
                <w:rFonts w:ascii="Times New Roman" w:eastAsia="Calibri" w:hAnsi="Times New Roman" w:cs="Times New Roman"/>
                <w:sz w:val="24"/>
                <w:szCs w:val="24"/>
              </w:rPr>
              <w:t>783801001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Санкт-Петербург, пер. </w:t>
            </w:r>
            <w:proofErr w:type="spellStart"/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Гривцова</w:t>
            </w:r>
            <w:proofErr w:type="spellEnd"/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5, 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Местонахождение обособленного подразделения АО «РАД» в г. Москве: 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Москва, Бобров пер., д. 4, стр. 4.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E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40702810177000002194</w:t>
            </w: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E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ПАО «БАНК САНКТ-ПЕТЕРБУРГ» в г. Москве</w:t>
            </w: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к/с </w:t>
            </w:r>
            <w:r w:rsidRPr="00E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30101810045250000142</w:t>
            </w: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БИК </w:t>
            </w:r>
            <w:r w:rsidRPr="00EF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044525142</w:t>
            </w:r>
            <w:r w:rsidRPr="00EF7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Получатель: АО «РАД» 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____________________/П.Г. </w:t>
            </w:r>
            <w:proofErr w:type="spellStart"/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Жирунов</w:t>
            </w:r>
            <w:proofErr w:type="spellEnd"/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326" w:type="dxa"/>
          </w:tcPr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7" w:type="dxa"/>
          </w:tcPr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Претендент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left="458" w:firstLine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______________________/_____________/</w:t>
            </w:r>
          </w:p>
          <w:p w:rsidR="00EF76AE" w:rsidRPr="00EF76AE" w:rsidRDefault="00EF76AE" w:rsidP="00EF76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F76AE" w:rsidRPr="00EF76AE" w:rsidRDefault="00EF76AE" w:rsidP="00EF76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F76AE" w:rsidRPr="00EF76AE" w:rsidRDefault="00EF76AE" w:rsidP="00EF76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2DD9" w:rsidRDefault="00E22DD9"/>
    <w:sectPr w:rsidR="00E2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5"/>
    <w:rsid w:val="002C5805"/>
    <w:rsid w:val="00E22DD9"/>
    <w:rsid w:val="00E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ITiA10Da6n9Yy7f5L6LHmWEMMqGlTjtnEMhLI0Zsfbw=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rHgmUyapHnAIel6j6rYVVN7zEAMAmSyYBDuXwJWY6NM=</DigestValue>
    </Reference>
  </SignedInfo>
  <SignatureValue>skq26fK9d6JF163+JDmQPLCUE2Z3ZTeEthTobXHabCA7mR7SZpZT5sS1GBeKidxC
rZRhZVCj65TFZXBKEYxCyQ==</SignatureValue>
  <KeyInfo>
    <X509Data>
      <X509Certificate>MIIL8TCCC56gAwIBAgIQV9qlALasX5dAhxrarjeDFTAKBggqhQMHAQEDAjCCAYkx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ndCX0J7QoCIwHhcNMjEwMTIwMDk1MzUyWhcNMjIwMTIwMTAwMzUyWjCCAhoxRTBD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LjIwMTgwggF6BgNVHR8EggFxMIIBbTBeoFygWoZYaHR0cDovL3RheDQudGVuc29y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0L7RgdGB0LjQuIILAO+/FDYAAAAABM8wHQYDVR0OBBYEFIum4ZuMK/Glo0XYMBuJ
cnZitSRjMAoGCCqFAwcBAQMCA0EAXpYoN07DML3sAgYvQgY5GtXso+QHNYiK4ZTG
/kHhcfeu141AfdcbDpKGtuaCx02DfHoxPjEmcndsHoWFUbr+cA==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FhvqNI3CAlwF47e/iigeo8dfOcs=</DigestValue>
      </Reference>
      <Reference URI="/word/document.xml?ContentType=application/vnd.openxmlformats-officedocument.wordprocessingml.document.main+xml">
        <DigestMethod Algorithm="http://www.w3.org/2000/09/xmldsig#sha1"/>
        <DigestValue>yI9V5fI5UMleDGEenzfiNs2OyTY=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O8MevF8UOdfroHhdWWxgu9/VNp8=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2021-04-02T14:27:07Z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2021-04-02T14:27:07Z</xd:SigningTime>
          <xd:SigningCertificate>
            <xd:Cert>
              <xd:CertDigest>
                <DigestMethod Algorithm="http://www.w3.org/2000/09/xmldsig#sha1"/>
                <DigestValue>Lo1qPzemKEiAJmA9atINhgutcm4=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116778103002567534334653274879830754069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Владимировна</dc:creator>
  <cp:keywords/>
  <dc:description/>
  <cp:lastModifiedBy>Орлова Ольга Владимировна</cp:lastModifiedBy>
  <cp:revision>2</cp:revision>
  <dcterms:created xsi:type="dcterms:W3CDTF">2021-04-02T12:35:00Z</dcterms:created>
  <dcterms:modified xsi:type="dcterms:W3CDTF">2021-04-02T12:35:00Z</dcterms:modified>
</cp:coreProperties>
</file>