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D14DB" w14:textId="03CA0000" w:rsidR="006351BB" w:rsidRDefault="00D63A19" w:rsidP="001D6F41">
      <w:pPr>
        <w:spacing w:after="0" w:line="240" w:lineRule="auto"/>
        <w:ind w:firstLine="709"/>
        <w:jc w:val="both"/>
        <w:rPr>
          <w:noProof/>
        </w:rPr>
      </w:pPr>
      <w:r w:rsidRPr="003B2BB3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B2BB3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3B2BB3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3B2BB3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3B2BB3"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harlanova@auction-house.ru)(далее – ОТ),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B2BB3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</w:t>
      </w:r>
      <w:r w:rsidR="00417E15" w:rsidRPr="003B2BB3">
        <w:rPr>
          <w:rFonts w:ascii="Times New Roman" w:eastAsia="Calibri" w:hAnsi="Times New Roman" w:cs="Times New Roman"/>
          <w:sz w:val="18"/>
          <w:szCs w:val="18"/>
        </w:rPr>
        <w:t>с ООО</w:t>
      </w:r>
      <w:r w:rsidRPr="003B2BB3">
        <w:rPr>
          <w:rFonts w:ascii="Times New Roman" w:eastAsia="Calibri" w:hAnsi="Times New Roman" w:cs="Times New Roman"/>
          <w:sz w:val="18"/>
          <w:szCs w:val="18"/>
        </w:rPr>
        <w:t xml:space="preserve"> «Вектор» (ОГРН 1057748824242, ИНН 7715580867, адрес: 127254, г. Москва, ул. Руставели, д. 19, пом. 24/1), далее</w:t>
      </w:r>
      <w:r w:rsidR="00A0712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B2BB3">
        <w:rPr>
          <w:rFonts w:ascii="Times New Roman" w:eastAsia="Calibri" w:hAnsi="Times New Roman" w:cs="Times New Roman"/>
          <w:sz w:val="18"/>
          <w:szCs w:val="18"/>
        </w:rPr>
        <w:t xml:space="preserve">- Должник), в лице конкурсного управляющего </w:t>
      </w:r>
      <w:proofErr w:type="spellStart"/>
      <w:r w:rsidRPr="003B2BB3">
        <w:rPr>
          <w:rFonts w:ascii="Times New Roman" w:eastAsia="Calibri" w:hAnsi="Times New Roman" w:cs="Times New Roman"/>
          <w:sz w:val="18"/>
          <w:szCs w:val="18"/>
        </w:rPr>
        <w:t>Скляревского</w:t>
      </w:r>
      <w:proofErr w:type="spellEnd"/>
      <w:r w:rsidRPr="003B2BB3">
        <w:rPr>
          <w:rFonts w:ascii="Times New Roman" w:eastAsia="Calibri" w:hAnsi="Times New Roman" w:cs="Times New Roman"/>
          <w:sz w:val="18"/>
          <w:szCs w:val="18"/>
        </w:rPr>
        <w:t xml:space="preserve"> Евгения Генриховича (ИНН 772882262931,  СНИЛС 001-630-199 88, </w:t>
      </w:r>
      <w:proofErr w:type="spellStart"/>
      <w:r w:rsidRPr="003B2BB3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Pr="003B2BB3">
        <w:rPr>
          <w:rFonts w:ascii="Times New Roman" w:eastAsia="Calibri" w:hAnsi="Times New Roman" w:cs="Times New Roman"/>
          <w:sz w:val="18"/>
          <w:szCs w:val="18"/>
        </w:rPr>
        <w:t xml:space="preserve">: 15517, адрес для направления корреспонденции: 129347, Москва, а/я 21, далее - КУ), член Ассоциации арбитражных управляющих </w:t>
      </w:r>
      <w:r w:rsidR="00260AD4">
        <w:rPr>
          <w:rFonts w:ascii="Times New Roman" w:eastAsia="Calibri" w:hAnsi="Times New Roman" w:cs="Times New Roman"/>
          <w:sz w:val="18"/>
          <w:szCs w:val="18"/>
        </w:rPr>
        <w:t>СРО</w:t>
      </w:r>
      <w:r w:rsidRPr="003B2BB3">
        <w:rPr>
          <w:rFonts w:ascii="Times New Roman" w:eastAsia="Calibri" w:hAnsi="Times New Roman" w:cs="Times New Roman"/>
          <w:sz w:val="18"/>
          <w:szCs w:val="18"/>
        </w:rPr>
        <w:t>«</w:t>
      </w:r>
      <w:r w:rsidR="00260AD4">
        <w:rPr>
          <w:rFonts w:ascii="Times New Roman" w:eastAsia="Calibri" w:hAnsi="Times New Roman" w:cs="Times New Roman"/>
          <w:sz w:val="18"/>
          <w:szCs w:val="18"/>
        </w:rPr>
        <w:t>ЦААУ</w:t>
      </w:r>
      <w:r w:rsidRPr="003B2BB3">
        <w:rPr>
          <w:rFonts w:ascii="Times New Roman" w:eastAsia="Calibri" w:hAnsi="Times New Roman" w:cs="Times New Roman"/>
          <w:sz w:val="18"/>
          <w:szCs w:val="18"/>
        </w:rPr>
        <w:t>» (ИНН 7731024000,  ОГРН 1107799028523, адрес: 119017, г. Москва, г. Москва, переулок 1-й Казачий, дом 8, строение 1, офис 2), Решени</w:t>
      </w:r>
      <w:r w:rsidR="00260AD4">
        <w:rPr>
          <w:rFonts w:ascii="Times New Roman" w:eastAsia="Calibri" w:hAnsi="Times New Roman" w:cs="Times New Roman"/>
          <w:sz w:val="18"/>
          <w:szCs w:val="18"/>
        </w:rPr>
        <w:t>е</w:t>
      </w:r>
      <w:r w:rsidRPr="003B2BB3">
        <w:rPr>
          <w:rFonts w:ascii="Times New Roman" w:eastAsia="Calibri" w:hAnsi="Times New Roman" w:cs="Times New Roman"/>
          <w:sz w:val="18"/>
          <w:szCs w:val="18"/>
        </w:rPr>
        <w:t xml:space="preserve"> Арбитражного суда г. Москвы от </w:t>
      </w:r>
      <w:r w:rsidR="00260AD4">
        <w:rPr>
          <w:rFonts w:ascii="Times New Roman" w:eastAsia="Calibri" w:hAnsi="Times New Roman" w:cs="Times New Roman"/>
          <w:sz w:val="18"/>
          <w:szCs w:val="18"/>
        </w:rPr>
        <w:t>22</w:t>
      </w:r>
      <w:r w:rsidRPr="003B2BB3">
        <w:rPr>
          <w:rFonts w:ascii="Times New Roman" w:eastAsia="Calibri" w:hAnsi="Times New Roman" w:cs="Times New Roman"/>
          <w:sz w:val="18"/>
          <w:szCs w:val="18"/>
        </w:rPr>
        <w:t xml:space="preserve">.10.2018 г. по делу № А40-200339/18, 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сообщает о проведении </w:t>
      </w:r>
      <w:r w:rsidR="00032F46" w:rsidRPr="003B2BB3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BB63E8" w:rsidRPr="003B2BB3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BB63E8" w:rsidRPr="003B2BB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3B2BB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B2BB3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Прием заявок с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32F46" w:rsidRPr="003B2BB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BB63E8" w:rsidRPr="003B2BB3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BB63E8" w:rsidRPr="003B2BB3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771C2F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1378A9" w:rsidRPr="003B2BB3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BB63E8" w:rsidRPr="003B2BB3">
        <w:rPr>
          <w:rFonts w:ascii="Times New Roman" w:eastAsia="Calibri" w:hAnsi="Times New Roman" w:cs="Times New Roman"/>
          <w:b/>
          <w:sz w:val="18"/>
          <w:szCs w:val="18"/>
        </w:rPr>
        <w:t>6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BB63E8" w:rsidRPr="003B2BB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3B2BB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A43621" w:rsidRPr="003B2BB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оргов – </w:t>
      </w:r>
      <w:r w:rsidR="001378A9" w:rsidRPr="003B2BB3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BB63E8" w:rsidRPr="003B2BB3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1378A9" w:rsidRPr="003B2BB3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BB63E8" w:rsidRPr="003B2BB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3B2BB3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BB63E8" w:rsidRPr="003B2BB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 в 16 час. 00 мин.</w:t>
      </w:r>
      <w:bookmarkStart w:id="0" w:name="_Hlk56764663"/>
      <w:r w:rsidR="00B60278" w:rsidRPr="003B2BB3">
        <w:rPr>
          <w:rFonts w:ascii="Calibri" w:eastAsia="Calibri" w:hAnsi="Calibri" w:cs="Times New Roman"/>
          <w:sz w:val="18"/>
          <w:szCs w:val="18"/>
        </w:rPr>
        <w:t xml:space="preserve"> </w:t>
      </w:r>
      <w:proofErr w:type="spellStart"/>
      <w:r w:rsidR="00B60278" w:rsidRPr="0063060F">
        <w:rPr>
          <w:rFonts w:ascii="Times New Roman" w:eastAsia="Calibri" w:hAnsi="Times New Roman" w:cs="Times New Roman"/>
          <w:b/>
          <w:bCs/>
          <w:sz w:val="18"/>
          <w:szCs w:val="18"/>
        </w:rPr>
        <w:t>Нач.цен</w:t>
      </w:r>
      <w:r w:rsidR="00260AD4" w:rsidRPr="0063060F">
        <w:rPr>
          <w:rFonts w:ascii="Times New Roman" w:eastAsia="Calibri" w:hAnsi="Times New Roman" w:cs="Times New Roman"/>
          <w:b/>
          <w:bCs/>
          <w:sz w:val="18"/>
          <w:szCs w:val="18"/>
        </w:rPr>
        <w:t>ы</w:t>
      </w:r>
      <w:proofErr w:type="spellEnd"/>
      <w:r w:rsidR="00260AD4" w:rsidRPr="0063060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B60278" w:rsidRPr="0063060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 1- 3 215 000 руб.</w:t>
      </w:r>
      <w:bookmarkEnd w:id="0"/>
      <w:r w:rsidR="00F53976" w:rsidRPr="0063060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60278" w:rsidRPr="0063060F">
        <w:rPr>
          <w:rFonts w:ascii="Times New Roman" w:eastAsia="Calibri" w:hAnsi="Times New Roman" w:cs="Times New Roman"/>
          <w:b/>
          <w:bCs/>
          <w:sz w:val="18"/>
          <w:szCs w:val="18"/>
        </w:rPr>
        <w:t>Лот 2- 2 534 000 руб</w:t>
      </w:r>
      <w:r w:rsidR="00B60278" w:rsidRPr="0063060F">
        <w:rPr>
          <w:rFonts w:ascii="Times New Roman" w:eastAsia="Calibri" w:hAnsi="Times New Roman" w:cs="Times New Roman"/>
          <w:sz w:val="18"/>
          <w:szCs w:val="18"/>
        </w:rPr>
        <w:t>.</w:t>
      </w:r>
      <w:r w:rsidR="00C9250F" w:rsidRPr="0063060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260AD4" w:rsidRPr="0063060F">
        <w:rPr>
          <w:rFonts w:ascii="Times New Roman" w:eastAsia="Calibri" w:hAnsi="Times New Roman" w:cs="Times New Roman"/>
          <w:sz w:val="18"/>
          <w:szCs w:val="18"/>
        </w:rPr>
        <w:t>При признании торгов несостоявшимися</w:t>
      </w:r>
      <w:r w:rsidR="001378A9" w:rsidRPr="0063060F">
        <w:rPr>
          <w:rFonts w:ascii="Times New Roman" w:eastAsia="Calibri" w:hAnsi="Times New Roman" w:cs="Times New Roman"/>
          <w:sz w:val="18"/>
          <w:szCs w:val="18"/>
        </w:rPr>
        <w:t>, ОТ сообщает о проведении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94618" w:rsidRPr="003B2BB3">
        <w:rPr>
          <w:rFonts w:ascii="Times New Roman" w:eastAsia="Calibri" w:hAnsi="Times New Roman" w:cs="Times New Roman"/>
          <w:b/>
          <w:sz w:val="18"/>
          <w:szCs w:val="18"/>
        </w:rPr>
        <w:t>15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D94618" w:rsidRPr="003B2BB3">
        <w:rPr>
          <w:rFonts w:ascii="Times New Roman" w:eastAsia="Calibri" w:hAnsi="Times New Roman" w:cs="Times New Roman"/>
          <w:b/>
          <w:sz w:val="18"/>
          <w:szCs w:val="18"/>
        </w:rPr>
        <w:t>04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94618" w:rsidRPr="003B2BB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 г. в </w:t>
      </w:r>
      <w:r w:rsidR="0091213B" w:rsidRPr="003B2BB3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 час. 00 мин.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 повторных открытых электронных торгов (далее – </w:t>
      </w:r>
      <w:r w:rsidR="00A43621" w:rsidRPr="003B2BB3">
        <w:rPr>
          <w:rFonts w:ascii="Times New Roman" w:eastAsia="Calibri" w:hAnsi="Times New Roman" w:cs="Times New Roman"/>
          <w:sz w:val="18"/>
          <w:szCs w:val="18"/>
        </w:rPr>
        <w:t xml:space="preserve">повторные 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>Торги). Прием заявок с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 09 час. 00 мин. (время </w:t>
      </w:r>
      <w:proofErr w:type="spellStart"/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) </w:t>
      </w:r>
      <w:r w:rsidR="00D94618" w:rsidRPr="003B2BB3">
        <w:rPr>
          <w:rFonts w:ascii="Times New Roman" w:eastAsia="Calibri" w:hAnsi="Times New Roman" w:cs="Times New Roman"/>
          <w:b/>
          <w:sz w:val="18"/>
          <w:szCs w:val="18"/>
        </w:rPr>
        <w:t>09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C94880" w:rsidRPr="003B2BB3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D94618" w:rsidRPr="003B2BB3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94618" w:rsidRPr="003B2BB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 по </w:t>
      </w:r>
      <w:r w:rsidR="00D94618" w:rsidRPr="003B2BB3">
        <w:rPr>
          <w:rFonts w:ascii="Times New Roman" w:eastAsia="Calibri" w:hAnsi="Times New Roman" w:cs="Times New Roman"/>
          <w:b/>
          <w:sz w:val="18"/>
          <w:szCs w:val="18"/>
        </w:rPr>
        <w:t>13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D94618" w:rsidRPr="003B2BB3">
        <w:rPr>
          <w:rFonts w:ascii="Times New Roman" w:eastAsia="Calibri" w:hAnsi="Times New Roman" w:cs="Times New Roman"/>
          <w:b/>
          <w:sz w:val="18"/>
          <w:szCs w:val="18"/>
        </w:rPr>
        <w:t>04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94618" w:rsidRPr="003B2BB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B60278" w:rsidRPr="003B2BB3">
        <w:rPr>
          <w:rFonts w:ascii="Times New Roman" w:eastAsia="Calibri" w:hAnsi="Times New Roman" w:cs="Times New Roman"/>
          <w:sz w:val="18"/>
          <w:szCs w:val="18"/>
        </w:rPr>
        <w:t>повторных Т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оргов – </w:t>
      </w:r>
      <w:r w:rsidR="00D94618" w:rsidRPr="003B2BB3">
        <w:rPr>
          <w:rFonts w:ascii="Times New Roman" w:eastAsia="Calibri" w:hAnsi="Times New Roman" w:cs="Times New Roman"/>
          <w:b/>
          <w:bCs/>
          <w:sz w:val="18"/>
          <w:szCs w:val="18"/>
        </w:rPr>
        <w:t>14</w:t>
      </w:r>
      <w:r w:rsidR="001378A9" w:rsidRPr="003B2BB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94618" w:rsidRPr="003B2BB3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1378A9" w:rsidRPr="003B2BB3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D94618" w:rsidRPr="003B2BB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 в 16 час. 00 мин. </w:t>
      </w:r>
      <w:proofErr w:type="spellStart"/>
      <w:r w:rsidR="00F53976" w:rsidRPr="003B2BB3">
        <w:rPr>
          <w:rFonts w:ascii="Times New Roman" w:eastAsia="Calibri" w:hAnsi="Times New Roman" w:cs="Times New Roman"/>
          <w:b/>
          <w:sz w:val="18"/>
          <w:szCs w:val="18"/>
        </w:rPr>
        <w:t>Нач.цен</w:t>
      </w:r>
      <w:r w:rsidR="00260AD4">
        <w:rPr>
          <w:rFonts w:ascii="Times New Roman" w:eastAsia="Calibri" w:hAnsi="Times New Roman" w:cs="Times New Roman"/>
          <w:b/>
          <w:sz w:val="18"/>
          <w:szCs w:val="18"/>
        </w:rPr>
        <w:t>ы</w:t>
      </w:r>
      <w:proofErr w:type="spellEnd"/>
      <w:r w:rsidR="00260AD4">
        <w:rPr>
          <w:rFonts w:ascii="Times New Roman" w:eastAsia="Calibri" w:hAnsi="Times New Roman" w:cs="Times New Roman"/>
          <w:b/>
          <w:sz w:val="18"/>
          <w:szCs w:val="18"/>
        </w:rPr>
        <w:t>:</w:t>
      </w:r>
      <w:r w:rsidR="00F53976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 Лот 1- 2 893 500 руб. Лот 2</w:t>
      </w:r>
      <w:r w:rsidR="003B2BB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F53976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- 2 280 600 руб. 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Продаже подлежит </w:t>
      </w:r>
      <w:r w:rsidR="00F53976" w:rsidRPr="003B2BB3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6351BB" w:rsidRPr="003B2BB3">
        <w:t xml:space="preserve"> 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(далее – Имущество, Лот): </w:t>
      </w:r>
      <w:r w:rsidR="00F53976" w:rsidRPr="003B2BB3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F53976" w:rsidRPr="003B2BB3">
        <w:rPr>
          <w:rFonts w:ascii="Times New Roman" w:eastAsia="Calibri" w:hAnsi="Times New Roman" w:cs="Times New Roman"/>
          <w:sz w:val="18"/>
          <w:szCs w:val="18"/>
        </w:rPr>
        <w:t xml:space="preserve">: Каток NAMM HD+120VV, 2012 </w:t>
      </w:r>
      <w:proofErr w:type="spellStart"/>
      <w:r w:rsidR="00F53976" w:rsidRPr="003B2BB3">
        <w:rPr>
          <w:rFonts w:ascii="Times New Roman" w:eastAsia="Calibri" w:hAnsi="Times New Roman" w:cs="Times New Roman"/>
          <w:sz w:val="18"/>
          <w:szCs w:val="18"/>
        </w:rPr>
        <w:t>г.в</w:t>
      </w:r>
      <w:proofErr w:type="spellEnd"/>
      <w:r w:rsidR="00F53976" w:rsidRPr="003B2BB3">
        <w:rPr>
          <w:rFonts w:ascii="Times New Roman" w:eastAsia="Calibri" w:hAnsi="Times New Roman" w:cs="Times New Roman"/>
          <w:sz w:val="18"/>
          <w:szCs w:val="18"/>
        </w:rPr>
        <w:t xml:space="preserve">., заводской № машины: H1840834, двигатель: 11285637, цвет: оранжевый, вид </w:t>
      </w:r>
      <w:r w:rsidR="0054436F" w:rsidRPr="003B2BB3">
        <w:rPr>
          <w:rFonts w:ascii="Times New Roman" w:eastAsia="Calibri" w:hAnsi="Times New Roman" w:cs="Times New Roman"/>
          <w:sz w:val="18"/>
          <w:szCs w:val="18"/>
        </w:rPr>
        <w:t>движителя</w:t>
      </w:r>
      <w:r w:rsidR="00F53976" w:rsidRPr="003B2BB3">
        <w:rPr>
          <w:rFonts w:ascii="Times New Roman" w:eastAsia="Calibri" w:hAnsi="Times New Roman" w:cs="Times New Roman"/>
          <w:sz w:val="18"/>
          <w:szCs w:val="18"/>
        </w:rPr>
        <w:t>: колесный, 136 л. с., ПСМ ТС 370003</w:t>
      </w:r>
      <w:r w:rsidR="006351BB" w:rsidRPr="003B2BB3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F53976" w:rsidRPr="003B2BB3">
        <w:rPr>
          <w:rFonts w:ascii="Times New Roman" w:eastAsia="Calibri" w:hAnsi="Times New Roman" w:cs="Times New Roman"/>
          <w:b/>
          <w:sz w:val="18"/>
          <w:szCs w:val="18"/>
        </w:rPr>
        <w:t xml:space="preserve">Лот №2: </w:t>
      </w:r>
      <w:r w:rsidR="00F53976" w:rsidRPr="003B2BB3">
        <w:rPr>
          <w:rFonts w:ascii="Times New Roman" w:eastAsia="Calibri" w:hAnsi="Times New Roman" w:cs="Times New Roman"/>
          <w:sz w:val="18"/>
          <w:szCs w:val="18"/>
        </w:rPr>
        <w:t xml:space="preserve">Каток NAMM HD75, 2012 </w:t>
      </w:r>
      <w:proofErr w:type="spellStart"/>
      <w:r w:rsidR="00F53976" w:rsidRPr="003B2BB3">
        <w:rPr>
          <w:rFonts w:ascii="Times New Roman" w:eastAsia="Calibri" w:hAnsi="Times New Roman" w:cs="Times New Roman"/>
          <w:sz w:val="18"/>
          <w:szCs w:val="18"/>
        </w:rPr>
        <w:t>г.в</w:t>
      </w:r>
      <w:proofErr w:type="spellEnd"/>
      <w:r w:rsidR="00F53976" w:rsidRPr="003B2BB3">
        <w:rPr>
          <w:rFonts w:ascii="Times New Roman" w:eastAsia="Calibri" w:hAnsi="Times New Roman" w:cs="Times New Roman"/>
          <w:sz w:val="18"/>
          <w:szCs w:val="18"/>
        </w:rPr>
        <w:t xml:space="preserve">., заводской № машины: H1870988, двигатель: 11238348, цвет: оранжевый, вид </w:t>
      </w:r>
      <w:r w:rsidR="00C10982" w:rsidRPr="003B2BB3">
        <w:rPr>
          <w:rFonts w:ascii="Times New Roman" w:eastAsia="Calibri" w:hAnsi="Times New Roman" w:cs="Times New Roman"/>
          <w:sz w:val="18"/>
          <w:szCs w:val="18"/>
        </w:rPr>
        <w:t>движителя</w:t>
      </w:r>
      <w:r w:rsidR="00F53976" w:rsidRPr="003B2BB3">
        <w:rPr>
          <w:rFonts w:ascii="Times New Roman" w:eastAsia="Calibri" w:hAnsi="Times New Roman" w:cs="Times New Roman"/>
          <w:sz w:val="18"/>
          <w:szCs w:val="18"/>
        </w:rPr>
        <w:t>: колесный, 75,3 л. с., ПСМ ТС 852504. Ограничение (обременение)</w:t>
      </w:r>
      <w:r w:rsidR="0084175E" w:rsidRPr="003B2B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351BB" w:rsidRPr="003B2BB3">
        <w:rPr>
          <w:rFonts w:ascii="Times New Roman" w:eastAsia="Calibri" w:hAnsi="Times New Roman" w:cs="Times New Roman"/>
          <w:sz w:val="18"/>
          <w:szCs w:val="18"/>
        </w:rPr>
        <w:t>Лот</w:t>
      </w:r>
      <w:r w:rsidR="0084175E" w:rsidRPr="003B2BB3">
        <w:rPr>
          <w:rFonts w:ascii="Times New Roman" w:eastAsia="Calibri" w:hAnsi="Times New Roman" w:cs="Times New Roman"/>
          <w:sz w:val="18"/>
          <w:szCs w:val="18"/>
        </w:rPr>
        <w:t>ов</w:t>
      </w:r>
      <w:r w:rsidR="00F53976" w:rsidRPr="003B2BB3">
        <w:rPr>
          <w:rFonts w:ascii="Times New Roman" w:eastAsia="Calibri" w:hAnsi="Times New Roman" w:cs="Times New Roman"/>
          <w:sz w:val="18"/>
          <w:szCs w:val="18"/>
        </w:rPr>
        <w:t>: залог в пользу БАНК «СОЛИДАРНОСТЬ» АО.</w:t>
      </w:r>
      <w:r w:rsidR="001D6F41" w:rsidRPr="003B2B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B2BB3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предварительной договоренности в рабочие дни с 09.00 до 17.00, контактные телефоны: </w:t>
      </w:r>
      <w:r w:rsidR="001D6F41" w:rsidRPr="003B2BB3">
        <w:rPr>
          <w:rFonts w:ascii="Times New Roman" w:eastAsia="Calibri" w:hAnsi="Times New Roman" w:cs="Times New Roman"/>
          <w:sz w:val="18"/>
          <w:szCs w:val="18"/>
        </w:rPr>
        <w:t xml:space="preserve">8 (495)9897718 </w:t>
      </w:r>
      <w:r w:rsidR="00F53976" w:rsidRPr="003B2BB3">
        <w:rPr>
          <w:rFonts w:ascii="Times New Roman" w:eastAsia="Calibri" w:hAnsi="Times New Roman" w:cs="Times New Roman"/>
          <w:sz w:val="18"/>
          <w:szCs w:val="18"/>
        </w:rPr>
        <w:t>(КУ)</w:t>
      </w:r>
      <w:r w:rsidR="007378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378AD" w:rsidRPr="003B2BB3">
        <w:rPr>
          <w:rFonts w:ascii="Times New Roman" w:eastAsia="Calibri" w:hAnsi="Times New Roman" w:cs="Times New Roman"/>
          <w:sz w:val="18"/>
          <w:szCs w:val="18"/>
        </w:rPr>
        <w:t>по адресу: Самарская область, г. Тольятти, ул. Победы, д. 14А</w:t>
      </w:r>
      <w:r w:rsidR="00F53976" w:rsidRPr="003B2BB3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Имущества у ОТ pf@auction-house.ru, </w:t>
      </w:r>
      <w:proofErr w:type="spellStart"/>
      <w:r w:rsidR="00F53976" w:rsidRPr="003B2BB3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="00F53976" w:rsidRPr="003B2BB3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300AAE" w:rsidRPr="003B2BB3"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3B2BB3">
        <w:rPr>
          <w:rFonts w:ascii="Times New Roman" w:eastAsia="Calibri" w:hAnsi="Times New Roman" w:cs="Times New Roman"/>
          <w:sz w:val="18"/>
          <w:szCs w:val="18"/>
        </w:rPr>
        <w:t xml:space="preserve"> для Торгов, повторных Торгов 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>- 10 % от нач. цены Лота; шаг аукциона 5 % от нач. цены Лота. Поступление задатка на счет</w:t>
      </w:r>
      <w:r w:rsidR="001D6F41" w:rsidRPr="003B2BB3">
        <w:rPr>
          <w:rFonts w:ascii="Times New Roman" w:eastAsia="Calibri" w:hAnsi="Times New Roman" w:cs="Times New Roman"/>
          <w:sz w:val="18"/>
          <w:szCs w:val="18"/>
        </w:rPr>
        <w:t xml:space="preserve"> Должника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>, указанны</w:t>
      </w:r>
      <w:r w:rsidR="001D6F41" w:rsidRPr="003B2BB3">
        <w:rPr>
          <w:rFonts w:ascii="Times New Roman" w:eastAsia="Calibri" w:hAnsi="Times New Roman" w:cs="Times New Roman"/>
          <w:sz w:val="18"/>
          <w:szCs w:val="18"/>
        </w:rPr>
        <w:t>й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</w:t>
      </w:r>
      <w:r w:rsidR="00C94880" w:rsidRPr="003B2BB3">
        <w:rPr>
          <w:rFonts w:ascii="Times New Roman" w:eastAsia="Calibri" w:hAnsi="Times New Roman" w:cs="Times New Roman"/>
          <w:sz w:val="18"/>
          <w:szCs w:val="18"/>
        </w:rPr>
        <w:t xml:space="preserve">Получатель – </w:t>
      </w:r>
      <w:r w:rsidR="001D6F41" w:rsidRPr="003B2BB3">
        <w:rPr>
          <w:rFonts w:ascii="Times New Roman" w:eastAsia="Calibri" w:hAnsi="Times New Roman" w:cs="Times New Roman"/>
          <w:sz w:val="18"/>
          <w:szCs w:val="18"/>
        </w:rPr>
        <w:t>ООО «В</w:t>
      </w:r>
      <w:r w:rsidR="0084175E" w:rsidRPr="003B2BB3">
        <w:rPr>
          <w:rFonts w:ascii="Times New Roman" w:eastAsia="Calibri" w:hAnsi="Times New Roman" w:cs="Times New Roman"/>
          <w:sz w:val="18"/>
          <w:szCs w:val="18"/>
        </w:rPr>
        <w:t>ектор</w:t>
      </w:r>
      <w:r w:rsidR="001D6F41" w:rsidRPr="003B2BB3">
        <w:rPr>
          <w:rFonts w:ascii="Times New Roman" w:eastAsia="Calibri" w:hAnsi="Times New Roman" w:cs="Times New Roman"/>
          <w:sz w:val="18"/>
          <w:szCs w:val="18"/>
        </w:rPr>
        <w:t>» (ИНН 7715580867), р/с 40702810438000157548 в ПАО СБЕРБАНК г. Москва, БИК 044525225, к/с 30101810400000000225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. Исполнение обязанности по внесению суммы задатка третьими лицами не допускается. </w:t>
      </w:r>
      <w:r w:rsidR="00F52B1C" w:rsidRPr="003B2BB3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подается через личный кабинет на ЭП, должна содержать сведения и копии документов согласно требованиям п. 11 ст. 110 Федерального закона от 26.10.2002 </w:t>
      </w:r>
      <w:r w:rsidR="00D16867">
        <w:rPr>
          <w:rFonts w:ascii="Times New Roman" w:hAnsi="Times New Roman" w:cs="Times New Roman"/>
          <w:sz w:val="18"/>
          <w:szCs w:val="18"/>
        </w:rPr>
        <w:t>№</w:t>
      </w:r>
      <w:r w:rsidR="00F52B1C" w:rsidRPr="003B2BB3">
        <w:rPr>
          <w:rFonts w:ascii="Times New Roman" w:hAnsi="Times New Roman" w:cs="Times New Roman"/>
          <w:sz w:val="18"/>
          <w:szCs w:val="18"/>
        </w:rPr>
        <w:t>127-ФЗ "О несостоятельности (банкротстве)".</w:t>
      </w:r>
      <w:r w:rsidR="00F52B1C" w:rsidRPr="003B2B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>Победитель Торгов</w:t>
      </w:r>
      <w:r w:rsidR="00300AAE" w:rsidRPr="003B2BB3">
        <w:rPr>
          <w:rFonts w:ascii="Times New Roman" w:eastAsia="Calibri" w:hAnsi="Times New Roman" w:cs="Times New Roman"/>
          <w:sz w:val="18"/>
          <w:szCs w:val="18"/>
        </w:rPr>
        <w:t xml:space="preserve">, повторных </w:t>
      </w:r>
      <w:r w:rsidR="00D16867">
        <w:rPr>
          <w:rFonts w:ascii="Times New Roman" w:eastAsia="Calibri" w:hAnsi="Times New Roman" w:cs="Times New Roman"/>
          <w:sz w:val="18"/>
          <w:szCs w:val="18"/>
        </w:rPr>
        <w:t>Т</w:t>
      </w:r>
      <w:r w:rsidR="00300AAE" w:rsidRPr="003B2BB3">
        <w:rPr>
          <w:rFonts w:ascii="Times New Roman" w:eastAsia="Calibri" w:hAnsi="Times New Roman" w:cs="Times New Roman"/>
          <w:sz w:val="18"/>
          <w:szCs w:val="18"/>
        </w:rPr>
        <w:t xml:space="preserve">оргов 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300AAE" w:rsidRPr="003B2BB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300AAE" w:rsidRPr="003B2BB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</w:t>
      </w:r>
      <w:r w:rsidR="00A862E7" w:rsidRPr="003B2BB3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размещен на ЭП. Договор заключается с ПТ в течение 5 дней с даты получения </w:t>
      </w:r>
      <w:r w:rsidR="00A862E7" w:rsidRPr="003B2BB3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 Договора от КУ. Оплата - в течение 30 дней со дня подписания Договора на </w:t>
      </w:r>
      <w:r w:rsidR="00E514E0" w:rsidRPr="003B2BB3">
        <w:rPr>
          <w:rFonts w:ascii="Times New Roman" w:eastAsia="Calibri" w:hAnsi="Times New Roman" w:cs="Times New Roman"/>
          <w:sz w:val="18"/>
          <w:szCs w:val="18"/>
        </w:rPr>
        <w:t xml:space="preserve">спец. </w:t>
      </w:r>
      <w:r w:rsidR="001378A9" w:rsidRPr="003B2BB3">
        <w:rPr>
          <w:rFonts w:ascii="Times New Roman" w:eastAsia="Calibri" w:hAnsi="Times New Roman" w:cs="Times New Roman"/>
          <w:sz w:val="18"/>
          <w:szCs w:val="18"/>
        </w:rPr>
        <w:t xml:space="preserve">счет Должника: </w:t>
      </w:r>
      <w:r w:rsidR="001D6F41" w:rsidRPr="003B2BB3">
        <w:rPr>
          <w:rFonts w:ascii="Times New Roman" w:eastAsia="Calibri" w:hAnsi="Times New Roman" w:cs="Times New Roman"/>
          <w:bCs/>
          <w:sz w:val="18"/>
          <w:szCs w:val="18"/>
        </w:rPr>
        <w:t>р/с 40702810938000208832 в ПАО СБЕРБАНК г. Москва, БИК 044525225, к/с 30101810400000000225</w:t>
      </w:r>
      <w:r w:rsidR="001378A9" w:rsidRPr="003B2BB3">
        <w:rPr>
          <w:rFonts w:ascii="Times New Roman" w:eastAsia="Calibri" w:hAnsi="Times New Roman" w:cs="Times New Roman"/>
          <w:bCs/>
          <w:sz w:val="18"/>
          <w:szCs w:val="18"/>
        </w:rPr>
        <w:t>.</w:t>
      </w:r>
      <w:r w:rsidR="008F7614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</w:p>
    <w:p w14:paraId="51BE80CF" w14:textId="77777777" w:rsidR="006351BB" w:rsidRDefault="006351BB" w:rsidP="001D6F41">
      <w:pPr>
        <w:spacing w:after="0" w:line="240" w:lineRule="auto"/>
        <w:ind w:firstLine="709"/>
        <w:jc w:val="both"/>
        <w:rPr>
          <w:noProof/>
        </w:rPr>
      </w:pPr>
    </w:p>
    <w:p w14:paraId="25637483" w14:textId="68158C94" w:rsidR="0064675E" w:rsidRPr="008B080F" w:rsidRDefault="0063060F" w:rsidP="003B2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64675E" w:rsidRPr="008B080F" w:rsidSect="008417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30"/>
    <w:rsid w:val="00001430"/>
    <w:rsid w:val="00032F46"/>
    <w:rsid w:val="000751EF"/>
    <w:rsid w:val="001378A9"/>
    <w:rsid w:val="001D6F41"/>
    <w:rsid w:val="00260AD4"/>
    <w:rsid w:val="00300AAE"/>
    <w:rsid w:val="003123D2"/>
    <w:rsid w:val="00390A28"/>
    <w:rsid w:val="003A5267"/>
    <w:rsid w:val="003B2BB3"/>
    <w:rsid w:val="00417E15"/>
    <w:rsid w:val="004B3D51"/>
    <w:rsid w:val="0054436F"/>
    <w:rsid w:val="00573F80"/>
    <w:rsid w:val="0063060F"/>
    <w:rsid w:val="006351BB"/>
    <w:rsid w:val="00677E82"/>
    <w:rsid w:val="006B393D"/>
    <w:rsid w:val="0072652C"/>
    <w:rsid w:val="007378AD"/>
    <w:rsid w:val="00771C2F"/>
    <w:rsid w:val="007A70FA"/>
    <w:rsid w:val="0084175E"/>
    <w:rsid w:val="008B080F"/>
    <w:rsid w:val="008F7614"/>
    <w:rsid w:val="0091213B"/>
    <w:rsid w:val="009355C5"/>
    <w:rsid w:val="00A07127"/>
    <w:rsid w:val="00A43621"/>
    <w:rsid w:val="00A64EE1"/>
    <w:rsid w:val="00A739C4"/>
    <w:rsid w:val="00A862E7"/>
    <w:rsid w:val="00B55CA3"/>
    <w:rsid w:val="00B60278"/>
    <w:rsid w:val="00BB63E8"/>
    <w:rsid w:val="00BF7DFF"/>
    <w:rsid w:val="00C05E53"/>
    <w:rsid w:val="00C10982"/>
    <w:rsid w:val="00C9250F"/>
    <w:rsid w:val="00C94880"/>
    <w:rsid w:val="00CB3B14"/>
    <w:rsid w:val="00CD4B39"/>
    <w:rsid w:val="00D16867"/>
    <w:rsid w:val="00D63A19"/>
    <w:rsid w:val="00D94618"/>
    <w:rsid w:val="00DD7BB4"/>
    <w:rsid w:val="00E1300D"/>
    <w:rsid w:val="00E514E0"/>
    <w:rsid w:val="00EB5553"/>
    <w:rsid w:val="00F52B1C"/>
    <w:rsid w:val="00F53976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docId w15:val="{AD8D3AAE-FB66-4902-8CF6-C6AADD29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9DE4-52D4-464D-98ED-AC88833C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Moscow Rad</cp:lastModifiedBy>
  <cp:revision>7</cp:revision>
  <cp:lastPrinted>2020-11-25T13:39:00Z</cp:lastPrinted>
  <dcterms:created xsi:type="dcterms:W3CDTF">2020-11-30T06:49:00Z</dcterms:created>
  <dcterms:modified xsi:type="dcterms:W3CDTF">2020-12-11T09:07:00Z</dcterms:modified>
</cp:coreProperties>
</file>