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E76D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0BD8C9B5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71587A">
        <w:rPr>
          <w:rFonts w:eastAsia="Times New Roman" w:cs="Times New Roman"/>
          <w:b/>
          <w:bCs/>
          <w:lang w:eastAsia="ru-RU"/>
        </w:rPr>
        <w:t>08 июля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2707ABC0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71587A">
        <w:rPr>
          <w:rFonts w:eastAsia="Times New Roman" w:cs="Times New Roman"/>
          <w:b/>
          <w:bCs/>
          <w:lang w:eastAsia="ru-RU"/>
        </w:rPr>
        <w:t>06</w:t>
      </w:r>
      <w:r w:rsidR="00E358AE">
        <w:rPr>
          <w:rFonts w:eastAsia="Times New Roman" w:cs="Times New Roman"/>
          <w:b/>
          <w:bCs/>
          <w:lang w:eastAsia="ru-RU"/>
        </w:rPr>
        <w:t>.0</w:t>
      </w:r>
      <w:r w:rsidR="0071587A">
        <w:rPr>
          <w:rFonts w:eastAsia="Times New Roman" w:cs="Times New Roman"/>
          <w:b/>
          <w:bCs/>
          <w:lang w:eastAsia="ru-RU"/>
        </w:rPr>
        <w:t>4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71587A">
        <w:rPr>
          <w:rFonts w:eastAsia="Times New Roman" w:cs="Times New Roman"/>
          <w:b/>
          <w:bCs/>
          <w:lang w:eastAsia="ru-RU"/>
        </w:rPr>
        <w:t>07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71587A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6F294F50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E358AE">
        <w:rPr>
          <w:rFonts w:eastAsia="Times New Roman" w:cs="Times New Roman"/>
          <w:b/>
          <w:bCs/>
          <w:lang w:eastAsia="ru-RU"/>
        </w:rPr>
        <w:t>0</w:t>
      </w:r>
      <w:r w:rsidR="0071587A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71587A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046B64D3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71587A">
        <w:rPr>
          <w:rFonts w:eastAsia="Times New Roman" w:cs="Times New Roman"/>
          <w:b/>
          <w:bCs/>
          <w:lang w:eastAsia="ru-RU"/>
        </w:rPr>
        <w:t>07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5653EE">
        <w:rPr>
          <w:rFonts w:eastAsia="Times New Roman" w:cs="Times New Roman"/>
          <w:b/>
          <w:bCs/>
          <w:lang w:eastAsia="ru-RU"/>
        </w:rPr>
        <w:t>0</w:t>
      </w:r>
      <w:r w:rsidR="0071587A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6EC2691B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71587A">
        <w:rPr>
          <w:rFonts w:eastAsia="Times New Roman" w:cs="Times New Roman"/>
          <w:bCs/>
          <w:sz w:val="18"/>
          <w:szCs w:val="18"/>
          <w:lang w:eastAsia="ru-RU"/>
        </w:rPr>
        <w:t>голланд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42A77684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71587A">
        <w:rPr>
          <w:b/>
          <w:kern w:val="2"/>
        </w:rPr>
        <w:t>е</w:t>
      </w:r>
      <w:r w:rsidRPr="003931C0">
        <w:rPr>
          <w:b/>
          <w:kern w:val="2"/>
        </w:rPr>
        <w:t xml:space="preserve"> недвижимого имущества, выставленн</w:t>
      </w:r>
      <w:r w:rsidR="0071587A">
        <w:rPr>
          <w:b/>
          <w:kern w:val="2"/>
        </w:rPr>
        <w:t>ому</w:t>
      </w:r>
      <w:r w:rsidRPr="003931C0">
        <w:rPr>
          <w:b/>
          <w:kern w:val="2"/>
        </w:rPr>
        <w:t xml:space="preserve"> на продажу: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7A227D3D" w14:textId="77777777" w:rsidR="0071587A" w:rsidRDefault="0071587A" w:rsidP="0071587A">
      <w:pPr>
        <w:jc w:val="center"/>
        <w:rPr>
          <w:b/>
          <w:color w:val="000000"/>
          <w:kern w:val="2"/>
          <w:u w:val="single"/>
          <w:shd w:val="clear" w:color="auto" w:fill="FFFFFF"/>
        </w:rPr>
      </w:pPr>
      <w:r>
        <w:rPr>
          <w:b/>
          <w:color w:val="000000"/>
          <w:kern w:val="2"/>
          <w:u w:val="single"/>
          <w:shd w:val="clear" w:color="auto" w:fill="FFFFFF"/>
        </w:rPr>
        <w:t>Лот №1:</w:t>
      </w:r>
    </w:p>
    <w:p w14:paraId="182B8340" w14:textId="77777777" w:rsidR="0071587A" w:rsidRDefault="0071587A" w:rsidP="0071587A">
      <w:pPr>
        <w:jc w:val="both"/>
        <w:rPr>
          <w:kern w:val="2"/>
        </w:rPr>
      </w:pPr>
      <w:r>
        <w:rPr>
          <w:kern w:val="2"/>
        </w:rPr>
        <w:t>Нежилое помещение, назначение: нежилое, номер, тип этажа, на котором расположено помещение: Этаж №1, Этаж №2, кадастровый номер 34:23:190015:688, площадь: 395,6 кв.м, расположенное по адресу: Волгоградская область, Палласовский р-н, г. Палласовка, ул. Ленина, д. 15</w:t>
      </w:r>
    </w:p>
    <w:p w14:paraId="5856EBEA" w14:textId="77777777" w:rsidR="0071587A" w:rsidRDefault="0071587A" w:rsidP="0071587A">
      <w:pPr>
        <w:jc w:val="both"/>
        <w:rPr>
          <w:b/>
          <w:color w:val="000000"/>
          <w:kern w:val="2"/>
          <w:shd w:val="clear" w:color="auto" w:fill="FFFFFF"/>
        </w:rPr>
      </w:pPr>
    </w:p>
    <w:p w14:paraId="19A55CA8" w14:textId="77777777" w:rsidR="0071587A" w:rsidRDefault="0071587A" w:rsidP="0071587A">
      <w:pPr>
        <w:ind w:firstLine="540"/>
        <w:jc w:val="center"/>
        <w:rPr>
          <w:b/>
          <w:bCs/>
          <w:color w:val="000000"/>
          <w:kern w:val="2"/>
          <w:shd w:val="clear" w:color="auto" w:fill="FFFFFF"/>
        </w:rPr>
      </w:pPr>
      <w:r>
        <w:rPr>
          <w:b/>
          <w:bCs/>
          <w:color w:val="000000"/>
          <w:kern w:val="2"/>
          <w:shd w:val="clear" w:color="auto" w:fill="FFFFFF"/>
        </w:rPr>
        <w:t>Начальная цена Лота №1 – 1 472 000 руб., с учетом НДС 20%.</w:t>
      </w:r>
    </w:p>
    <w:p w14:paraId="77E05B0A" w14:textId="77777777" w:rsidR="0071587A" w:rsidRDefault="0071587A" w:rsidP="0071587A">
      <w:pPr>
        <w:ind w:firstLine="540"/>
        <w:jc w:val="center"/>
        <w:rPr>
          <w:b/>
          <w:bCs/>
          <w:color w:val="000000"/>
          <w:kern w:val="2"/>
          <w:shd w:val="clear" w:color="auto" w:fill="FFFFFF"/>
        </w:rPr>
      </w:pPr>
      <w:r>
        <w:rPr>
          <w:b/>
          <w:bCs/>
          <w:color w:val="000000"/>
          <w:kern w:val="2"/>
          <w:shd w:val="clear" w:color="auto" w:fill="FFFFFF"/>
        </w:rPr>
        <w:t>Минимальная цена Лота №1 – 736 000 руб., с учетом НДС 20%.</w:t>
      </w:r>
    </w:p>
    <w:p w14:paraId="75118FCE" w14:textId="77777777" w:rsidR="0071587A" w:rsidRDefault="0071587A" w:rsidP="0071587A">
      <w:pPr>
        <w:ind w:firstLine="540"/>
        <w:jc w:val="center"/>
        <w:rPr>
          <w:b/>
          <w:bCs/>
          <w:color w:val="000000"/>
          <w:kern w:val="2"/>
          <w:shd w:val="clear" w:color="auto" w:fill="FFFFFF"/>
        </w:rPr>
      </w:pPr>
      <w:r>
        <w:rPr>
          <w:b/>
          <w:bCs/>
          <w:color w:val="000000"/>
          <w:kern w:val="2"/>
          <w:shd w:val="clear" w:color="auto" w:fill="FFFFFF"/>
        </w:rPr>
        <w:t xml:space="preserve">Сумма задатка – </w:t>
      </w:r>
      <w:r>
        <w:rPr>
          <w:b/>
          <w:color w:val="000000"/>
          <w:kern w:val="2"/>
          <w:shd w:val="clear" w:color="auto" w:fill="FFFFFF"/>
        </w:rPr>
        <w:t xml:space="preserve">73 600 </w:t>
      </w:r>
      <w:r>
        <w:rPr>
          <w:b/>
          <w:bCs/>
          <w:color w:val="000000"/>
          <w:kern w:val="2"/>
          <w:shd w:val="clear" w:color="auto" w:fill="FFFFFF"/>
        </w:rPr>
        <w:t xml:space="preserve">руб. </w:t>
      </w:r>
    </w:p>
    <w:p w14:paraId="3DC6D7BC" w14:textId="77777777" w:rsidR="0071587A" w:rsidRDefault="0071587A" w:rsidP="0071587A">
      <w:pPr>
        <w:ind w:firstLine="540"/>
        <w:jc w:val="center"/>
        <w:rPr>
          <w:b/>
          <w:bCs/>
          <w:color w:val="000000"/>
          <w:kern w:val="2"/>
          <w:shd w:val="clear" w:color="auto" w:fill="FFFFFF"/>
        </w:rPr>
      </w:pPr>
      <w:r>
        <w:rPr>
          <w:b/>
          <w:bCs/>
          <w:color w:val="000000"/>
          <w:kern w:val="2"/>
          <w:shd w:val="clear" w:color="auto" w:fill="FFFFFF"/>
        </w:rPr>
        <w:t xml:space="preserve">Шаг аукциона на повышение – 73 600 руб. </w:t>
      </w:r>
    </w:p>
    <w:p w14:paraId="104F118E" w14:textId="77777777" w:rsidR="0071587A" w:rsidRDefault="0071587A" w:rsidP="0071587A">
      <w:pPr>
        <w:ind w:firstLine="540"/>
        <w:jc w:val="center"/>
        <w:rPr>
          <w:b/>
          <w:bCs/>
          <w:color w:val="000000"/>
          <w:kern w:val="2"/>
          <w:shd w:val="clear" w:color="auto" w:fill="FFFFFF"/>
        </w:rPr>
      </w:pPr>
      <w:r>
        <w:rPr>
          <w:b/>
          <w:bCs/>
          <w:color w:val="000000"/>
          <w:kern w:val="2"/>
          <w:shd w:val="clear" w:color="auto" w:fill="FFFFFF"/>
        </w:rPr>
        <w:t>Шаг аукциона на понижение – 147 200 руб.</w:t>
      </w:r>
    </w:p>
    <w:p w14:paraId="44612849" w14:textId="77777777" w:rsidR="0071587A" w:rsidRDefault="0071587A" w:rsidP="0071587A">
      <w:pPr>
        <w:ind w:firstLine="540"/>
        <w:rPr>
          <w:b/>
          <w:bCs/>
          <w:color w:val="000000"/>
          <w:kern w:val="2"/>
          <w:shd w:val="clear" w:color="auto" w:fill="FFFFFF"/>
        </w:rPr>
      </w:pPr>
    </w:p>
    <w:p w14:paraId="5E535F18" w14:textId="77777777" w:rsidR="0071587A" w:rsidRDefault="0071587A" w:rsidP="0071587A">
      <w:pPr>
        <w:ind w:firstLine="540"/>
        <w:rPr>
          <w:b/>
          <w:bCs/>
          <w:color w:val="000000"/>
          <w:kern w:val="2"/>
          <w:shd w:val="clear" w:color="auto" w:fill="FFFFFF"/>
        </w:rPr>
      </w:pPr>
      <w:r>
        <w:rPr>
          <w:b/>
          <w:bCs/>
          <w:color w:val="000000"/>
          <w:kern w:val="2"/>
          <w:shd w:val="clear" w:color="auto" w:fill="FFFFFF"/>
        </w:rPr>
        <w:t>Имущество находится на торгах для передачи помещений в аренду.</w:t>
      </w:r>
    </w:p>
    <w:p w14:paraId="3F740F1C" w14:textId="77777777" w:rsidR="0071587A" w:rsidRDefault="0071587A" w:rsidP="0071587A">
      <w:pPr>
        <w:ind w:firstLine="540"/>
        <w:jc w:val="center"/>
        <w:rPr>
          <w:b/>
          <w:bCs/>
          <w:color w:val="000000"/>
          <w:kern w:val="2"/>
          <w:shd w:val="clear" w:color="auto" w:fill="FFFFFF"/>
        </w:rPr>
      </w:pPr>
    </w:p>
    <w:p w14:paraId="62747485" w14:textId="77777777" w:rsidR="0071587A" w:rsidRDefault="0071587A" w:rsidP="0071587A">
      <w:pPr>
        <w:ind w:firstLine="540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1BA09AE5" w14:textId="77777777" w:rsidR="00043F9D" w:rsidRDefault="00043F9D" w:rsidP="005734E1">
      <w:pPr>
        <w:ind w:right="-57" w:firstLine="708"/>
        <w:jc w:val="both"/>
        <w:rPr>
          <w:bCs/>
        </w:rPr>
      </w:pPr>
    </w:p>
    <w:p w14:paraId="6CF8916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0004F"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77896C17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71587A">
        <w:rPr>
          <w:rFonts w:eastAsia="Times New Roman" w:cs="Times New Roman"/>
          <w:lang w:eastAsia="ru-RU"/>
        </w:rPr>
        <w:t>ниж</w:t>
      </w:r>
      <w:r w:rsidRPr="003E60ED">
        <w:rPr>
          <w:rFonts w:eastAsia="Times New Roman" w:cs="Times New Roman"/>
          <w:lang w:eastAsia="ru-RU"/>
        </w:rPr>
        <w:t>ение (</w:t>
      </w:r>
      <w:r w:rsidR="0071587A">
        <w:rPr>
          <w:rFonts w:eastAsia="Times New Roman" w:cs="Times New Roman"/>
          <w:lang w:eastAsia="ru-RU"/>
        </w:rPr>
        <w:t>голланд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0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0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1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1"/>
    <w:p w14:paraId="02ACFFB7" w14:textId="77777777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lastRenderedPageBreak/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г. Волгоград, ул. Коммунистическая, д. 40, тел. 8-917-647-26-58 Цыганова Виктория Александровна.</w:t>
      </w:r>
    </w:p>
    <w:p w14:paraId="41DABB77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2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42DE5">
        <w:rPr>
          <w:rFonts w:eastAsia="Times New Roman" w:cs="Times New Roman"/>
          <w:lang w:eastAsia="ru-RU"/>
        </w:rPr>
        <w:t>а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6D549667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F1133F">
        <w:rPr>
          <w:rFonts w:eastAsia="Times New Roman" w:cs="Times New Roman"/>
          <w:bCs/>
          <w:lang w:eastAsia="ru-RU"/>
        </w:rPr>
        <w:t>3</w:t>
      </w:r>
      <w:r w:rsidRPr="001E45C8">
        <w:rPr>
          <w:rFonts w:eastAsia="Times New Roman" w:cs="Times New Roman"/>
          <w:bCs/>
          <w:lang w:eastAsia="ru-RU"/>
        </w:rPr>
        <w:t>0 (</w:t>
      </w:r>
      <w:r w:rsidR="00F1133F">
        <w:rPr>
          <w:rFonts w:eastAsia="Times New Roman" w:cs="Times New Roman"/>
          <w:bCs/>
          <w:lang w:eastAsia="ru-RU"/>
        </w:rPr>
        <w:t>Тридца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611AE740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 Покупателю по акту приема-передачи.</w:t>
      </w:r>
    </w:p>
    <w:bookmarkEnd w:id="2"/>
    <w:p w14:paraId="455F0499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2DB13BDA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 xml:space="preserve">-  ни один из Участников торгов не сделал предложения по </w:t>
      </w:r>
      <w:r w:rsidR="0071587A">
        <w:rPr>
          <w:rFonts w:eastAsia="Times New Roman" w:cs="Times New Roman"/>
          <w:bCs/>
          <w:color w:val="000000"/>
          <w:lang w:eastAsia="ru-RU"/>
        </w:rPr>
        <w:t xml:space="preserve">минимальной </w:t>
      </w:r>
      <w:r w:rsidRPr="004F055E">
        <w:rPr>
          <w:rFonts w:eastAsia="Times New Roman" w:cs="Times New Roman"/>
          <w:bCs/>
          <w:color w:val="000000"/>
          <w:lang w:eastAsia="ru-RU"/>
        </w:rPr>
        <w:t>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71587A">
      <w:headerReference w:type="default" r:id="rId13"/>
      <w:pgSz w:w="11906" w:h="16838"/>
      <w:pgMar w:top="851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B6A9A" w14:textId="77777777" w:rsidR="00603CB3" w:rsidRPr="00603CB3" w:rsidRDefault="0071587A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7F69"/>
    <w:rsid w:val="001D2A9A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A0017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55E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7101B1"/>
    <w:rsid w:val="0071549A"/>
    <w:rsid w:val="0071587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3A77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</cp:revision>
  <dcterms:created xsi:type="dcterms:W3CDTF">2021-04-02T07:59:00Z</dcterms:created>
  <dcterms:modified xsi:type="dcterms:W3CDTF">2021-04-02T08:03:00Z</dcterms:modified>
</cp:coreProperties>
</file>