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0B30D771" w:rsidR="0003404B" w:rsidRPr="00DD01CB" w:rsidRDefault="00077E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273Б конкурсным управляющим (ликвидатором) </w:t>
      </w:r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«РосинтерБанк» (АО КБ «РосинтерБанк»)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>115114, Москва, ул. Кожевническая, дом 10, стр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1, ОГРН: 1027700351106, ИНН: 7744000736, КПП: 770501001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>(далее – КУ)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8097356" w14:textId="77777777" w:rsidR="008C5687" w:rsidRDefault="008C5687" w:rsidP="008C5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Жилой дом - 755,9 кв. м, 4-х этажный (подземных этажей - 1), адрес: Московская обл., г. Мытищи, д. Челобитьево, ул. Лесная, д. 1, земельный участок - 500 кв. м, адрес: Московская обл., г. п. Мытищи, д. Челобитьево, за д. 84, кадастровые номера 50:12:0102301:1678, 50:12:0102301:26, земли населенных пунктов - для ведения личного подсобного хозяйства, ограничения и обременения: ограничения прав на 19 кв. м земельного участка, предусмотренные статьями 56, 56.1 Земельного кодекса Российской Федерации, 50.12.2.269, выписка из ЕГРН № б/н от 24.07.2018, крыльцо дома находится на соседнем земельном участке 50:12:0102301:575, собственник не установлен, по данным из выписки ЕГРН земельный участок находится в аренде, вход в дом возможен только со стороны данного участка, на границе этих  участков находится незарегистрированная постройка, права третьих лиц отсутствуют - 3 214 530,00 руб.;</w:t>
      </w:r>
    </w:p>
    <w:p w14:paraId="0800727F" w14:textId="2AAED3ED" w:rsidR="00555595" w:rsidRPr="00DD01CB" w:rsidRDefault="008C5687" w:rsidP="008C56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 2 - Квартира - 46,4 кв. м, адрес: Московская обл., Орехово-Зуевский р-н, д. Демихово, ул. Заводская, д. 18а, кв. 24, 2 этаж, кадастровый номер 50:24:0040701:1710, ограничения и обременения: зарегистрировано 2 человека, получено решение о выселении с 01.11.2020, решение направлено в МФЦ 17.11.2020 - 886 950,00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039D58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6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апреля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6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августа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15E4F0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64879" w:rsidRPr="0076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апреля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4879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792F7C6" w14:textId="77777777" w:rsidR="00764879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13 апреля 2021 г. по 26 мая 2021 г. - в размере начальной цены продажи лота;</w:t>
      </w:r>
    </w:p>
    <w:p w14:paraId="3C383AED" w14:textId="77777777" w:rsidR="00764879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27 мая 2021 г. по 02 июня 2021 г. - в размере 95,00% от начальной цены продажи лота;</w:t>
      </w:r>
    </w:p>
    <w:p w14:paraId="54396153" w14:textId="77777777" w:rsidR="00764879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03 июня 2021 г. по 09 июня 2021 г. - в размере 90,00% от начальной цены продажи лота;</w:t>
      </w:r>
    </w:p>
    <w:p w14:paraId="38579514" w14:textId="77777777" w:rsidR="00764879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10 июня 2021 г. по 16 июня 2021 г. - в размере 85,00% от начальной цены продажи лота;</w:t>
      </w:r>
    </w:p>
    <w:p w14:paraId="12FEF7A3" w14:textId="77777777" w:rsidR="00764879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17 июня 2021 г. по 23 июня 2021 г. - в размере 80,00% от начальной цены продажи лота;</w:t>
      </w:r>
    </w:p>
    <w:p w14:paraId="5A6ED3BF" w14:textId="77777777" w:rsidR="00764879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24 июня 2021 г. по 30 июня 2021 г. - в размере 75,00% от начальной цены продажи лота;</w:t>
      </w:r>
    </w:p>
    <w:p w14:paraId="68BE34AE" w14:textId="77777777" w:rsidR="00764879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lastRenderedPageBreak/>
        <w:t>с 01 июля 2021 г. по 07 июля 2021 г. - в размере 70,00% от начальной цены продажи лота;</w:t>
      </w:r>
    </w:p>
    <w:p w14:paraId="63F7DF6F" w14:textId="77777777" w:rsidR="00764879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08 июля 2021 г. по 14 июля 2021 г. - в размере 65,00% от начальной цены продажи лота;</w:t>
      </w:r>
    </w:p>
    <w:p w14:paraId="37439891" w14:textId="77777777" w:rsidR="00764879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15 июля 2021 г. по 21 июля 2021 г. - в размере 60,00% от начальной цены продажи лота;</w:t>
      </w:r>
    </w:p>
    <w:p w14:paraId="3740B417" w14:textId="77777777" w:rsidR="00764879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22 июля 2021 г. по 28 июля 2021 г. - в размере 55,00% от начальной цены продажи лота;</w:t>
      </w:r>
    </w:p>
    <w:p w14:paraId="48499FC9" w14:textId="77777777" w:rsidR="00764879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с 29 июля 2021 г. по 04 августа 2021 г. - в размере 50,00% от начальной цены продажи лота;</w:t>
      </w:r>
    </w:p>
    <w:p w14:paraId="4435B550" w14:textId="4B83BC28" w:rsidR="00F92A8F" w:rsidRDefault="00764879" w:rsidP="007648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05 августа 2021 г. по 11 августа 2021 г. - в размере 45,00%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764879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A927326" w:rsidR="008F1609" w:rsidRDefault="007E3D68" w:rsidP="00764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6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6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764879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984-19-70, доб. 65-47, 67-97, 62-04; у ОТ: </w:t>
      </w:r>
      <w:r w:rsidR="00764879" w:rsidRPr="00764879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</w:t>
      </w:r>
      <w:r w:rsidR="0076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4879" w:rsidRPr="0076487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7648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77E64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4879"/>
    <w:rsid w:val="007A10EE"/>
    <w:rsid w:val="007E3D68"/>
    <w:rsid w:val="008C4892"/>
    <w:rsid w:val="008C5687"/>
    <w:rsid w:val="008F1609"/>
    <w:rsid w:val="00953DA4"/>
    <w:rsid w:val="009E68C2"/>
    <w:rsid w:val="009F0C4D"/>
    <w:rsid w:val="00B97A00"/>
    <w:rsid w:val="00C15400"/>
    <w:rsid w:val="00C57AFD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B8C4C3F-A919-4452-8880-BB599FFD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cp:lastPrinted>2021-04-05T08:40:00Z</cp:lastPrinted>
  <dcterms:created xsi:type="dcterms:W3CDTF">2019-07-23T07:53:00Z</dcterms:created>
  <dcterms:modified xsi:type="dcterms:W3CDTF">2021-04-05T09:15:00Z</dcterms:modified>
</cp:coreProperties>
</file>