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1B" w:rsidRPr="00412C1B" w:rsidRDefault="00412C1B" w:rsidP="00412C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Д</w:t>
      </w:r>
      <w:r w:rsidRPr="00CA39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оговор купли-продажи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имущества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г. Иваново                                                         </w:t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           «_____» ____________ 202</w:t>
      </w:r>
      <w:r w:rsidR="008F77A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г.</w:t>
      </w:r>
    </w:p>
    <w:p w:rsidR="00412C1B" w:rsidRPr="00CA392B" w:rsidRDefault="00412C1B" w:rsidP="00412C1B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Организатор торгов, конкурсный управляющий Акционерное общество Компания «Мегаполис» (АО Компания «Мегаполис», ИНН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3731003588</w:t>
      </w: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ОГРН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103700540280</w:t>
      </w: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адрес (место нахождения):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153002, г. Иваново, ул. </w:t>
      </w:r>
      <w:proofErr w:type="spell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Громобоя</w:t>
      </w:r>
      <w:proofErr w:type="spellEnd"/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, д. 1 Г, </w:t>
      </w:r>
      <w:proofErr w:type="spell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пом</w:t>
      </w:r>
      <w:proofErr w:type="spellEnd"/>
      <w:r w:rsidRPr="00CA392B">
        <w:rPr>
          <w:rFonts w:ascii="Times New Roman" w:hAnsi="Times New Roman" w:cs="Times New Roman"/>
          <w:color w:val="auto"/>
          <w:sz w:val="22"/>
          <w:szCs w:val="22"/>
        </w:rPr>
        <w:t>. 68</w:t>
      </w: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), Опарин Антон Александрович, действующий на основании Определения Арбитражного суда Ивановской области от 17.09.2019 г. по делу № А17-1383/2017, с одной стороны, именуемый далее «Организатор торгов», </w:t>
      </w:r>
      <w:proofErr w:type="gramEnd"/>
    </w:p>
    <w:p w:rsidR="00412C1B" w:rsidRPr="00CA392B" w:rsidRDefault="00412C1B" w:rsidP="00412C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и _________________________________, именуемый/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ая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ое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дальнейшем «Заявитель», в 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лице___________________________________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, действующег</w:t>
      </w:r>
      <w:proofErr w:type="gram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о(</w:t>
      </w:r>
      <w:proofErr w:type="gram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-ей) на основании ______________, с другой стороны, совместно именуемые «Стороны», заключили настоящий Договор о нижеследующем.</w:t>
      </w:r>
    </w:p>
    <w:p w:rsidR="00412C1B" w:rsidRPr="00CA392B" w:rsidRDefault="00412C1B" w:rsidP="00412C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color w:val="auto"/>
          <w:sz w:val="22"/>
          <w:szCs w:val="22"/>
        </w:rPr>
        <w:t>Предмет договора</w:t>
      </w:r>
    </w:p>
    <w:p w:rsidR="00412C1B" w:rsidRPr="00CA392B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12C1B" w:rsidRPr="00CA392B" w:rsidRDefault="00412C1B" w:rsidP="00412C1B">
      <w:pPr>
        <w:ind w:firstLine="851"/>
        <w:jc w:val="both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1.1. Продавец передает в собственность Покупателю, а Покупатель обязуется принять и оплатить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объекты недвижимости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(далее - Имущество), которое указано в Приложении № 1                          к настоящему договору, являющемуся его неотъемлемой частью. Переход прав требования происходит только после полной оплаты права требования. </w:t>
      </w:r>
    </w:p>
    <w:p w:rsidR="00412C1B" w:rsidRDefault="00412C1B" w:rsidP="00412C1B">
      <w:pPr>
        <w:ind w:firstLine="851"/>
        <w:jc w:val="both"/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1.2. Имущество продается на основании ФЗ «О несостоятельности (банкротстве)» № 127-ФЗ от 26 октября 2002 года, по результатам проведения торгов по продаже АО Компания «Мегаполис».</w:t>
      </w:r>
      <w:r w:rsidRPr="00CA392B"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  <w:t xml:space="preserve"> </w:t>
      </w:r>
    </w:p>
    <w:p w:rsidR="00412C1B" w:rsidRPr="009D56D8" w:rsidRDefault="00412C1B" w:rsidP="00412C1B">
      <w:pPr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  <w:t xml:space="preserve">    </w:t>
      </w:r>
      <w:r w:rsidRPr="009D56D8"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  <w:t xml:space="preserve"> 1.3. </w:t>
      </w:r>
      <w:r w:rsidRPr="009D56D8">
        <w:rPr>
          <w:rFonts w:ascii="Times New Roman" w:hAnsi="Times New Roman" w:cs="Times New Roman"/>
          <w:sz w:val="22"/>
          <w:szCs w:val="22"/>
        </w:rPr>
        <w:t>Покупатель обязуется обеспечивать сохранность указанного имущества, с условием соблюдения требований к осуществлению деятельности в границах территории достопримечательного места и требований к градостроительному регламенту в границах территории достопримечательного места и сохранением особенностей, послуживших включению его в реестр (предмета охраны).</w:t>
      </w:r>
    </w:p>
    <w:p w:rsidR="00412C1B" w:rsidRPr="009D56D8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56D8">
        <w:rPr>
          <w:rFonts w:ascii="Times New Roman" w:hAnsi="Times New Roman" w:cs="Times New Roman"/>
          <w:sz w:val="22"/>
          <w:szCs w:val="22"/>
        </w:rPr>
        <w:t>Покупатель должен осуществлять расходы на содержания указанного имущества вне требований к проведению консервации, ремонта, приспособления к современному использованию объекта культурного наследия.</w:t>
      </w:r>
    </w:p>
    <w:p w:rsidR="00412C1B" w:rsidRPr="00CA392B" w:rsidRDefault="00412C1B" w:rsidP="00412C1B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Стоимость Имущества и порядок его оплаты</w:t>
      </w:r>
    </w:p>
    <w:p w:rsidR="00412C1B" w:rsidRPr="00CA392B" w:rsidRDefault="00412C1B" w:rsidP="00412C1B">
      <w:pPr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Общая стоимость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Имущества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составляет  </w:t>
      </w:r>
      <w:r w:rsidRPr="00CA392B">
        <w:rPr>
          <w:rFonts w:ascii="Times New Roman" w:hAnsi="Times New Roman" w:cs="Times New Roman"/>
          <w:b/>
          <w:color w:val="auto"/>
          <w:sz w:val="22"/>
          <w:szCs w:val="22"/>
        </w:rPr>
        <w:t>__________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(сумма прописью) рублей ________ копеек.</w:t>
      </w: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Оплата должна  быть произведена не позднее тридцати дней со дня заключения настоящего Договора.</w:t>
      </w: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Покупатель вправе выполнить обязательства по оплате досрочно.</w:t>
      </w: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Датой исполнения Покупателем обязательств по настоящему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Договору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считается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день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зачисления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денежных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средств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на расчетный счет Продавца.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Передача Имущества</w:t>
      </w:r>
    </w:p>
    <w:p w:rsidR="00412C1B" w:rsidRPr="00CA392B" w:rsidRDefault="00412C1B" w:rsidP="00412C1B">
      <w:pPr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3.1. Продавец обязуется подготовить и передать по акту приема-передачи Покупателю документы на имущество не позднее трех рабочих дней с поступления денежных средств на счет в полном объеме.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3.2. Документы на Имущество Покупатель забирает самостоятельно и за свой счет с места хранения (местонахождение конкурсного управляющего). 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t xml:space="preserve">                3.3.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Покупатель обязуется совершить все необходимые действия, обеспечивающие принятие Имущества.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t xml:space="preserve">3.4. После передачи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Имущества</w:t>
      </w:r>
      <w:r w:rsidRPr="00CA392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t xml:space="preserve"> Сторонами подписывается акт приема-передачи Имущества.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Ответственность сторон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4.1. За невыполнение или ненадлежащее выполнение обязательств по настоящему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lastRenderedPageBreak/>
        <w:t>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4.2. Стороны договорились, что </w:t>
      </w:r>
      <w:proofErr w:type="spell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непоступление</w:t>
      </w:r>
      <w:proofErr w:type="spellEnd"/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денежных сре</w:t>
      </w:r>
      <w:proofErr w:type="gram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дств в сч</w:t>
      </w:r>
      <w:proofErr w:type="gramEnd"/>
      <w:r w:rsidRPr="00CA392B">
        <w:rPr>
          <w:rFonts w:ascii="Times New Roman" w:hAnsi="Times New Roman" w:cs="Times New Roman"/>
          <w:color w:val="auto"/>
          <w:sz w:val="22"/>
          <w:szCs w:val="22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4.3. В случае если Покупатель отказывается от принятия Имущества или не предпринимает действий по принятию Имущества в определенный договором срок, то настоящий Договор считается расторгнутым с момента уведомления Покупателя Продавцом о расторжении договора.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Прочие условия</w:t>
      </w:r>
    </w:p>
    <w:p w:rsidR="00412C1B" w:rsidRPr="00CA392B" w:rsidRDefault="00412C1B" w:rsidP="00412C1B">
      <w:pPr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5.1. Настоящий Договор вступает в силу с момента его подписания и прекращает свое действие </w:t>
      </w:r>
      <w:proofErr w:type="gram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при</w:t>
      </w:r>
      <w:proofErr w:type="gramEnd"/>
      <w:r w:rsidRPr="00CA392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8505"/>
      </w:tblGrid>
      <w:tr w:rsidR="00412C1B" w:rsidRPr="00CA392B" w:rsidTr="006E33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12C1B" w:rsidRPr="00CA392B" w:rsidRDefault="00412C1B" w:rsidP="006E33A9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C1B" w:rsidRPr="00CA392B" w:rsidRDefault="00412C1B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надлежащем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исполнении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412C1B" w:rsidRPr="00CA392B" w:rsidTr="006E33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12C1B" w:rsidRPr="00CA392B" w:rsidRDefault="00412C1B" w:rsidP="006E33A9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расторжении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412C1B" w:rsidRPr="00CA392B" w:rsidTr="006E33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12C1B" w:rsidRPr="00CA392B" w:rsidRDefault="00412C1B" w:rsidP="006E33A9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C1B" w:rsidRPr="00CA392B" w:rsidRDefault="00412C1B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возникновении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оснований, предусмотренных действующим законодательством Российской Федерации.</w:t>
            </w:r>
          </w:p>
        </w:tc>
      </w:tr>
    </w:tbl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5.3. Все уведомления и сообщения должны направляться в письменной форме.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5.4. Во всем остальном, что не предусмотрено настоящим Договором, Стороны руководствуются федеральным законодательством.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CA392B">
        <w:rPr>
          <w:rFonts w:ascii="Times New Roman" w:hAnsi="Times New Roman" w:cs="Times New Roman"/>
          <w:color w:val="auto"/>
          <w:sz w:val="22"/>
          <w:szCs w:val="22"/>
          <w:lang w:val="en-US"/>
        </w:rPr>
        <w:t> 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 законодательства Российской Федерации.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При не урегулировании в процессе переговоров спорных вопросов споры разрешаются в Арбитражном суде Свердловской области.</w:t>
      </w:r>
    </w:p>
    <w:p w:rsidR="00412C1B" w:rsidRPr="00CA392B" w:rsidRDefault="00412C1B" w:rsidP="00412C1B">
      <w:p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Заключительные положения</w:t>
      </w:r>
    </w:p>
    <w:p w:rsidR="00412C1B" w:rsidRPr="00CA392B" w:rsidRDefault="00412C1B" w:rsidP="00412C1B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6.1.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12C1B" w:rsidRPr="00CA392B" w:rsidRDefault="00412C1B" w:rsidP="00412C1B">
      <w:pPr>
        <w:tabs>
          <w:tab w:val="left" w:pos="4132"/>
          <w:tab w:val="center" w:pos="5047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12C1B" w:rsidRPr="00CA392B" w:rsidRDefault="00412C1B" w:rsidP="00412C1B">
      <w:pPr>
        <w:keepNext/>
        <w:widowControl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Реквизиты и подписи «Сторон»</w:t>
      </w:r>
    </w:p>
    <w:p w:rsidR="00412C1B" w:rsidRPr="00CA392B" w:rsidRDefault="00412C1B" w:rsidP="00412C1B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412C1B" w:rsidRPr="00CA392B" w:rsidTr="006E33A9">
        <w:trPr>
          <w:jc w:val="center"/>
        </w:trPr>
        <w:tc>
          <w:tcPr>
            <w:tcW w:w="5113" w:type="dxa"/>
            <w:vAlign w:val="center"/>
          </w:tcPr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Организатор торгов: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Конкурсный управляющий АО Компания 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«Мегаполис»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Опарин Антон Александрович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адрес (место нахождения): 153002, г. Иваново, ул.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Громобоя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д. 1 Г,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пом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68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ОГРН 103700540280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ИНН 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1F2F3"/>
              </w:rPr>
              <w:t>3731003588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КПП </w:t>
            </w:r>
            <w:r w:rsidRPr="00CA392B">
              <w:rPr>
                <w:rStyle w:val="copytarget"/>
                <w:rFonts w:ascii="Times New Roman" w:hAnsi="Times New Roman" w:cs="Times New Roman"/>
                <w:color w:val="auto"/>
                <w:sz w:val="22"/>
                <w:szCs w:val="22"/>
              </w:rPr>
              <w:t>370201001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1F2F3"/>
              </w:rPr>
              <w:t> 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proofErr w:type="gram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/с № 40702810900000003226 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АО </w:t>
            </w:r>
            <w:proofErr w:type="gram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КИБ</w:t>
            </w:r>
            <w:proofErr w:type="gram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Евроальянс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», 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г. Иваново, ул. 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Станко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, д. 13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к/с 30101810800000000701, 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БИК 042406701.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CA392B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Конкурсный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392B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управляющий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_______________</w:t>
            </w:r>
            <w:r w:rsidRPr="00CA392B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Опарин А.А.</w:t>
            </w: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</w:p>
        </w:tc>
        <w:tc>
          <w:tcPr>
            <w:tcW w:w="5093" w:type="dxa"/>
          </w:tcPr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Заявитель: </w:t>
            </w: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 /__________________/</w:t>
            </w:r>
          </w:p>
        </w:tc>
      </w:tr>
    </w:tbl>
    <w:p w:rsidR="00412C1B" w:rsidRPr="00A847E9" w:rsidRDefault="00412C1B" w:rsidP="00412C1B">
      <w:pPr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color w:val="auto"/>
        </w:rPr>
        <w:br w:type="page"/>
      </w:r>
      <w:r>
        <w:rPr>
          <w:rFonts w:ascii="Times New Roman" w:hAnsi="Times New Roman" w:cs="Times New Roman"/>
          <w:b/>
          <w:color w:val="auto"/>
        </w:rPr>
        <w:lastRenderedPageBreak/>
        <w:t xml:space="preserve">Приложение № 1 </w:t>
      </w:r>
      <w:r w:rsidRPr="00A847E9">
        <w:rPr>
          <w:rFonts w:ascii="Times New Roman" w:hAnsi="Times New Roman" w:cs="Times New Roman"/>
          <w:b/>
          <w:color w:val="auto"/>
        </w:rPr>
        <w:t>к договору купли-продажи имущества</w:t>
      </w:r>
    </w:p>
    <w:p w:rsidR="00412C1B" w:rsidRPr="00A847E9" w:rsidRDefault="00412C1B" w:rsidP="00412C1B">
      <w:pPr>
        <w:ind w:firstLine="720"/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t xml:space="preserve"> № ____ «_____» _________202</w:t>
      </w:r>
      <w:r>
        <w:rPr>
          <w:rFonts w:ascii="Times New Roman" w:hAnsi="Times New Roman" w:cs="Times New Roman"/>
          <w:b/>
          <w:color w:val="auto"/>
        </w:rPr>
        <w:t>1</w:t>
      </w:r>
      <w:r w:rsidRPr="00A847E9">
        <w:rPr>
          <w:rFonts w:ascii="Times New Roman" w:hAnsi="Times New Roman" w:cs="Times New Roman"/>
          <w:b/>
          <w:color w:val="auto"/>
        </w:rPr>
        <w:t xml:space="preserve"> г. </w:t>
      </w:r>
    </w:p>
    <w:p w:rsidR="00412C1B" w:rsidRPr="00A847E9" w:rsidRDefault="00412C1B" w:rsidP="00412C1B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auto"/>
        </w:rPr>
      </w:pPr>
    </w:p>
    <w:p w:rsidR="00412C1B" w:rsidRPr="00A847E9" w:rsidRDefault="00412C1B" w:rsidP="00412C1B">
      <w:pPr>
        <w:pStyle w:val="Bodytext50"/>
        <w:shd w:val="clear" w:color="auto" w:fill="auto"/>
        <w:spacing w:before="0"/>
        <w:ind w:left="160"/>
        <w:rPr>
          <w:sz w:val="24"/>
          <w:szCs w:val="24"/>
        </w:rPr>
      </w:pPr>
      <w:r w:rsidRPr="00A847E9">
        <w:rPr>
          <w:sz w:val="24"/>
          <w:szCs w:val="24"/>
        </w:rPr>
        <w:t>Перечень Имущества Должника АО Компания «Мегаполис»,</w:t>
      </w:r>
      <w:r w:rsidRPr="00A847E9">
        <w:rPr>
          <w:sz w:val="24"/>
          <w:szCs w:val="24"/>
        </w:rPr>
        <w:br/>
      </w:r>
    </w:p>
    <w:p w:rsidR="00412C1B" w:rsidRPr="00412C1B" w:rsidRDefault="00412C1B" w:rsidP="00412C1B">
      <w:pPr>
        <w:pStyle w:val="Bodytext50"/>
        <w:shd w:val="clear" w:color="auto" w:fill="auto"/>
        <w:spacing w:before="0"/>
        <w:ind w:left="160"/>
        <w:rPr>
          <w:sz w:val="24"/>
          <w:szCs w:val="24"/>
        </w:rPr>
      </w:pPr>
    </w:p>
    <w:tbl>
      <w:tblPr>
        <w:tblStyle w:val="a3"/>
        <w:tblW w:w="0" w:type="auto"/>
        <w:tblInd w:w="160" w:type="dxa"/>
        <w:tblLook w:val="04A0"/>
      </w:tblPr>
      <w:tblGrid>
        <w:gridCol w:w="1649"/>
        <w:gridCol w:w="4638"/>
        <w:gridCol w:w="3124"/>
      </w:tblGrid>
      <w:tr w:rsidR="00412C1B" w:rsidRPr="00412C1B" w:rsidTr="00412C1B">
        <w:tc>
          <w:tcPr>
            <w:tcW w:w="1649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 xml:space="preserve">№ </w:t>
            </w: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412C1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2C1B">
              <w:rPr>
                <w:sz w:val="24"/>
                <w:szCs w:val="24"/>
              </w:rPr>
              <w:t>/</w:t>
            </w:r>
            <w:proofErr w:type="spellStart"/>
            <w:r w:rsidRPr="00412C1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8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rStyle w:val="Bodytext28pt"/>
                <w:b/>
                <w:color w:val="auto"/>
                <w:sz w:val="24"/>
                <w:szCs w:val="24"/>
              </w:rPr>
            </w:pPr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 xml:space="preserve">Наименование </w:t>
            </w: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>реализуемого имущества</w:t>
            </w:r>
          </w:p>
        </w:tc>
        <w:tc>
          <w:tcPr>
            <w:tcW w:w="3124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 xml:space="preserve">Величина рыночной стоимости, в </w:t>
            </w:r>
            <w:proofErr w:type="spellStart"/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>руб</w:t>
            </w:r>
            <w:proofErr w:type="spellEnd"/>
          </w:p>
        </w:tc>
      </w:tr>
      <w:tr w:rsidR="00412C1B" w:rsidTr="00412C1B">
        <w:tc>
          <w:tcPr>
            <w:tcW w:w="1649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>Лот № 1</w:t>
            </w:r>
          </w:p>
        </w:tc>
        <w:tc>
          <w:tcPr>
            <w:tcW w:w="4638" w:type="dxa"/>
          </w:tcPr>
          <w:p w:rsidR="00412C1B" w:rsidRPr="00412C1B" w:rsidRDefault="00412C1B" w:rsidP="00412C1B">
            <w:pPr>
              <w:pStyle w:val="Bodytext20"/>
              <w:shd w:val="clear" w:color="auto" w:fill="auto"/>
              <w:spacing w:after="0" w:line="202" w:lineRule="exact"/>
              <w:jc w:val="both"/>
            </w:pPr>
            <w:r w:rsidRPr="00412C1B"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412C1B">
              <w:t>г</w:t>
            </w:r>
            <w:proofErr w:type="gramEnd"/>
            <w:r w:rsidRPr="00412C1B">
              <w:t>. Иваново, ул. Наговицыной-Икрянистовой, д. 6;</w:t>
            </w:r>
          </w:p>
          <w:p w:rsidR="00412C1B" w:rsidRPr="00412C1B" w:rsidRDefault="00412C1B" w:rsidP="00412C1B">
            <w:pPr>
              <w:pStyle w:val="Bodytext20"/>
              <w:shd w:val="clear" w:color="auto" w:fill="auto"/>
              <w:spacing w:after="0" w:line="202" w:lineRule="exact"/>
              <w:jc w:val="both"/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412C1B">
              <w:rPr>
                <w:b w:val="0"/>
              </w:rPr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412C1B">
              <w:rPr>
                <w:b w:val="0"/>
              </w:rPr>
              <w:t>г</w:t>
            </w:r>
            <w:proofErr w:type="gramEnd"/>
            <w:r w:rsidRPr="00412C1B">
              <w:rPr>
                <w:b w:val="0"/>
              </w:rPr>
              <w:t>. Иваново, ул. Наговицыной-Икрянистовой, д. 6</w:t>
            </w:r>
          </w:p>
        </w:tc>
        <w:tc>
          <w:tcPr>
            <w:tcW w:w="3124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>1 360 000</w:t>
            </w:r>
          </w:p>
        </w:tc>
      </w:tr>
      <w:tr w:rsidR="00412C1B" w:rsidTr="00412C1B">
        <w:tc>
          <w:tcPr>
            <w:tcW w:w="1649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3124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>1 360 000</w:t>
            </w:r>
          </w:p>
        </w:tc>
      </w:tr>
    </w:tbl>
    <w:p w:rsidR="00412C1B" w:rsidRDefault="00412C1B" w:rsidP="00412C1B">
      <w:pPr>
        <w:pStyle w:val="Bodytext50"/>
        <w:shd w:val="clear" w:color="auto" w:fill="auto"/>
        <w:spacing w:before="0"/>
        <w:ind w:left="160"/>
        <w:rPr>
          <w:sz w:val="24"/>
          <w:szCs w:val="24"/>
        </w:rPr>
      </w:pPr>
    </w:p>
    <w:p w:rsidR="00412C1B" w:rsidRPr="00A847E9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Настоящее приложение составлено и подписано сторонами в двух экземплярах, по одному для каждой из Сторон.</w:t>
      </w:r>
    </w:p>
    <w:p w:rsidR="00412C1B" w:rsidRPr="00A847E9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12C1B" w:rsidRPr="00A847E9" w:rsidRDefault="00412C1B" w:rsidP="00412C1B">
      <w:pPr>
        <w:keepNext/>
        <w:widowControl/>
        <w:ind w:left="85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847E9">
        <w:rPr>
          <w:rFonts w:ascii="Times New Roman" w:hAnsi="Times New Roman" w:cs="Times New Roman"/>
          <w:b/>
          <w:bCs/>
          <w:color w:val="auto"/>
        </w:rPr>
        <w:t>Реквизиты и подписи «Сторон»</w:t>
      </w:r>
    </w:p>
    <w:p w:rsidR="00412C1B" w:rsidRPr="00A847E9" w:rsidRDefault="00412C1B" w:rsidP="00412C1B">
      <w:pPr>
        <w:rPr>
          <w:rFonts w:ascii="Times New Roman" w:hAnsi="Times New Roman" w:cs="Times New Roman"/>
          <w:color w:val="auto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412C1B" w:rsidRPr="00A847E9" w:rsidTr="006E33A9">
        <w:trPr>
          <w:jc w:val="center"/>
        </w:trPr>
        <w:tc>
          <w:tcPr>
            <w:tcW w:w="5113" w:type="dxa"/>
            <w:vAlign w:val="center"/>
          </w:tcPr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Организатор торгов: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Конкурсный управляющий АО Компания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«Мегаполис»</w:t>
            </w: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Опарин Антон Александрович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адрес (место нахождения): 153002, г. Иваново, ул.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Громобоя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 xml:space="preserve">, д. 1 Г,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>. 68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ОГРН 103700540280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ИНН 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3731003588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, КПП </w:t>
            </w:r>
            <w:r w:rsidRPr="00A847E9">
              <w:rPr>
                <w:rStyle w:val="copytarget"/>
                <w:rFonts w:ascii="Times New Roman" w:hAnsi="Times New Roman" w:cs="Times New Roman"/>
                <w:color w:val="auto"/>
              </w:rPr>
              <w:t>370201001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 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</w:t>
            </w:r>
            <w:proofErr w:type="spellEnd"/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/с № 40702810900000003226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АО </w:t>
            </w:r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КИБ</w:t>
            </w:r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«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Евроальянс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»,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г. Иваново, ул. 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Станко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д. 13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к/с 30101810800000000701,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БИК 042406701.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Конкурсный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управляющий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_______________</w:t>
            </w:r>
            <w:r w:rsidRPr="00A847E9">
              <w:rPr>
                <w:rFonts w:ascii="Times New Roman" w:hAnsi="Times New Roman" w:cs="Times New Roman"/>
                <w:noProof/>
                <w:color w:val="auto"/>
              </w:rPr>
              <w:t xml:space="preserve"> Опарин А.А.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МП</w:t>
            </w:r>
          </w:p>
        </w:tc>
        <w:tc>
          <w:tcPr>
            <w:tcW w:w="5093" w:type="dxa"/>
          </w:tcPr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Заявитель: </w:t>
            </w: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color w:val="auto"/>
              </w:rPr>
              <w:t>__________________ /__________________/</w:t>
            </w:r>
          </w:p>
        </w:tc>
      </w:tr>
    </w:tbl>
    <w:p w:rsidR="00412C1B" w:rsidRPr="00A847E9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12C1B" w:rsidRPr="00A847E9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12C1B" w:rsidRDefault="00412C1B" w:rsidP="00412C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br w:type="page"/>
      </w:r>
      <w:r>
        <w:rPr>
          <w:rFonts w:ascii="Times New Roman" w:hAnsi="Times New Roman" w:cs="Times New Roman"/>
          <w:b/>
          <w:color w:val="auto"/>
        </w:rPr>
        <w:lastRenderedPageBreak/>
        <w:t>Приложение № 2</w:t>
      </w:r>
      <w:r w:rsidRPr="00A847E9">
        <w:rPr>
          <w:rFonts w:ascii="Times New Roman" w:hAnsi="Times New Roman" w:cs="Times New Roman"/>
          <w:b/>
          <w:color w:val="auto"/>
        </w:rPr>
        <w:t xml:space="preserve"> к договору купли-продажи имущества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412C1B" w:rsidRPr="00A847E9" w:rsidRDefault="00412C1B" w:rsidP="00412C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t xml:space="preserve"> №</w:t>
      </w:r>
      <w:r>
        <w:rPr>
          <w:rFonts w:ascii="Times New Roman" w:hAnsi="Times New Roman" w:cs="Times New Roman"/>
          <w:b/>
          <w:color w:val="auto"/>
        </w:rPr>
        <w:t xml:space="preserve"> от </w:t>
      </w:r>
      <w:r w:rsidRPr="00A847E9">
        <w:rPr>
          <w:rFonts w:ascii="Times New Roman" w:hAnsi="Times New Roman" w:cs="Times New Roman"/>
          <w:b/>
          <w:color w:val="auto"/>
        </w:rPr>
        <w:t xml:space="preserve"> ____ «_____» ____</w:t>
      </w:r>
      <w:r>
        <w:rPr>
          <w:rFonts w:ascii="Times New Roman" w:hAnsi="Times New Roman" w:cs="Times New Roman"/>
          <w:b/>
          <w:color w:val="auto"/>
        </w:rPr>
        <w:t>_____2021</w:t>
      </w:r>
      <w:r w:rsidRPr="00A847E9">
        <w:rPr>
          <w:rFonts w:ascii="Times New Roman" w:hAnsi="Times New Roman" w:cs="Times New Roman"/>
          <w:b/>
          <w:color w:val="auto"/>
        </w:rPr>
        <w:t xml:space="preserve"> г. </w:t>
      </w:r>
    </w:p>
    <w:p w:rsidR="00412C1B" w:rsidRPr="00A847E9" w:rsidRDefault="00412C1B" w:rsidP="00412C1B">
      <w:pPr>
        <w:ind w:firstLine="720"/>
        <w:jc w:val="right"/>
        <w:rPr>
          <w:rFonts w:ascii="Times New Roman" w:hAnsi="Times New Roman" w:cs="Times New Roman"/>
          <w:b/>
          <w:color w:val="auto"/>
        </w:rPr>
      </w:pPr>
    </w:p>
    <w:p w:rsidR="00412C1B" w:rsidRPr="00A847E9" w:rsidRDefault="00412C1B" w:rsidP="00412C1B">
      <w:pPr>
        <w:ind w:firstLine="720"/>
        <w:jc w:val="center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t>АКТ ПРИЁМА-ПЕРЕДАЧИ</w:t>
      </w:r>
    </w:p>
    <w:p w:rsidR="00412C1B" w:rsidRPr="00A847E9" w:rsidRDefault="00412C1B" w:rsidP="00412C1B">
      <w:pPr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ab/>
      </w:r>
    </w:p>
    <w:p w:rsidR="00412C1B" w:rsidRPr="00A847E9" w:rsidRDefault="00412C1B" w:rsidP="00412C1B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АО Компания «Мегаполис» в лице конкурсного управляющего </w:t>
      </w:r>
      <w:r w:rsidRPr="00A847E9">
        <w:rPr>
          <w:rFonts w:ascii="Times New Roman" w:hAnsi="Times New Roman" w:cs="Times New Roman"/>
          <w:b/>
          <w:color w:val="auto"/>
        </w:rPr>
        <w:t>Опарина Антона Александровича</w:t>
      </w:r>
      <w:r w:rsidRPr="00A847E9">
        <w:rPr>
          <w:rFonts w:ascii="Times New Roman" w:hAnsi="Times New Roman" w:cs="Times New Roman"/>
          <w:color w:val="auto"/>
        </w:rPr>
        <w:t xml:space="preserve">, </w:t>
      </w:r>
      <w:r w:rsidRPr="00A847E9">
        <w:rPr>
          <w:rFonts w:ascii="Times New Roman" w:hAnsi="Times New Roman" w:cs="Times New Roman"/>
          <w:bCs/>
          <w:color w:val="auto"/>
        </w:rPr>
        <w:t xml:space="preserve">именуемый «Продавец»,  с одной стороны, </w:t>
      </w:r>
    </w:p>
    <w:p w:rsidR="00412C1B" w:rsidRPr="00A847E9" w:rsidRDefault="00412C1B" w:rsidP="00412C1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bCs/>
          <w:color w:val="auto"/>
        </w:rPr>
        <w:t xml:space="preserve">и </w:t>
      </w:r>
      <w:r w:rsidRPr="00A847E9">
        <w:rPr>
          <w:rFonts w:ascii="Times New Roman" w:hAnsi="Times New Roman" w:cs="Times New Roman"/>
          <w:b/>
          <w:bCs/>
          <w:color w:val="auto"/>
        </w:rPr>
        <w:t>_______________________________________</w:t>
      </w:r>
      <w:r w:rsidRPr="00A847E9">
        <w:rPr>
          <w:rFonts w:ascii="Times New Roman" w:eastAsia="Calibri" w:hAnsi="Times New Roman" w:cs="Times New Roman"/>
          <w:color w:val="auto"/>
          <w:lang w:eastAsia="en-US"/>
        </w:rPr>
        <w:t xml:space="preserve">,    </w:t>
      </w:r>
      <w:r w:rsidRPr="00A847E9">
        <w:rPr>
          <w:rFonts w:ascii="Times New Roman" w:hAnsi="Times New Roman" w:cs="Times New Roman"/>
          <w:color w:val="auto"/>
        </w:rPr>
        <w:t>именуемый в дальнейшем «Покупатель»  с другой стороны</w:t>
      </w:r>
      <w:r w:rsidRPr="00A847E9">
        <w:rPr>
          <w:rFonts w:ascii="Times New Roman" w:hAnsi="Times New Roman" w:cs="Times New Roman"/>
          <w:bCs/>
          <w:noProof/>
          <w:color w:val="auto"/>
        </w:rPr>
        <w:t xml:space="preserve">, составили настоящий </w:t>
      </w:r>
      <w:r w:rsidRPr="00A847E9">
        <w:rPr>
          <w:rFonts w:ascii="Times New Roman" w:hAnsi="Times New Roman" w:cs="Times New Roman"/>
          <w:color w:val="auto"/>
        </w:rPr>
        <w:t>Акт о нижеследующем:</w:t>
      </w:r>
    </w:p>
    <w:p w:rsidR="00412C1B" w:rsidRPr="00A847E9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  </w:t>
      </w:r>
    </w:p>
    <w:p w:rsidR="00412C1B" w:rsidRPr="00A847E9" w:rsidRDefault="00412C1B" w:rsidP="00412C1B">
      <w:pPr>
        <w:widowControl/>
        <w:numPr>
          <w:ilvl w:val="0"/>
          <w:numId w:val="2"/>
        </w:numPr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Продавец передал Покупателю, а покупатель принял следующее имущество: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6"/>
        <w:gridCol w:w="5069"/>
        <w:gridCol w:w="4111"/>
      </w:tblGrid>
      <w:tr w:rsidR="00412C1B" w:rsidRPr="00A847E9" w:rsidTr="006E33A9">
        <w:trPr>
          <w:trHeight w:val="549"/>
        </w:trPr>
        <w:tc>
          <w:tcPr>
            <w:tcW w:w="420" w:type="dxa"/>
            <w:shd w:val="clear" w:color="auto" w:fill="auto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5075" w:type="dxa"/>
            <w:gridSpan w:val="2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Наименование, характеристика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Стоимость</w:t>
            </w: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имущества, руб.</w:t>
            </w:r>
          </w:p>
        </w:tc>
      </w:tr>
      <w:tr w:rsidR="00412C1B" w:rsidRPr="00A847E9" w:rsidTr="006E33A9">
        <w:tc>
          <w:tcPr>
            <w:tcW w:w="426" w:type="dxa"/>
            <w:gridSpan w:val="2"/>
            <w:shd w:val="clear" w:color="auto" w:fill="auto"/>
            <w:vAlign w:val="center"/>
          </w:tcPr>
          <w:p w:rsidR="00412C1B" w:rsidRPr="00A847E9" w:rsidRDefault="00412C1B" w:rsidP="006E33A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412C1B" w:rsidRPr="008F77A2" w:rsidRDefault="00412C1B" w:rsidP="006E33A9">
            <w:pPr>
              <w:pStyle w:val="Bodytext20"/>
              <w:shd w:val="clear" w:color="auto" w:fill="auto"/>
              <w:spacing w:after="0" w:line="202" w:lineRule="exact"/>
              <w:jc w:val="left"/>
            </w:pPr>
            <w:r w:rsidRPr="008F77A2"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8F77A2">
              <w:t>г</w:t>
            </w:r>
            <w:proofErr w:type="gramEnd"/>
            <w:r w:rsidRPr="008F77A2">
              <w:t>. Иваново, ул. Наговицыной-Икрянистовой, д. 6;</w:t>
            </w:r>
          </w:p>
          <w:p w:rsidR="00412C1B" w:rsidRPr="008F77A2" w:rsidRDefault="00412C1B" w:rsidP="006E33A9">
            <w:pPr>
              <w:pStyle w:val="Bodytext20"/>
              <w:shd w:val="clear" w:color="auto" w:fill="auto"/>
              <w:spacing w:after="0" w:line="202" w:lineRule="exact"/>
              <w:jc w:val="left"/>
            </w:pPr>
          </w:p>
          <w:p w:rsidR="00412C1B" w:rsidRPr="00A847E9" w:rsidRDefault="00412C1B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8F77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8F77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proofErr w:type="gramEnd"/>
            <w:r w:rsidRPr="008F77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Иваново, ул. Наговицыной-Икрянистовой, д. 6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:rsidR="00412C1B" w:rsidRPr="00A847E9" w:rsidRDefault="00412C1B" w:rsidP="006E33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2C1B" w:rsidRPr="00A847E9" w:rsidTr="006E33A9">
        <w:tc>
          <w:tcPr>
            <w:tcW w:w="5495" w:type="dxa"/>
            <w:gridSpan w:val="3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Итого: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2. Продавец передал все необходимые документы на указанное имущество. </w:t>
      </w: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A847E9">
        <w:rPr>
          <w:rFonts w:ascii="Times New Roman" w:hAnsi="Times New Roman" w:cs="Times New Roman"/>
          <w:color w:val="auto"/>
        </w:rPr>
        <w:t>Каких</w:t>
      </w:r>
      <w:proofErr w:type="gramEnd"/>
      <w:r w:rsidRPr="00A847E9">
        <w:rPr>
          <w:rFonts w:ascii="Times New Roman" w:hAnsi="Times New Roman" w:cs="Times New Roman"/>
          <w:color w:val="auto"/>
        </w:rPr>
        <w:t xml:space="preserve"> - либо претензии к имуществу Покупатель не имеет.</w:t>
      </w: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4.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5. Настоящий акт составлен и подписан сторонами в двух экземплярах, по одному для каждой из Сторон.</w:t>
      </w:r>
    </w:p>
    <w:p w:rsidR="00412C1B" w:rsidRPr="00A847E9" w:rsidRDefault="00412C1B" w:rsidP="00412C1B">
      <w:pPr>
        <w:jc w:val="both"/>
        <w:rPr>
          <w:rFonts w:ascii="Times New Roman" w:hAnsi="Times New Roman" w:cs="Times New Roman"/>
          <w:color w:val="auto"/>
        </w:rPr>
      </w:pPr>
    </w:p>
    <w:p w:rsidR="00412C1B" w:rsidRPr="00A847E9" w:rsidRDefault="00412C1B" w:rsidP="00412C1B">
      <w:pPr>
        <w:keepNext/>
        <w:widowControl/>
        <w:ind w:left="85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847E9">
        <w:rPr>
          <w:rFonts w:ascii="Times New Roman" w:hAnsi="Times New Roman" w:cs="Times New Roman"/>
          <w:b/>
          <w:bCs/>
          <w:color w:val="auto"/>
        </w:rPr>
        <w:t>Реквизиты и подписи «Сторон»</w:t>
      </w:r>
    </w:p>
    <w:p w:rsidR="00412C1B" w:rsidRPr="00A847E9" w:rsidRDefault="00412C1B" w:rsidP="00412C1B">
      <w:pPr>
        <w:rPr>
          <w:rFonts w:ascii="Times New Roman" w:hAnsi="Times New Roman" w:cs="Times New Roman"/>
          <w:color w:val="auto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412C1B" w:rsidRPr="00A847E9" w:rsidTr="006E33A9">
        <w:trPr>
          <w:jc w:val="center"/>
        </w:trPr>
        <w:tc>
          <w:tcPr>
            <w:tcW w:w="5113" w:type="dxa"/>
            <w:vAlign w:val="center"/>
          </w:tcPr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Организатор торгов: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Конкурсный управляющий АО Компания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«Мегаполис»</w:t>
            </w: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Опарин Антон Александрович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адрес (место нахождения): 153002, г. Иваново, ул.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Громобоя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 xml:space="preserve">, д. 1 Г,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>. 68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ОГРН 103700540280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ИНН 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3731003588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, КПП </w:t>
            </w:r>
            <w:r w:rsidRPr="00A847E9">
              <w:rPr>
                <w:rStyle w:val="copytarget"/>
                <w:rFonts w:ascii="Times New Roman" w:hAnsi="Times New Roman" w:cs="Times New Roman"/>
                <w:color w:val="auto"/>
              </w:rPr>
              <w:t>370201001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 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</w:t>
            </w:r>
            <w:proofErr w:type="spellEnd"/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/с № 40702810900000003226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АО </w:t>
            </w:r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КИБ</w:t>
            </w:r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«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Евроальянс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»,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г. Иваново, ул. 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Станко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д. 13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к/с 30101810800000000701,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БИК 042406701.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Конкурсный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управляющий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_______________</w:t>
            </w:r>
            <w:r w:rsidRPr="00A847E9">
              <w:rPr>
                <w:rFonts w:ascii="Times New Roman" w:hAnsi="Times New Roman" w:cs="Times New Roman"/>
                <w:noProof/>
                <w:color w:val="auto"/>
              </w:rPr>
              <w:t xml:space="preserve"> Опарин А.А.</w:t>
            </w: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93" w:type="dxa"/>
          </w:tcPr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Заявитель: </w:t>
            </w: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color w:val="auto"/>
              </w:rPr>
              <w:t>__________________ /__________________/</w:t>
            </w:r>
          </w:p>
        </w:tc>
      </w:tr>
    </w:tbl>
    <w:p w:rsidR="000B3C2E" w:rsidRDefault="000B3C2E"/>
    <w:sectPr w:rsidR="000B3C2E" w:rsidSect="000B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76"/>
    <w:multiLevelType w:val="multilevel"/>
    <w:tmpl w:val="3690B6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33E753D"/>
    <w:multiLevelType w:val="hybridMultilevel"/>
    <w:tmpl w:val="5DB2E48A"/>
    <w:lvl w:ilvl="0" w:tplc="A87C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1B"/>
    <w:rsid w:val="000B3C2E"/>
    <w:rsid w:val="00103A0B"/>
    <w:rsid w:val="00412C1B"/>
    <w:rsid w:val="008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C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12C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412C1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0pt">
    <w:name w:val="Body text (2) + 10 pt"/>
    <w:rsid w:val="00412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12C1B"/>
    <w:pPr>
      <w:shd w:val="clear" w:color="auto" w:fill="FFFFFF"/>
      <w:spacing w:after="480" w:line="269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a"/>
    <w:link w:val="Bodytext5"/>
    <w:rsid w:val="00412C1B"/>
    <w:pPr>
      <w:shd w:val="clear" w:color="auto" w:fill="FFFFFF"/>
      <w:spacing w:before="42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28pt">
    <w:name w:val="Body text (2) + 8 pt"/>
    <w:aliases w:val="Bold"/>
    <w:rsid w:val="00412C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copytarget">
    <w:name w:val="copy_target"/>
    <w:rsid w:val="00412C1B"/>
  </w:style>
  <w:style w:type="table" w:styleId="a3">
    <w:name w:val="Table Grid"/>
    <w:basedOn w:val="a1"/>
    <w:uiPriority w:val="59"/>
    <w:rsid w:val="0041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arbop</dc:creator>
  <cp:lastModifiedBy>arbop</cp:lastModifiedBy>
  <cp:revision>3</cp:revision>
  <dcterms:created xsi:type="dcterms:W3CDTF">2021-02-14T06:11:00Z</dcterms:created>
  <dcterms:modified xsi:type="dcterms:W3CDTF">2021-03-31T11:05:00Z</dcterms:modified>
</cp:coreProperties>
</file>