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3" w:type="dxa"/>
        <w:tblInd w:w="-5" w:type="dxa"/>
        <w:tblLook w:val="04A0" w:firstRow="1" w:lastRow="0" w:firstColumn="1" w:lastColumn="0" w:noHBand="0" w:noVBand="1"/>
      </w:tblPr>
      <w:tblGrid>
        <w:gridCol w:w="3401"/>
        <w:gridCol w:w="3543"/>
        <w:gridCol w:w="3539"/>
      </w:tblGrid>
      <w:tr w:rsidR="00C52810">
        <w:trPr>
          <w:trHeight w:val="567"/>
        </w:trPr>
        <w:tc>
          <w:tcPr>
            <w:tcW w:w="3401" w:type="dxa"/>
            <w:tcBorders>
              <w:top w:val="single" w:sz="4" w:space="0" w:color="000000"/>
              <w:left w:val="single" w:sz="4" w:space="0" w:color="000000"/>
              <w:bottom w:val="single" w:sz="4" w:space="0" w:color="000000"/>
            </w:tcBorders>
            <w:shd w:val="clear" w:color="auto" w:fill="auto"/>
            <w:vAlign w:val="center"/>
          </w:tcPr>
          <w:p w:rsidR="00C52810" w:rsidRDefault="00C52810">
            <w:pPr>
              <w:spacing w:after="0"/>
              <w:jc w:val="center"/>
              <w:rPr>
                <w:rFonts w:cs="Times New Roman"/>
                <w:b/>
                <w:spacing w:val="50"/>
              </w:rPr>
            </w:pPr>
          </w:p>
        </w:tc>
        <w:tc>
          <w:tcPr>
            <w:tcW w:w="3543" w:type="dxa"/>
            <w:tcBorders>
              <w:top w:val="single" w:sz="4" w:space="0" w:color="000000"/>
              <w:left w:val="single" w:sz="4" w:space="0" w:color="000000"/>
              <w:bottom w:val="single" w:sz="4" w:space="0" w:color="000000"/>
            </w:tcBorders>
            <w:shd w:val="clear" w:color="auto" w:fill="auto"/>
            <w:vAlign w:val="center"/>
          </w:tcPr>
          <w:p w:rsidR="00C52810" w:rsidRDefault="00C52810">
            <w:pPr>
              <w:spacing w:after="0"/>
              <w:jc w:val="center"/>
              <w:rPr>
                <w:rFonts w:cs="Times New Roman"/>
                <w:b/>
                <w:spacing w:val="50"/>
              </w:rPr>
            </w:pP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2810" w:rsidRDefault="00C52810">
            <w:pPr>
              <w:spacing w:after="0"/>
              <w:jc w:val="center"/>
              <w:rPr>
                <w:rFonts w:cs="Times New Roman"/>
                <w:b/>
                <w:spacing w:val="50"/>
              </w:rPr>
            </w:pPr>
          </w:p>
        </w:tc>
      </w:tr>
      <w:tr w:rsidR="00C52810">
        <w:trPr>
          <w:trHeight w:val="1701"/>
        </w:trPr>
        <w:tc>
          <w:tcPr>
            <w:tcW w:w="3401" w:type="dxa"/>
            <w:tcBorders>
              <w:top w:val="single" w:sz="4" w:space="0" w:color="000000"/>
              <w:left w:val="single" w:sz="4" w:space="0" w:color="000000"/>
            </w:tcBorders>
            <w:shd w:val="clear" w:color="auto" w:fill="auto"/>
            <w:vAlign w:val="center"/>
          </w:tcPr>
          <w:p w:rsidR="00C52810" w:rsidRDefault="00C52810">
            <w:pPr>
              <w:spacing w:after="0"/>
              <w:contextualSpacing/>
              <w:jc w:val="center"/>
              <w:rPr>
                <w:rFonts w:cs="Times New Roman"/>
                <w:sz w:val="24"/>
                <w:szCs w:val="24"/>
                <w:lang w:eastAsia="ru-RU"/>
              </w:rPr>
            </w:pPr>
          </w:p>
        </w:tc>
        <w:tc>
          <w:tcPr>
            <w:tcW w:w="3543" w:type="dxa"/>
            <w:tcBorders>
              <w:top w:val="single" w:sz="4" w:space="0" w:color="000000"/>
              <w:left w:val="single" w:sz="4" w:space="0" w:color="000000"/>
            </w:tcBorders>
            <w:shd w:val="clear" w:color="auto" w:fill="auto"/>
            <w:vAlign w:val="center"/>
          </w:tcPr>
          <w:p w:rsidR="00C52810" w:rsidRDefault="00C52810">
            <w:pPr>
              <w:spacing w:after="0"/>
              <w:contextualSpacing/>
              <w:jc w:val="center"/>
              <w:rPr>
                <w:rFonts w:cs="Times New Roman"/>
                <w:sz w:val="24"/>
                <w:szCs w:val="24"/>
                <w:lang w:eastAsia="ru-RU"/>
              </w:rPr>
            </w:pPr>
          </w:p>
        </w:tc>
        <w:tc>
          <w:tcPr>
            <w:tcW w:w="3539" w:type="dxa"/>
            <w:tcBorders>
              <w:top w:val="single" w:sz="4" w:space="0" w:color="000000"/>
              <w:left w:val="single" w:sz="4" w:space="0" w:color="000000"/>
              <w:right w:val="single" w:sz="4" w:space="0" w:color="000000"/>
            </w:tcBorders>
            <w:shd w:val="clear" w:color="auto" w:fill="auto"/>
            <w:vAlign w:val="center"/>
          </w:tcPr>
          <w:p w:rsidR="00C52810" w:rsidRDefault="00C52810">
            <w:pPr>
              <w:spacing w:after="0"/>
              <w:contextualSpacing/>
              <w:jc w:val="center"/>
              <w:rPr>
                <w:rFonts w:cs="Times New Roman"/>
                <w:sz w:val="24"/>
                <w:szCs w:val="24"/>
              </w:rPr>
            </w:pPr>
          </w:p>
        </w:tc>
      </w:tr>
      <w:tr w:rsidR="00C52810">
        <w:trPr>
          <w:trHeight w:val="423"/>
        </w:trPr>
        <w:tc>
          <w:tcPr>
            <w:tcW w:w="3401" w:type="dxa"/>
            <w:tcBorders>
              <w:left w:val="single" w:sz="4" w:space="0" w:color="000000"/>
              <w:bottom w:val="single" w:sz="4" w:space="0" w:color="000000"/>
            </w:tcBorders>
            <w:shd w:val="clear" w:color="auto" w:fill="auto"/>
          </w:tcPr>
          <w:p w:rsidR="00C52810" w:rsidRDefault="00C52810">
            <w:pPr>
              <w:spacing w:after="0"/>
              <w:contextualSpacing/>
              <w:jc w:val="center"/>
              <w:rPr>
                <w:rFonts w:eastAsia="Times New Roman,Calibri" w:cs="Times New Roman"/>
                <w:sz w:val="24"/>
                <w:szCs w:val="24"/>
              </w:rPr>
            </w:pPr>
          </w:p>
        </w:tc>
        <w:tc>
          <w:tcPr>
            <w:tcW w:w="3543" w:type="dxa"/>
            <w:tcBorders>
              <w:left w:val="single" w:sz="4" w:space="0" w:color="000000"/>
              <w:bottom w:val="single" w:sz="4" w:space="0" w:color="000000"/>
            </w:tcBorders>
            <w:shd w:val="clear" w:color="auto" w:fill="auto"/>
            <w:vAlign w:val="center"/>
          </w:tcPr>
          <w:p w:rsidR="00C52810" w:rsidRDefault="00C52810">
            <w:pPr>
              <w:spacing w:after="0"/>
              <w:contextualSpacing/>
              <w:jc w:val="center"/>
              <w:rPr>
                <w:rFonts w:eastAsia="Times New Roman,Calibri" w:cs="Times New Roman"/>
                <w:sz w:val="24"/>
                <w:szCs w:val="24"/>
              </w:rPr>
            </w:pPr>
          </w:p>
        </w:tc>
        <w:tc>
          <w:tcPr>
            <w:tcW w:w="3539" w:type="dxa"/>
            <w:tcBorders>
              <w:left w:val="single" w:sz="4" w:space="0" w:color="000000"/>
              <w:bottom w:val="single" w:sz="4" w:space="0" w:color="000000"/>
              <w:right w:val="single" w:sz="4" w:space="0" w:color="000000"/>
            </w:tcBorders>
            <w:shd w:val="clear" w:color="auto" w:fill="auto"/>
            <w:vAlign w:val="center"/>
          </w:tcPr>
          <w:p w:rsidR="00C52810" w:rsidRDefault="00C52810">
            <w:pPr>
              <w:spacing w:after="0"/>
              <w:contextualSpacing/>
              <w:jc w:val="center"/>
              <w:rPr>
                <w:rFonts w:cs="Times New Roman"/>
                <w:sz w:val="24"/>
                <w:szCs w:val="24"/>
              </w:rPr>
            </w:pPr>
          </w:p>
        </w:tc>
      </w:tr>
    </w:tbl>
    <w:p w:rsidR="00C52810" w:rsidRDefault="00C52810">
      <w:pPr>
        <w:jc w:val="both"/>
        <w:rPr>
          <w:rFonts w:cs="Times New Roman"/>
          <w:b/>
          <w:sz w:val="28"/>
          <w:szCs w:val="28"/>
        </w:rPr>
      </w:pPr>
    </w:p>
    <w:p w:rsidR="00C52810" w:rsidRDefault="00C52810">
      <w:pPr>
        <w:widowControl w:val="0"/>
        <w:spacing w:before="1920" w:after="0" w:line="288" w:lineRule="auto"/>
        <w:jc w:val="center"/>
        <w:rPr>
          <w:rFonts w:cs="Times New Roman"/>
          <w:b/>
          <w:sz w:val="32"/>
          <w:szCs w:val="32"/>
        </w:rPr>
      </w:pPr>
    </w:p>
    <w:p w:rsidR="00C52810" w:rsidRDefault="00F2513D">
      <w:pPr>
        <w:spacing w:line="240" w:lineRule="auto"/>
        <w:contextualSpacing/>
        <w:jc w:val="center"/>
        <w:rPr>
          <w:rFonts w:eastAsia="Times New Roman" w:cs="Times New Roman"/>
          <w:b/>
          <w:bCs/>
          <w:smallCaps/>
          <w:spacing w:val="5"/>
          <w:sz w:val="24"/>
          <w:szCs w:val="24"/>
          <w:lang w:eastAsia="ru-RU"/>
        </w:rPr>
      </w:pPr>
      <w:r>
        <w:rPr>
          <w:rFonts w:cs="Times New Roman"/>
          <w:b/>
          <w:sz w:val="24"/>
          <w:szCs w:val="24"/>
        </w:rPr>
        <w:t xml:space="preserve">ДОКУМЕНТАЦИЯ </w:t>
      </w:r>
      <w:r>
        <w:rPr>
          <w:rFonts w:eastAsia="Times New Roman" w:cs="Times New Roman"/>
          <w:b/>
          <w:bCs/>
          <w:smallCaps/>
          <w:spacing w:val="5"/>
          <w:sz w:val="24"/>
          <w:szCs w:val="24"/>
          <w:lang w:eastAsia="ru-RU"/>
        </w:rPr>
        <w:t xml:space="preserve">О ПРОВЕДЕНИИ </w:t>
      </w:r>
    </w:p>
    <w:p w:rsidR="00C52810" w:rsidRDefault="00F2513D">
      <w:pPr>
        <w:spacing w:line="240" w:lineRule="auto"/>
        <w:contextualSpacing/>
        <w:jc w:val="center"/>
        <w:rPr>
          <w:rFonts w:eastAsia="Times New Roman" w:cs="Times New Roman"/>
          <w:b/>
          <w:bCs/>
          <w:smallCaps/>
          <w:spacing w:val="5"/>
          <w:sz w:val="24"/>
          <w:szCs w:val="24"/>
          <w:lang w:eastAsia="ru-RU"/>
        </w:rPr>
      </w:pPr>
      <w:r>
        <w:rPr>
          <w:rFonts w:eastAsia="Times New Roman" w:cs="Times New Roman"/>
          <w:b/>
          <w:bCs/>
          <w:smallCaps/>
          <w:spacing w:val="5"/>
          <w:sz w:val="24"/>
          <w:szCs w:val="24"/>
          <w:lang w:eastAsia="ru-RU"/>
        </w:rPr>
        <w:t>ОТКРЫТОГО ЗАПРОСА КОТИРОВОК В ЭЛЕКТРОННОЙ ФОРМЕ</w:t>
      </w:r>
    </w:p>
    <w:p w:rsidR="00C52810" w:rsidRDefault="00C52810">
      <w:pPr>
        <w:suppressAutoHyphens/>
        <w:spacing w:after="120" w:line="240" w:lineRule="auto"/>
        <w:jc w:val="center"/>
        <w:rPr>
          <w:rFonts w:cs="Times New Roman"/>
          <w:b/>
          <w:sz w:val="24"/>
          <w:szCs w:val="24"/>
        </w:rPr>
      </w:pPr>
    </w:p>
    <w:p w:rsidR="00C52810" w:rsidRDefault="00F2513D">
      <w:pPr>
        <w:spacing w:after="0" w:line="240" w:lineRule="auto"/>
        <w:jc w:val="center"/>
        <w:rPr>
          <w:rFonts w:cs="Times New Roman"/>
          <w:sz w:val="24"/>
          <w:szCs w:val="24"/>
        </w:rPr>
      </w:pPr>
      <w:r>
        <w:rPr>
          <w:rFonts w:cs="Times New Roman"/>
          <w:sz w:val="24"/>
          <w:szCs w:val="24"/>
        </w:rPr>
        <w:t xml:space="preserve">на право заключения договора на </w:t>
      </w:r>
    </w:p>
    <w:p w:rsidR="0010541E" w:rsidRDefault="0048730E">
      <w:pPr>
        <w:spacing w:after="0" w:line="240" w:lineRule="auto"/>
        <w:jc w:val="center"/>
        <w:rPr>
          <w:rFonts w:cs="Times New Roman"/>
          <w:b/>
          <w:sz w:val="24"/>
          <w:szCs w:val="24"/>
          <w:u w:val="single"/>
        </w:rPr>
      </w:pPr>
      <w:r>
        <w:rPr>
          <w:rFonts w:cs="Times New Roman"/>
          <w:b/>
          <w:sz w:val="24"/>
          <w:szCs w:val="24"/>
          <w:u w:val="single"/>
        </w:rPr>
        <w:t xml:space="preserve">продажу </w:t>
      </w:r>
      <w:r w:rsidR="0010541E">
        <w:rPr>
          <w:rFonts w:cs="Times New Roman"/>
          <w:b/>
          <w:sz w:val="24"/>
          <w:szCs w:val="24"/>
          <w:u w:val="single"/>
        </w:rPr>
        <w:t xml:space="preserve">макета </w:t>
      </w:r>
      <w:r w:rsidR="0010541E" w:rsidRPr="0010541E">
        <w:rPr>
          <w:rFonts w:cs="Times New Roman"/>
          <w:b/>
          <w:sz w:val="24"/>
          <w:szCs w:val="24"/>
          <w:u w:val="single"/>
        </w:rPr>
        <w:t>самолета Ан-74 с 2-мя двигателями Д-36 серии 2А</w:t>
      </w:r>
    </w:p>
    <w:p w:rsidR="00C52810" w:rsidRDefault="0010541E">
      <w:pPr>
        <w:spacing w:after="0" w:line="240" w:lineRule="auto"/>
        <w:jc w:val="center"/>
        <w:rPr>
          <w:rFonts w:cs="Times New Roman"/>
          <w:b/>
          <w:sz w:val="24"/>
          <w:szCs w:val="24"/>
          <w:u w:val="single"/>
        </w:rPr>
      </w:pPr>
      <w:r w:rsidRPr="0010541E">
        <w:rPr>
          <w:rFonts w:cs="Times New Roman"/>
          <w:b/>
          <w:sz w:val="24"/>
          <w:szCs w:val="24"/>
          <w:u w:val="single"/>
        </w:rPr>
        <w:t xml:space="preserve"> </w:t>
      </w:r>
      <w:r w:rsidR="00F2513D">
        <w:rPr>
          <w:rFonts w:cs="Times New Roman"/>
          <w:b/>
          <w:sz w:val="24"/>
          <w:szCs w:val="24"/>
          <w:u w:val="single"/>
        </w:rPr>
        <w:t>АО «ГКНПЦ им. М.В. Хруничева»</w:t>
      </w:r>
    </w:p>
    <w:p w:rsidR="00C52810" w:rsidRDefault="00C52810">
      <w:pPr>
        <w:spacing w:after="0" w:line="240" w:lineRule="auto"/>
        <w:jc w:val="center"/>
        <w:rPr>
          <w:rFonts w:cs="Times New Roman"/>
          <w:sz w:val="28"/>
          <w:szCs w:val="28"/>
        </w:rPr>
      </w:pPr>
    </w:p>
    <w:p w:rsidR="00C52810" w:rsidRDefault="00C52810">
      <w:pPr>
        <w:spacing w:after="0" w:line="240" w:lineRule="auto"/>
        <w:jc w:val="center"/>
        <w:rPr>
          <w:rFonts w:cs="Times New Roman"/>
          <w:sz w:val="28"/>
          <w:szCs w:val="28"/>
        </w:rPr>
      </w:pPr>
    </w:p>
    <w:p w:rsidR="00C52810" w:rsidRDefault="00C52810">
      <w:pPr>
        <w:pStyle w:val="affffd"/>
        <w:jc w:val="center"/>
        <w:rPr>
          <w:rFonts w:ascii="Times New Roman" w:hAnsi="Times New Roman"/>
          <w:color w:val="00000A"/>
        </w:rPr>
      </w:pPr>
    </w:p>
    <w:p w:rsidR="00C52810" w:rsidRDefault="00C52810">
      <w:pPr>
        <w:rPr>
          <w:rFonts w:cs="Times New Roman"/>
          <w:lang w:eastAsia="ru-RU"/>
        </w:rPr>
      </w:pPr>
    </w:p>
    <w:p w:rsidR="00C52810" w:rsidRDefault="00C52810">
      <w:pPr>
        <w:rPr>
          <w:rFonts w:cs="Times New Roman"/>
          <w:lang w:eastAsia="ru-RU"/>
        </w:rPr>
      </w:pPr>
    </w:p>
    <w:p w:rsidR="00C52810" w:rsidRDefault="00C52810">
      <w:pPr>
        <w:rPr>
          <w:rFonts w:cs="Times New Roman"/>
          <w:lang w:eastAsia="ru-RU"/>
        </w:rPr>
      </w:pPr>
    </w:p>
    <w:p w:rsidR="00C52810" w:rsidRDefault="00C52810">
      <w:pPr>
        <w:pStyle w:val="affffd"/>
        <w:jc w:val="center"/>
        <w:rPr>
          <w:rFonts w:ascii="Times New Roman" w:hAnsi="Times New Roman"/>
          <w:color w:val="00000A"/>
        </w:rPr>
      </w:pPr>
    </w:p>
    <w:p w:rsidR="00C52810" w:rsidRDefault="00C52810">
      <w:pPr>
        <w:pStyle w:val="affffd"/>
        <w:jc w:val="center"/>
        <w:rPr>
          <w:rFonts w:ascii="Times New Roman" w:hAnsi="Times New Roman"/>
          <w:color w:val="00000A"/>
        </w:rPr>
      </w:pPr>
    </w:p>
    <w:p w:rsidR="00C52810" w:rsidRDefault="00C52810">
      <w:pPr>
        <w:rPr>
          <w:rFonts w:cs="Times New Roman"/>
          <w:lang w:eastAsia="ru-RU"/>
        </w:rPr>
      </w:pPr>
    </w:p>
    <w:p w:rsidR="00C52810" w:rsidRDefault="00C52810">
      <w:pPr>
        <w:rPr>
          <w:rFonts w:cs="Times New Roman"/>
          <w:lang w:eastAsia="ru-RU"/>
        </w:rPr>
      </w:pPr>
    </w:p>
    <w:p w:rsidR="00C52810" w:rsidRDefault="00C52810">
      <w:pPr>
        <w:rPr>
          <w:rFonts w:cs="Times New Roman"/>
          <w:lang w:eastAsia="ru-RU"/>
        </w:rPr>
      </w:pPr>
    </w:p>
    <w:p w:rsidR="00C52810" w:rsidRDefault="00C52810">
      <w:pPr>
        <w:jc w:val="center"/>
        <w:rPr>
          <w:rFonts w:cs="Times New Roman"/>
          <w:b/>
          <w:sz w:val="36"/>
          <w:szCs w:val="36"/>
          <w:lang w:eastAsia="ru-RU"/>
        </w:rPr>
      </w:pPr>
    </w:p>
    <w:p w:rsidR="00C52810" w:rsidRDefault="00C52810">
      <w:pPr>
        <w:jc w:val="center"/>
        <w:rPr>
          <w:rFonts w:cs="Times New Roman"/>
          <w:b/>
          <w:sz w:val="36"/>
          <w:szCs w:val="36"/>
          <w:lang w:eastAsia="ru-RU"/>
        </w:rPr>
      </w:pPr>
    </w:p>
    <w:p w:rsidR="00C52810" w:rsidRDefault="00C52810">
      <w:pPr>
        <w:jc w:val="center"/>
        <w:rPr>
          <w:rFonts w:cs="Times New Roman"/>
          <w:b/>
          <w:sz w:val="36"/>
          <w:szCs w:val="36"/>
          <w:lang w:eastAsia="ru-RU"/>
        </w:rPr>
      </w:pPr>
    </w:p>
    <w:p w:rsidR="00C52810" w:rsidRDefault="00C52810">
      <w:pPr>
        <w:jc w:val="center"/>
        <w:rPr>
          <w:rFonts w:cs="Times New Roman"/>
          <w:b/>
          <w:sz w:val="36"/>
          <w:szCs w:val="36"/>
          <w:lang w:eastAsia="ru-RU"/>
        </w:rPr>
      </w:pPr>
    </w:p>
    <w:p w:rsidR="00C52810" w:rsidRDefault="00F2513D">
      <w:pPr>
        <w:tabs>
          <w:tab w:val="left" w:pos="1134"/>
        </w:tabs>
        <w:jc w:val="center"/>
        <w:rPr>
          <w:rFonts w:cs="Times New Roman"/>
          <w:b/>
          <w:sz w:val="26"/>
          <w:szCs w:val="26"/>
        </w:rPr>
      </w:pPr>
      <w:bookmarkStart w:id="0" w:name="_Toc411722009"/>
      <w:r>
        <w:rPr>
          <w:rFonts w:cs="Times New Roman"/>
          <w:b/>
          <w:sz w:val="26"/>
          <w:szCs w:val="26"/>
        </w:rPr>
        <w:t>УПОТРЕБЛЯЕМЫЕ ТЕРМИНЫ, ОПРЕДЕЛЕНИЯ, СОКРАЩЕНИ</w:t>
      </w:r>
      <w:r>
        <w:rPr>
          <w:rFonts w:cs="Times New Roman"/>
          <w:b/>
          <w:sz w:val="24"/>
          <w:szCs w:val="24"/>
        </w:rPr>
        <w:t>Я</w:t>
      </w:r>
    </w:p>
    <w:p w:rsidR="00C52810" w:rsidRDefault="00F2513D">
      <w:pPr>
        <w:pStyle w:val="afff7"/>
        <w:ind w:left="0" w:firstLine="709"/>
        <w:jc w:val="both"/>
        <w:rPr>
          <w:rFonts w:ascii="Times New Roman" w:hAnsi="Times New Roman"/>
          <w:lang w:val="ru-RU"/>
        </w:rPr>
      </w:pPr>
      <w:r>
        <w:rPr>
          <w:rFonts w:ascii="Times New Roman" w:hAnsi="Times New Roman"/>
          <w:b/>
          <w:lang w:val="ru-RU"/>
        </w:rPr>
        <w:t>Продавец</w:t>
      </w:r>
      <w:r>
        <w:rPr>
          <w:rFonts w:ascii="Times New Roman" w:hAnsi="Times New Roman"/>
          <w:lang w:val="ru-RU"/>
        </w:rPr>
        <w:t xml:space="preserve"> </w:t>
      </w:r>
      <w:r>
        <w:rPr>
          <w:rFonts w:ascii="Times New Roman" w:hAnsi="Times New Roman"/>
          <w:b/>
          <w:lang w:val="ru-RU"/>
        </w:rPr>
        <w:t>-</w:t>
      </w:r>
      <w:r>
        <w:rPr>
          <w:rFonts w:ascii="Times New Roman" w:hAnsi="Times New Roman"/>
          <w:lang w:val="ru-RU"/>
        </w:rPr>
        <w:t xml:space="preserve"> Акционерное общество "Государственный космический научно-производственный центр имени М.В. Хруничева";</w:t>
      </w:r>
    </w:p>
    <w:p w:rsidR="00C52810" w:rsidRDefault="00F2513D">
      <w:pPr>
        <w:pStyle w:val="afff7"/>
        <w:ind w:left="0" w:firstLine="709"/>
        <w:jc w:val="both"/>
        <w:rPr>
          <w:rFonts w:ascii="Times New Roman" w:hAnsi="Times New Roman"/>
          <w:lang w:val="ru-RU"/>
        </w:rPr>
      </w:pPr>
      <w:r>
        <w:rPr>
          <w:rFonts w:ascii="Times New Roman" w:hAnsi="Times New Roman"/>
          <w:b/>
          <w:lang w:val="ru-RU"/>
        </w:rPr>
        <w:t>Невостребованное в производстве высвобождаемое движимое имущество (далее – имущество, ВДИ)</w:t>
      </w:r>
      <w:r>
        <w:rPr>
          <w:rFonts w:ascii="Times New Roman" w:hAnsi="Times New Roman"/>
          <w:lang w:val="ru-RU"/>
        </w:rPr>
        <w:t xml:space="preserve"> - имущество, которое не признается недвижимым (статья 130 Гражданского кодекса Российской Федерации), в отношении которого принято решение об отсутствии перспектив использования в производстве и в хозяйственной деятельности Продавца.</w:t>
      </w:r>
    </w:p>
    <w:p w:rsidR="00C52810" w:rsidRDefault="00F2513D">
      <w:pPr>
        <w:pStyle w:val="afff7"/>
        <w:ind w:left="0" w:firstLine="709"/>
        <w:jc w:val="both"/>
        <w:rPr>
          <w:rFonts w:ascii="Times New Roman" w:hAnsi="Times New Roman"/>
          <w:lang w:val="ru-RU"/>
        </w:rPr>
      </w:pPr>
      <w:r>
        <w:rPr>
          <w:rFonts w:ascii="Times New Roman" w:hAnsi="Times New Roman"/>
          <w:b/>
          <w:lang w:val="ru-RU"/>
        </w:rPr>
        <w:t>Договор -</w:t>
      </w:r>
      <w:r>
        <w:rPr>
          <w:rFonts w:ascii="Times New Roman" w:hAnsi="Times New Roman"/>
          <w:lang w:val="ru-RU"/>
        </w:rPr>
        <w:t xml:space="preserve"> договор купли-продажи движимого имущества, заключаемый по итогам проведенной конкурентной процедуры между АО "Государственный космический научно-производственный центр имени М.В. Хруничева" (выступающим Продавцом) и Победителем (выступающим Покупателем);</w:t>
      </w:r>
    </w:p>
    <w:p w:rsidR="00C52810" w:rsidRDefault="00F2513D">
      <w:pPr>
        <w:pStyle w:val="afff7"/>
        <w:ind w:left="0" w:firstLine="709"/>
        <w:jc w:val="both"/>
        <w:rPr>
          <w:rFonts w:ascii="Times New Roman" w:hAnsi="Times New Roman"/>
          <w:lang w:val="ru-RU"/>
        </w:rPr>
      </w:pPr>
      <w:r>
        <w:rPr>
          <w:rFonts w:ascii="Times New Roman" w:hAnsi="Times New Roman"/>
          <w:b/>
          <w:lang w:val="ru-RU"/>
        </w:rPr>
        <w:t xml:space="preserve">Документация - </w:t>
      </w:r>
      <w:r>
        <w:rPr>
          <w:rFonts w:ascii="Times New Roman" w:hAnsi="Times New Roman"/>
          <w:lang w:val="ru-RU"/>
        </w:rPr>
        <w:t>сводный, систематизированный документ, устанавливающий все условия проведения конкурентной процедуры, порядок подготовки и подачи заявок на участие в процедуре, порядок определения Победителя конкурентной процедуры и иную информацию, необходимую для проведения конкурентной процедуры;</w:t>
      </w:r>
    </w:p>
    <w:p w:rsidR="00C52810" w:rsidRDefault="00F2513D">
      <w:pPr>
        <w:pStyle w:val="afff7"/>
        <w:ind w:left="0" w:firstLine="709"/>
        <w:jc w:val="both"/>
        <w:rPr>
          <w:rFonts w:ascii="Times New Roman" w:hAnsi="Times New Roman"/>
          <w:lang w:val="ru-RU"/>
        </w:rPr>
      </w:pPr>
      <w:r>
        <w:rPr>
          <w:rFonts w:ascii="Times New Roman" w:hAnsi="Times New Roman"/>
          <w:b/>
          <w:lang w:val="ru-RU"/>
        </w:rPr>
        <w:t xml:space="preserve">Запрос котировок – </w:t>
      </w:r>
      <w:r>
        <w:rPr>
          <w:rFonts w:ascii="Times New Roman" w:hAnsi="Times New Roman"/>
          <w:lang w:val="ru-RU"/>
        </w:rPr>
        <w:t xml:space="preserve">конкурентная процедура, проводимая с целью определения контрагента, не регулируемая статьями 447 – 449 Гражданского кодекса Российской Федерации, при котором Победитель определяется как участник процедуры, который предложил наиболее высокую цену договора. Запрос котировок может проводиться как в электронной форме, так и не в электронной форме; </w:t>
      </w:r>
    </w:p>
    <w:p w:rsidR="00C52810" w:rsidRDefault="00F2513D">
      <w:pPr>
        <w:pStyle w:val="afff7"/>
        <w:ind w:left="0" w:firstLine="709"/>
        <w:jc w:val="both"/>
        <w:rPr>
          <w:rFonts w:ascii="Times New Roman" w:hAnsi="Times New Roman"/>
          <w:lang w:val="ru-RU"/>
        </w:rPr>
      </w:pPr>
      <w:r>
        <w:rPr>
          <w:rFonts w:ascii="Times New Roman" w:hAnsi="Times New Roman"/>
          <w:b/>
          <w:lang w:val="ru-RU"/>
        </w:rPr>
        <w:t xml:space="preserve">Лот – </w:t>
      </w:r>
      <w:r>
        <w:rPr>
          <w:rFonts w:ascii="Times New Roman" w:hAnsi="Times New Roman"/>
          <w:lang w:val="ru-RU"/>
        </w:rPr>
        <w:t>часть продукции, реализуемой Продавцом в рамках конкурентной процедуры, на которую представляется отдельная заявка;</w:t>
      </w:r>
    </w:p>
    <w:p w:rsidR="00C52810" w:rsidRDefault="00F2513D">
      <w:pPr>
        <w:pStyle w:val="afff7"/>
        <w:ind w:left="0" w:firstLine="709"/>
        <w:jc w:val="both"/>
        <w:rPr>
          <w:rFonts w:ascii="Times New Roman" w:hAnsi="Times New Roman"/>
          <w:lang w:val="ru-RU"/>
        </w:rPr>
      </w:pPr>
      <w:r>
        <w:rPr>
          <w:rFonts w:ascii="Times New Roman" w:hAnsi="Times New Roman"/>
          <w:b/>
          <w:lang w:val="ru-RU"/>
        </w:rPr>
        <w:t>Начальная (минимальная) цена договора (цена лота)</w:t>
      </w:r>
      <w:r>
        <w:rPr>
          <w:rFonts w:ascii="Times New Roman" w:hAnsi="Times New Roman"/>
          <w:lang w:val="ru-RU"/>
        </w:rPr>
        <w:t xml:space="preserve"> – минимально допустимая цена договора (лота), ниже размера которой не может быть заключен договор по итогам проведения запроса котировок;</w:t>
      </w:r>
    </w:p>
    <w:p w:rsidR="00C52810" w:rsidRDefault="00F2513D">
      <w:pPr>
        <w:pStyle w:val="afff7"/>
        <w:ind w:left="0" w:firstLine="709"/>
        <w:jc w:val="both"/>
        <w:rPr>
          <w:rFonts w:ascii="Times New Roman" w:hAnsi="Times New Roman"/>
          <w:lang w:val="ru-RU"/>
        </w:rPr>
      </w:pPr>
      <w:r>
        <w:rPr>
          <w:rFonts w:ascii="Times New Roman" w:hAnsi="Times New Roman"/>
          <w:b/>
          <w:lang w:val="ru-RU"/>
        </w:rPr>
        <w:t>Претендент</w:t>
      </w:r>
      <w:r>
        <w:rPr>
          <w:rFonts w:ascii="Times New Roman" w:hAnsi="Times New Roman"/>
          <w:lang w:val="ru-RU"/>
        </w:rPr>
        <w:t xml:space="preserve"> </w:t>
      </w:r>
      <w:r>
        <w:rPr>
          <w:rFonts w:ascii="Times New Roman" w:hAnsi="Times New Roman"/>
          <w:b/>
          <w:lang w:val="ru-RU"/>
        </w:rPr>
        <w:t>-</w:t>
      </w:r>
      <w:r>
        <w:rPr>
          <w:rFonts w:ascii="Times New Roman" w:hAnsi="Times New Roman"/>
          <w:lang w:val="ru-RU"/>
        </w:rPr>
        <w:t xml:space="preserve"> юридическое или физическое лицо, имеющее намерение приобрести у Продавца реализуемое движимое имущество; соответствующий требованиям документации и действующему законодательству;</w:t>
      </w:r>
    </w:p>
    <w:p w:rsidR="00C52810" w:rsidRDefault="00F2513D">
      <w:pPr>
        <w:pStyle w:val="afff7"/>
        <w:ind w:left="0" w:firstLine="709"/>
        <w:jc w:val="both"/>
        <w:rPr>
          <w:rFonts w:ascii="Times New Roman" w:hAnsi="Times New Roman"/>
          <w:lang w:val="ru-RU"/>
        </w:rPr>
      </w:pPr>
      <w:r>
        <w:rPr>
          <w:rFonts w:ascii="Times New Roman" w:hAnsi="Times New Roman"/>
          <w:b/>
          <w:lang w:val="ru-RU"/>
        </w:rPr>
        <w:t>Победитель запроса котировок</w:t>
      </w:r>
      <w:r>
        <w:rPr>
          <w:rFonts w:ascii="Times New Roman" w:hAnsi="Times New Roman"/>
          <w:lang w:val="ru-RU"/>
        </w:rPr>
        <w:t xml:space="preserve"> – участник, который по решению Комиссии предложил наиболее высокую цену договора договора на основании документации о реализации.</w:t>
      </w:r>
    </w:p>
    <w:p w:rsidR="00C52810" w:rsidRDefault="00F2513D">
      <w:pPr>
        <w:pStyle w:val="afff7"/>
        <w:ind w:left="0" w:firstLine="709"/>
        <w:jc w:val="both"/>
        <w:rPr>
          <w:rFonts w:ascii="Times New Roman" w:hAnsi="Times New Roman"/>
          <w:lang w:val="ru-RU"/>
        </w:rPr>
      </w:pPr>
      <w:r>
        <w:rPr>
          <w:rFonts w:ascii="Times New Roman" w:hAnsi="Times New Roman"/>
          <w:b/>
          <w:lang w:val="ru-RU"/>
        </w:rPr>
        <w:t>Покупатель</w:t>
      </w:r>
      <w:r>
        <w:rPr>
          <w:rFonts w:ascii="Times New Roman" w:hAnsi="Times New Roman"/>
          <w:lang w:val="ru-RU"/>
        </w:rPr>
        <w:t xml:space="preserve"> – любое юридическое или физическое лицо, в том числе индивидуальный предприниматель, с кем заключается договор купли-продажи;</w:t>
      </w:r>
    </w:p>
    <w:p w:rsidR="00C52810" w:rsidRDefault="00F2513D">
      <w:pPr>
        <w:pStyle w:val="afff7"/>
        <w:ind w:left="0" w:firstLine="709"/>
        <w:jc w:val="both"/>
        <w:rPr>
          <w:rFonts w:ascii="Times New Roman" w:hAnsi="Times New Roman"/>
          <w:lang w:val="ru-RU"/>
        </w:rPr>
      </w:pPr>
      <w:r>
        <w:rPr>
          <w:rFonts w:ascii="Times New Roman" w:hAnsi="Times New Roman"/>
          <w:b/>
          <w:lang w:val="ru-RU"/>
        </w:rPr>
        <w:t>Участник</w:t>
      </w:r>
      <w:r>
        <w:rPr>
          <w:rFonts w:ascii="Times New Roman" w:hAnsi="Times New Roman"/>
          <w:lang w:val="ru-RU"/>
        </w:rPr>
        <w:t xml:space="preserve"> – участник запроса котировок;</w:t>
      </w:r>
    </w:p>
    <w:p w:rsidR="00C52810" w:rsidRDefault="00F2513D">
      <w:pPr>
        <w:pStyle w:val="afff7"/>
        <w:ind w:left="0" w:firstLine="709"/>
        <w:jc w:val="both"/>
        <w:rPr>
          <w:rFonts w:ascii="Times New Roman" w:hAnsi="Times New Roman"/>
          <w:b/>
          <w:lang w:val="ru-RU"/>
        </w:rPr>
      </w:pPr>
      <w:r>
        <w:rPr>
          <w:rFonts w:ascii="Times New Roman" w:hAnsi="Times New Roman"/>
          <w:b/>
          <w:lang w:val="ru-RU"/>
        </w:rPr>
        <w:t>ЭП -</w:t>
      </w:r>
      <w:r>
        <w:rPr>
          <w:rFonts w:ascii="Times New Roman" w:hAnsi="Times New Roman"/>
          <w:lang w:val="ru-RU"/>
        </w:rPr>
        <w:t xml:space="preserve"> электронная подпись;</w:t>
      </w:r>
    </w:p>
    <w:p w:rsidR="00C52810" w:rsidRDefault="00F2513D">
      <w:pPr>
        <w:pStyle w:val="afff7"/>
        <w:ind w:left="0" w:firstLine="709"/>
        <w:jc w:val="both"/>
        <w:rPr>
          <w:rFonts w:ascii="Times New Roman" w:hAnsi="Times New Roman"/>
          <w:lang w:val="ru-RU"/>
        </w:rPr>
      </w:pPr>
      <w:r>
        <w:rPr>
          <w:rFonts w:ascii="Times New Roman" w:hAnsi="Times New Roman"/>
          <w:b/>
          <w:lang w:val="ru-RU"/>
        </w:rPr>
        <w:t>ЭТП -</w:t>
      </w:r>
      <w:r>
        <w:rPr>
          <w:rFonts w:ascii="Times New Roman" w:hAnsi="Times New Roman"/>
          <w:lang w:val="ru-RU"/>
        </w:rPr>
        <w:t xml:space="preserve"> электронная торговая площадка.</w:t>
      </w:r>
    </w:p>
    <w:p w:rsidR="00C52810" w:rsidRDefault="00F2513D">
      <w:pPr>
        <w:pStyle w:val="afff7"/>
        <w:ind w:left="0" w:firstLine="709"/>
        <w:jc w:val="both"/>
        <w:rPr>
          <w:rFonts w:ascii="Times New Roman" w:hAnsi="Times New Roman"/>
          <w:lang w:val="ru-RU"/>
        </w:rPr>
      </w:pPr>
      <w:r>
        <w:rPr>
          <w:rFonts w:ascii="Times New Roman" w:hAnsi="Times New Roman"/>
          <w:b/>
          <w:lang w:val="ru-RU"/>
        </w:rPr>
        <w:t xml:space="preserve">Электронная торговая площадка – </w:t>
      </w:r>
      <w:r>
        <w:rPr>
          <w:rFonts w:ascii="Times New Roman" w:hAnsi="Times New Roman"/>
          <w:lang w:val="ru-RU"/>
        </w:rPr>
        <w:t>программно-аппаратный комплекс организационных, информационных и технических решений, обеспечивающих взаимодействие Продавца с Покупателями и участниками через электронные каналы связи, а также проведение процедур реализации в электронной форме с использованием информационно-коммуникационной сети «Интернет».</w:t>
      </w:r>
    </w:p>
    <w:p w:rsidR="00C52810" w:rsidRDefault="00F2513D">
      <w:pPr>
        <w:ind w:firstLine="709"/>
        <w:contextualSpacing/>
        <w:jc w:val="both"/>
        <w:rPr>
          <w:rFonts w:cs="Times New Roman"/>
          <w:sz w:val="24"/>
          <w:szCs w:val="24"/>
        </w:rPr>
      </w:pPr>
      <w:r>
        <w:rPr>
          <w:rFonts w:cs="Times New Roman"/>
          <w:sz w:val="24"/>
          <w:szCs w:val="24"/>
        </w:rPr>
        <w:t>Иные термины и определения, не указанные в п. 1.4. Положения используются в том значении, которое им придается действующим законодательством Российской Федерации.</w:t>
      </w:r>
    </w:p>
    <w:p w:rsidR="00C52810" w:rsidRDefault="00C52810">
      <w:pPr>
        <w:pStyle w:val="1"/>
        <w:rPr>
          <w:rFonts w:ascii="Times New Roman" w:hAnsi="Times New Roman" w:cs="Times New Roman"/>
          <w:sz w:val="32"/>
          <w:szCs w:val="32"/>
        </w:rPr>
      </w:pPr>
    </w:p>
    <w:p w:rsidR="00C52810" w:rsidRDefault="00F2513D">
      <w:pPr>
        <w:pStyle w:val="1"/>
        <w:rPr>
          <w:rFonts w:ascii="Times New Roman" w:hAnsi="Times New Roman" w:cs="Times New Roman"/>
          <w:sz w:val="32"/>
          <w:szCs w:val="32"/>
        </w:rPr>
      </w:pPr>
      <w:r>
        <w:rPr>
          <w:rFonts w:ascii="Times New Roman" w:hAnsi="Times New Roman" w:cs="Times New Roman"/>
          <w:sz w:val="32"/>
          <w:szCs w:val="32"/>
        </w:rPr>
        <w:t xml:space="preserve">Часть </w:t>
      </w:r>
      <w:r>
        <w:rPr>
          <w:rFonts w:ascii="Times New Roman" w:hAnsi="Times New Roman" w:cs="Times New Roman"/>
          <w:sz w:val="32"/>
          <w:szCs w:val="32"/>
          <w:lang w:val="en-US"/>
        </w:rPr>
        <w:t>I</w:t>
      </w:r>
      <w:bookmarkEnd w:id="0"/>
      <w:r>
        <w:rPr>
          <w:rFonts w:ascii="Times New Roman" w:hAnsi="Times New Roman" w:cs="Times New Roman"/>
          <w:sz w:val="32"/>
          <w:szCs w:val="32"/>
        </w:rPr>
        <w:t>. ПРИГЛАШЕНИЕ К УЧАСТИЮ В ОТКРЫТОМ ЗАПРОСЕ КОТИРОВОК В ЭЛЕКТРОННОЙ ФОРМЕ</w:t>
      </w:r>
    </w:p>
    <w:p w:rsidR="00C52810" w:rsidRDefault="00F2513D">
      <w:pPr>
        <w:widowControl w:val="0"/>
        <w:tabs>
          <w:tab w:val="left" w:pos="0"/>
        </w:tabs>
        <w:spacing w:after="0" w:line="240" w:lineRule="auto"/>
        <w:ind w:firstLine="550"/>
        <w:jc w:val="both"/>
        <w:rPr>
          <w:rFonts w:cs="Times New Roman"/>
          <w:sz w:val="24"/>
          <w:szCs w:val="24"/>
        </w:rPr>
      </w:pPr>
      <w:r>
        <w:rPr>
          <w:rFonts w:cs="Times New Roman"/>
          <w:sz w:val="24"/>
          <w:szCs w:val="24"/>
        </w:rPr>
        <w:t>Акционерное общество «Государственный космический научно-производственный центр имени М.В. Хруничева» (далее по тексту также – «</w:t>
      </w:r>
      <w:r>
        <w:rPr>
          <w:rFonts w:cs="Times New Roman"/>
          <w:szCs w:val="24"/>
        </w:rPr>
        <w:t>Продавец</w:t>
      </w:r>
      <w:r>
        <w:rPr>
          <w:rFonts w:cs="Times New Roman"/>
          <w:sz w:val="24"/>
          <w:szCs w:val="24"/>
        </w:rPr>
        <w:t xml:space="preserve">») в соответствии с Положением о порядке </w:t>
      </w:r>
      <w:r>
        <w:rPr>
          <w:rFonts w:cs="Times New Roman"/>
          <w:sz w:val="24"/>
          <w:szCs w:val="24"/>
        </w:rPr>
        <w:lastRenderedPageBreak/>
        <w:t>реализации невостребованного высвобождаемого движимого имущества, приглашает заинтересованных лиц принять участие в открытом запросе котировок в электронной форме на реализацию высвобождаемого движимого имущества (далее по тексту – запрос котировок).</w:t>
      </w:r>
    </w:p>
    <w:p w:rsidR="00C52810" w:rsidRDefault="00F2513D">
      <w:pPr>
        <w:pStyle w:val="35"/>
        <w:tabs>
          <w:tab w:val="left" w:pos="0"/>
          <w:tab w:val="left" w:pos="1080"/>
        </w:tabs>
        <w:ind w:firstLine="660"/>
        <w:rPr>
          <w:rFonts w:ascii="Times New Roman" w:hAnsi="Times New Roman" w:cs="Times New Roman"/>
          <w:szCs w:val="24"/>
          <w:lang w:eastAsia="en-US"/>
        </w:rPr>
      </w:pPr>
      <w:r>
        <w:rPr>
          <w:rFonts w:ascii="Times New Roman" w:hAnsi="Times New Roman" w:cs="Times New Roman"/>
          <w:szCs w:val="24"/>
          <w:lang w:eastAsia="en-US"/>
        </w:rPr>
        <w:t>Участником запроса котировок может быть юридическое лицо независимо от организационно-правовой формы, формы собственности, места происхождения капитала или любое физическое лицо, в том числе индивидуальный предприниматель, зарегистрированные в установленном порядке и имеющие право на покупку ВДИ в соответствии с действующим законодательством Российской Федерации.</w:t>
      </w:r>
    </w:p>
    <w:p w:rsidR="00C52810" w:rsidRDefault="00F2513D">
      <w:pPr>
        <w:pStyle w:val="35"/>
        <w:tabs>
          <w:tab w:val="left" w:pos="0"/>
          <w:tab w:val="left" w:pos="1080"/>
        </w:tabs>
        <w:ind w:firstLine="660"/>
        <w:rPr>
          <w:rFonts w:ascii="Times New Roman" w:hAnsi="Times New Roman" w:cs="Times New Roman"/>
          <w:szCs w:val="24"/>
        </w:rPr>
      </w:pPr>
      <w:r>
        <w:rPr>
          <w:rFonts w:ascii="Times New Roman" w:hAnsi="Times New Roman" w:cs="Times New Roman"/>
          <w:szCs w:val="24"/>
        </w:rPr>
        <w:t>Заинтересованные лица могут ознакомиться с документацией запроса котировок на электронно-торговой площадке (далее по тексту также – «ЭТП»)  в информационно-телекоммуникационной сети «Интернет», с использованием которой проводится конкурентная процедура, по адресу: www.lot-online.ru.</w:t>
      </w:r>
    </w:p>
    <w:p w:rsidR="00C52810" w:rsidRDefault="00F2513D">
      <w:pPr>
        <w:pStyle w:val="35"/>
        <w:tabs>
          <w:tab w:val="left" w:pos="0"/>
          <w:tab w:val="left" w:pos="1080"/>
        </w:tabs>
        <w:ind w:firstLine="660"/>
        <w:rPr>
          <w:rFonts w:ascii="Times New Roman" w:hAnsi="Times New Roman" w:cs="Times New Roman"/>
          <w:szCs w:val="24"/>
        </w:rPr>
      </w:pPr>
      <w:r>
        <w:rPr>
          <w:rFonts w:ascii="Times New Roman" w:hAnsi="Times New Roman" w:cs="Times New Roman"/>
          <w:szCs w:val="24"/>
        </w:rPr>
        <w:t xml:space="preserve">Любой участник конкурентной процедуры вправе направить Продавцу по адресам, указанным в Информационной карте запроса котировок (Часть </w:t>
      </w:r>
      <w:r>
        <w:rPr>
          <w:rFonts w:ascii="Times New Roman" w:hAnsi="Times New Roman" w:cs="Times New Roman"/>
          <w:szCs w:val="24"/>
          <w:lang w:val="en-US"/>
        </w:rPr>
        <w:t>III</w:t>
      </w:r>
      <w:r>
        <w:rPr>
          <w:rFonts w:ascii="Times New Roman" w:hAnsi="Times New Roman" w:cs="Times New Roman"/>
          <w:szCs w:val="24"/>
        </w:rPr>
        <w:t xml:space="preserve"> настоящей документации запроса котировок) запрос о разъяснении положений документации запроса котировок в порядке, установленном настоящей документацией запроса котировок.</w:t>
      </w:r>
    </w:p>
    <w:p w:rsidR="00C52810" w:rsidRDefault="00C52810">
      <w:pPr>
        <w:pStyle w:val="1"/>
        <w:widowControl w:val="0"/>
        <w:tabs>
          <w:tab w:val="left" w:pos="0"/>
        </w:tabs>
        <w:spacing w:before="0" w:after="0"/>
        <w:ind w:firstLine="660"/>
        <w:rPr>
          <w:rFonts w:ascii="Times New Roman" w:hAnsi="Times New Roman" w:cs="Times New Roman"/>
          <w:sz w:val="32"/>
          <w:szCs w:val="32"/>
        </w:rPr>
      </w:pPr>
    </w:p>
    <w:p w:rsidR="00C52810" w:rsidRDefault="00F2513D">
      <w:pPr>
        <w:pStyle w:val="1"/>
        <w:rPr>
          <w:rFonts w:ascii="Times New Roman" w:hAnsi="Times New Roman" w:cs="Times New Roman"/>
          <w:sz w:val="32"/>
          <w:szCs w:val="32"/>
        </w:rPr>
      </w:pPr>
      <w:bookmarkStart w:id="1" w:name="_Toc411722010"/>
      <w:r>
        <w:rPr>
          <w:rFonts w:ascii="Times New Roman" w:hAnsi="Times New Roman" w:cs="Times New Roman"/>
          <w:sz w:val="32"/>
          <w:szCs w:val="32"/>
        </w:rPr>
        <w:t xml:space="preserve">Часть </w:t>
      </w:r>
      <w:r>
        <w:rPr>
          <w:rFonts w:ascii="Times New Roman" w:hAnsi="Times New Roman" w:cs="Times New Roman"/>
          <w:sz w:val="32"/>
          <w:szCs w:val="32"/>
          <w:lang w:val="en-US"/>
        </w:rPr>
        <w:t>II</w:t>
      </w:r>
      <w:bookmarkEnd w:id="1"/>
      <w:r>
        <w:rPr>
          <w:rFonts w:ascii="Times New Roman" w:hAnsi="Times New Roman" w:cs="Times New Roman"/>
          <w:sz w:val="32"/>
          <w:szCs w:val="32"/>
        </w:rPr>
        <w:t>. ОБЩИЕ УСЛОВИЯ ПРОВЕДЕНИЯ ЗАПРОСА КОТИРОВОК</w:t>
      </w:r>
    </w:p>
    <w:p w:rsidR="00C52810" w:rsidRDefault="00F2513D">
      <w:pPr>
        <w:pStyle w:val="2"/>
        <w:jc w:val="left"/>
        <w:rPr>
          <w:rFonts w:ascii="Times New Roman" w:hAnsi="Times New Roman" w:cs="Times New Roman"/>
          <w:bCs w:val="0"/>
          <w:sz w:val="28"/>
          <w:szCs w:val="28"/>
        </w:rPr>
      </w:pPr>
      <w:bookmarkStart w:id="2" w:name="_Toc411722011"/>
      <w:bookmarkEnd w:id="2"/>
      <w:r>
        <w:rPr>
          <w:rFonts w:ascii="Times New Roman" w:hAnsi="Times New Roman" w:cs="Times New Roman"/>
          <w:bCs w:val="0"/>
          <w:sz w:val="28"/>
          <w:szCs w:val="28"/>
        </w:rPr>
        <w:t>1. ОБЩИЕ СВЕДЕНИЯ.</w:t>
      </w:r>
    </w:p>
    <w:p w:rsidR="00C52810" w:rsidRDefault="00F2513D">
      <w:pPr>
        <w:pStyle w:val="221"/>
        <w:keepLines w:val="0"/>
        <w:ind w:firstLine="660"/>
        <w:outlineLvl w:val="2"/>
        <w:rPr>
          <w:rFonts w:cs="Times New Roman"/>
        </w:rPr>
      </w:pPr>
      <w:bookmarkStart w:id="3" w:name="_Toc119940998"/>
      <w:bookmarkStart w:id="4" w:name="_Toc119343901"/>
      <w:bookmarkStart w:id="5" w:name="_Toc411722012"/>
      <w:r>
        <w:rPr>
          <w:rFonts w:cs="Times New Roman"/>
        </w:rPr>
        <w:t>1.1. Законодательное регулирование</w:t>
      </w:r>
      <w:bookmarkEnd w:id="3"/>
      <w:bookmarkEnd w:id="4"/>
      <w:bookmarkEnd w:id="5"/>
      <w:r>
        <w:rPr>
          <w:rFonts w:cs="Times New Roman"/>
        </w:rPr>
        <w:t>.</w:t>
      </w:r>
    </w:p>
    <w:p w:rsidR="00C52810" w:rsidRDefault="00F2513D">
      <w:pPr>
        <w:pStyle w:val="35"/>
        <w:tabs>
          <w:tab w:val="left" w:pos="0"/>
          <w:tab w:val="left" w:pos="1080"/>
        </w:tabs>
        <w:ind w:firstLine="660"/>
        <w:rPr>
          <w:rFonts w:ascii="Times New Roman" w:hAnsi="Times New Roman" w:cs="Times New Roman"/>
          <w:szCs w:val="24"/>
        </w:rPr>
      </w:pPr>
      <w:r>
        <w:rPr>
          <w:rFonts w:ascii="Times New Roman" w:hAnsi="Times New Roman" w:cs="Times New Roman"/>
          <w:szCs w:val="24"/>
        </w:rPr>
        <w:t>1.1.1. Настоящий запрос котировок проводится в соответствии с положениями  Федерального закона от 26 июля 2006 г. № 135-ФЗ «О защите конкуренции», Положением о порядке реализации невостребованного высвобождаемого движимого имущества АО «Государственный космический научно-производственный центр имени М.В. Хруничева»  (далее по тексту – «Положение»).</w:t>
      </w:r>
    </w:p>
    <w:p w:rsidR="00C52810" w:rsidRDefault="00F2513D">
      <w:pPr>
        <w:pStyle w:val="35"/>
        <w:tabs>
          <w:tab w:val="left" w:pos="0"/>
          <w:tab w:val="left" w:pos="1080"/>
        </w:tabs>
        <w:spacing w:after="120"/>
        <w:ind w:firstLine="658"/>
        <w:rPr>
          <w:rFonts w:ascii="Times New Roman" w:hAnsi="Times New Roman" w:cs="Times New Roman"/>
          <w:szCs w:val="24"/>
        </w:rPr>
      </w:pPr>
      <w:r>
        <w:rPr>
          <w:rFonts w:ascii="Times New Roman" w:hAnsi="Times New Roman" w:cs="Times New Roman"/>
          <w:szCs w:val="24"/>
        </w:rPr>
        <w:t>1.1.2. В части, прямо не урегулированной действующим законодательством Российской Федерации, проведение запроса котировок регулируется настоящей документацией запроса котировок.</w:t>
      </w:r>
    </w:p>
    <w:p w:rsidR="00C52810" w:rsidRDefault="00F2513D">
      <w:pPr>
        <w:pStyle w:val="35"/>
        <w:tabs>
          <w:tab w:val="left" w:pos="0"/>
          <w:tab w:val="left" w:pos="1080"/>
        </w:tabs>
        <w:ind w:firstLine="660"/>
        <w:outlineLvl w:val="2"/>
        <w:rPr>
          <w:rFonts w:ascii="Times New Roman" w:hAnsi="Times New Roman" w:cs="Times New Roman"/>
          <w:b/>
          <w:szCs w:val="24"/>
        </w:rPr>
      </w:pPr>
      <w:bookmarkStart w:id="6" w:name="_Toc411722013"/>
      <w:bookmarkEnd w:id="6"/>
      <w:r>
        <w:rPr>
          <w:rFonts w:ascii="Times New Roman" w:hAnsi="Times New Roman" w:cs="Times New Roman"/>
          <w:b/>
          <w:szCs w:val="24"/>
        </w:rPr>
        <w:t>1.2. Правовой статус процедуры запроса котировок и документов.</w:t>
      </w:r>
    </w:p>
    <w:p w:rsidR="00C52810" w:rsidRDefault="00F2513D">
      <w:pPr>
        <w:pStyle w:val="35"/>
        <w:tabs>
          <w:tab w:val="left" w:pos="0"/>
          <w:tab w:val="left" w:pos="1080"/>
        </w:tabs>
        <w:ind w:firstLine="660"/>
        <w:rPr>
          <w:rFonts w:ascii="Times New Roman" w:hAnsi="Times New Roman" w:cs="Times New Roman"/>
          <w:szCs w:val="24"/>
        </w:rPr>
      </w:pPr>
      <w:r>
        <w:rPr>
          <w:rFonts w:ascii="Times New Roman" w:hAnsi="Times New Roman" w:cs="Times New Roman"/>
          <w:szCs w:val="24"/>
        </w:rPr>
        <w:t>1.2.1. Данная процедура запроса котировок не является конкурсом или аукционом и её проведение не регулируется статьями 447-449 Гражданского кодекса Российской Федерации. Данная процедура также не является публичным конкурсом и не регулируется статьями 1057-1061 Гражданского кодекса Российской Федерации. Учитывая вышеизложенное, данная процедура не накладывает на Продавца соответствующего объема гражданско-правовых обязательств.</w:t>
      </w:r>
    </w:p>
    <w:p w:rsidR="00C52810" w:rsidRDefault="00F2513D">
      <w:pPr>
        <w:pStyle w:val="35"/>
        <w:tabs>
          <w:tab w:val="left" w:pos="0"/>
          <w:tab w:val="left" w:pos="1080"/>
        </w:tabs>
        <w:ind w:firstLine="660"/>
        <w:rPr>
          <w:rFonts w:ascii="Times New Roman" w:hAnsi="Times New Roman" w:cs="Times New Roman"/>
          <w:szCs w:val="24"/>
        </w:rPr>
      </w:pPr>
      <w:r>
        <w:rPr>
          <w:rFonts w:ascii="Times New Roman" w:hAnsi="Times New Roman" w:cs="Times New Roman"/>
          <w:szCs w:val="24"/>
        </w:rPr>
        <w:t>1.2.2. Во всём, что не урегулировано настоящей документацией запроса котировок регулируется Гражданским кодексом Российской Федерации, за исключением положений, указанных в п.п. 1.2.1, 1.2.2. настоящей документации запроса котировок.</w:t>
      </w:r>
    </w:p>
    <w:p w:rsidR="00C52810" w:rsidRDefault="00F2513D">
      <w:pPr>
        <w:pStyle w:val="35"/>
        <w:tabs>
          <w:tab w:val="left" w:pos="0"/>
          <w:tab w:val="left" w:pos="1080"/>
        </w:tabs>
        <w:ind w:firstLine="660"/>
        <w:rPr>
          <w:rFonts w:ascii="Times New Roman" w:hAnsi="Times New Roman" w:cs="Times New Roman"/>
          <w:szCs w:val="24"/>
        </w:rPr>
      </w:pPr>
      <w:r>
        <w:rPr>
          <w:rFonts w:ascii="Times New Roman" w:hAnsi="Times New Roman" w:cs="Times New Roman"/>
          <w:szCs w:val="24"/>
        </w:rPr>
        <w:t>1.2.3. Участник, с которым будет заключен договор, должен предоставить услуги Продавцу в соответствии с требованиями, установленными Покупателем, и на условиях, указанных в настоящей документации.</w:t>
      </w:r>
    </w:p>
    <w:p w:rsidR="00C52810" w:rsidRDefault="00F2513D">
      <w:pPr>
        <w:tabs>
          <w:tab w:val="left" w:pos="709"/>
        </w:tabs>
        <w:spacing w:after="0"/>
        <w:ind w:firstLine="709"/>
        <w:jc w:val="both"/>
        <w:rPr>
          <w:rFonts w:cs="Times New Roman"/>
          <w:sz w:val="24"/>
          <w:szCs w:val="24"/>
          <w:lang w:eastAsia="ru-RU"/>
        </w:rPr>
      </w:pPr>
      <w:r>
        <w:rPr>
          <w:rFonts w:cs="Times New Roman"/>
          <w:szCs w:val="24"/>
        </w:rPr>
        <w:t xml:space="preserve">1.2.4. </w:t>
      </w:r>
      <w:r>
        <w:rPr>
          <w:rFonts w:cs="Times New Roman"/>
          <w:sz w:val="24"/>
          <w:szCs w:val="24"/>
          <w:lang w:eastAsia="ru-RU"/>
        </w:rPr>
        <w:t>Продавец вправе отказаться от проведения запроса котировок не позднее даты подписания итогового протокола</w:t>
      </w:r>
      <w:r>
        <w:rPr>
          <w:rFonts w:cs="Times New Roman"/>
          <w:szCs w:val="24"/>
        </w:rPr>
        <w:t xml:space="preserve">. </w:t>
      </w:r>
      <w:r>
        <w:rPr>
          <w:rFonts w:cs="Times New Roman"/>
          <w:sz w:val="24"/>
          <w:szCs w:val="24"/>
          <w:lang w:eastAsia="ru-RU"/>
        </w:rPr>
        <w:t>Извещение об отказе от проведения запроса котировок размещается Продавцом на сайте ЭТП: «www.lot-online.ru.» в течение одного дня, со дня принятия решения об отказе от проведения процедуры в порядке, установленном оператором ЭТП. При этом Продавец не несёт ответственности перед участниками запроса котировок (далее по тексту – «Участники») и третьими лицами за убытки, которые могут возникнуть в результате отказа Продавца от проведения запроса котировок.</w:t>
      </w:r>
    </w:p>
    <w:p w:rsidR="00C52810" w:rsidRDefault="00F2513D">
      <w:pPr>
        <w:pStyle w:val="26"/>
        <w:widowControl w:val="0"/>
        <w:spacing w:before="0" w:after="0"/>
        <w:ind w:firstLine="567"/>
        <w:jc w:val="both"/>
        <w:rPr>
          <w:bCs/>
          <w:sz w:val="24"/>
          <w:szCs w:val="24"/>
        </w:rPr>
      </w:pPr>
      <w:bookmarkStart w:id="7" w:name="_Toc411722014"/>
      <w:bookmarkEnd w:id="7"/>
      <w:r>
        <w:rPr>
          <w:bCs/>
          <w:sz w:val="24"/>
          <w:szCs w:val="24"/>
        </w:rPr>
        <w:t>1.3. Прочие положения.</w:t>
      </w:r>
    </w:p>
    <w:p w:rsidR="00C52810" w:rsidRDefault="00F2513D">
      <w:pPr>
        <w:widowControl w:val="0"/>
        <w:spacing w:after="0" w:line="240" w:lineRule="auto"/>
        <w:ind w:firstLine="567"/>
        <w:jc w:val="both"/>
        <w:rPr>
          <w:rFonts w:cs="Times New Roman"/>
          <w:sz w:val="24"/>
          <w:szCs w:val="24"/>
        </w:rPr>
      </w:pPr>
      <w:r>
        <w:rPr>
          <w:rFonts w:cs="Times New Roman"/>
          <w:sz w:val="24"/>
          <w:szCs w:val="24"/>
        </w:rPr>
        <w:t xml:space="preserve">1.3.1. </w:t>
      </w:r>
      <w:r>
        <w:rPr>
          <w:rFonts w:cs="Times New Roman"/>
          <w:sz w:val="24"/>
          <w:szCs w:val="24"/>
          <w:lang w:eastAsia="ru-RU"/>
        </w:rPr>
        <w:t>Продавец</w:t>
      </w:r>
      <w:r>
        <w:rPr>
          <w:rFonts w:cs="Times New Roman"/>
          <w:sz w:val="24"/>
          <w:szCs w:val="24"/>
        </w:rPr>
        <w:t xml:space="preserve"> обеспечивает разумную конфиденциальность относительно всех полученных от Участников сведений, в том числе содержащихся в заявках Участников. Предоставление этой </w:t>
      </w:r>
      <w:r>
        <w:rPr>
          <w:rFonts w:cs="Times New Roman"/>
          <w:sz w:val="24"/>
          <w:szCs w:val="24"/>
        </w:rPr>
        <w:lastRenderedPageBreak/>
        <w:t>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запроса котировок.</w:t>
      </w:r>
    </w:p>
    <w:p w:rsidR="00C52810" w:rsidRDefault="00F2513D">
      <w:pPr>
        <w:widowControl w:val="0"/>
        <w:spacing w:after="120" w:line="240" w:lineRule="auto"/>
        <w:ind w:firstLine="567"/>
        <w:jc w:val="both"/>
        <w:rPr>
          <w:rFonts w:cs="Times New Roman"/>
          <w:sz w:val="24"/>
          <w:szCs w:val="24"/>
        </w:rPr>
      </w:pPr>
      <w:r>
        <w:rPr>
          <w:rFonts w:cs="Times New Roman"/>
          <w:sz w:val="24"/>
          <w:szCs w:val="24"/>
        </w:rPr>
        <w:t xml:space="preserve">1.3.2. Участник не должен разглашать никакую информацию, связанную, полученную или обнаруженную в рамках данной процедуры запроса котировок, третьим лицам или использовать данную информацию для целей иных, чем подготовка заявки Участника. </w:t>
      </w:r>
    </w:p>
    <w:p w:rsidR="00C52810" w:rsidRDefault="00F2513D">
      <w:pPr>
        <w:pStyle w:val="affff2"/>
        <w:widowControl w:val="0"/>
        <w:tabs>
          <w:tab w:val="left" w:pos="0"/>
        </w:tabs>
        <w:spacing w:line="240" w:lineRule="auto"/>
        <w:ind w:firstLine="567"/>
        <w:outlineLvl w:val="2"/>
        <w:rPr>
          <w:b/>
          <w:sz w:val="24"/>
          <w:szCs w:val="24"/>
        </w:rPr>
      </w:pPr>
      <w:bookmarkStart w:id="8" w:name="_Toc411722015"/>
      <w:bookmarkEnd w:id="8"/>
      <w:r>
        <w:rPr>
          <w:b/>
          <w:sz w:val="24"/>
          <w:szCs w:val="24"/>
        </w:rPr>
        <w:t>1.4. Требования, предъявляемые к участникам запроса котировок.</w:t>
      </w:r>
    </w:p>
    <w:p w:rsidR="00C52810" w:rsidRDefault="00F2513D">
      <w:pPr>
        <w:widowControl w:val="0"/>
        <w:suppressAutoHyphens/>
        <w:spacing w:after="0" w:line="240" w:lineRule="auto"/>
        <w:ind w:firstLine="567"/>
        <w:rPr>
          <w:rFonts w:cs="Times New Roman"/>
          <w:sz w:val="24"/>
          <w:szCs w:val="24"/>
          <w:lang w:bidi="en-US"/>
        </w:rPr>
      </w:pPr>
      <w:r>
        <w:rPr>
          <w:rFonts w:cs="Times New Roman"/>
          <w:sz w:val="24"/>
          <w:szCs w:val="24"/>
        </w:rPr>
        <w:t xml:space="preserve">1.4.1. </w:t>
      </w:r>
      <w:r>
        <w:rPr>
          <w:rFonts w:cs="Times New Roman"/>
          <w:sz w:val="24"/>
          <w:szCs w:val="24"/>
          <w:lang w:bidi="en-US"/>
        </w:rPr>
        <w:t>К участникам предъявляются следующие основные требования:</w:t>
      </w:r>
    </w:p>
    <w:p w:rsidR="00C52810" w:rsidRDefault="00F2513D">
      <w:pPr>
        <w:pStyle w:val="afff7"/>
        <w:spacing w:after="200" w:line="276" w:lineRule="auto"/>
        <w:ind w:left="0" w:firstLine="709"/>
        <w:jc w:val="both"/>
        <w:rPr>
          <w:rFonts w:ascii="Times New Roman" w:hAnsi="Times New Roman"/>
          <w:lang w:val="ru-RU"/>
        </w:rPr>
      </w:pPr>
      <w:r>
        <w:rPr>
          <w:rFonts w:ascii="Times New Roman" w:hAnsi="Times New Roman"/>
          <w:lang w:val="ru-RU"/>
        </w:rPr>
        <w:t>– участником запроса котировок может быть юридическое лицо независимо от организационно-правовой формы, формы собственности, места происхождения капитала или любое физическое лицо, в том числе индивидуальный предприниматель, зарегистрированные в установленном порядке и имеющие право на покупку ВДИ в соответствии с действующим законодательством Российской Федерации;</w:t>
      </w:r>
    </w:p>
    <w:p w:rsidR="00C52810" w:rsidRDefault="00F2513D">
      <w:pPr>
        <w:pStyle w:val="afff7"/>
        <w:tabs>
          <w:tab w:val="left" w:pos="851"/>
        </w:tabs>
        <w:ind w:left="0" w:firstLine="709"/>
        <w:jc w:val="both"/>
        <w:rPr>
          <w:rFonts w:ascii="Times New Roman" w:hAnsi="Times New Roman"/>
          <w:lang w:val="ru-RU"/>
        </w:rPr>
      </w:pPr>
      <w:r>
        <w:rPr>
          <w:rFonts w:ascii="Times New Roman" w:hAnsi="Times New Roman"/>
          <w:lang w:val="ru-RU"/>
        </w:rPr>
        <w:t>– Продавец устанавливает следующие единые требования к участникам конкурентной процедуры:</w:t>
      </w:r>
    </w:p>
    <w:p w:rsidR="00C52810" w:rsidRDefault="00F2513D">
      <w:pPr>
        <w:pStyle w:val="afff7"/>
        <w:ind w:left="0" w:firstLine="709"/>
        <w:jc w:val="both"/>
        <w:rPr>
          <w:rFonts w:ascii="Times New Roman" w:hAnsi="Times New Roman"/>
          <w:lang w:val="ru-RU"/>
        </w:rPr>
      </w:pPr>
      <w:r>
        <w:rPr>
          <w:rFonts w:ascii="Times New Roman" w:hAnsi="Times New Roman"/>
          <w:lang w:val="ru-RU"/>
        </w:rPr>
        <w:t>а) не проведение ликвидации участника конкурентной процедуры- юридического лица и отсутствие решения арбитражного суда о признании участника несостоятельным (банкротом) и об открытии конкурсного производства;</w:t>
      </w:r>
    </w:p>
    <w:p w:rsidR="00C52810" w:rsidRDefault="00F2513D">
      <w:pPr>
        <w:pStyle w:val="afff7"/>
        <w:ind w:left="0" w:firstLine="709"/>
        <w:jc w:val="both"/>
        <w:rPr>
          <w:rFonts w:ascii="Times New Roman" w:hAnsi="Times New Roman"/>
          <w:lang w:val="ru-RU"/>
        </w:rPr>
      </w:pPr>
      <w:r>
        <w:rPr>
          <w:rFonts w:ascii="Times New Roman" w:hAnsi="Times New Roman"/>
          <w:lang w:val="ru-RU"/>
        </w:rPr>
        <w:t>б)  не приостановление деятельности участника конкурентной процедуры в порядке, установленном Кодексом Российской Федерации об административных правонарушениях, на дату подачи заявки на участие в процедуре;</w:t>
      </w:r>
    </w:p>
    <w:p w:rsidR="00C52810" w:rsidRDefault="00F2513D">
      <w:pPr>
        <w:pStyle w:val="afff7"/>
        <w:ind w:left="0" w:firstLine="709"/>
        <w:jc w:val="both"/>
        <w:rPr>
          <w:rFonts w:ascii="Times New Roman" w:hAnsi="Times New Roman"/>
          <w:lang w:val="ru-RU"/>
        </w:rPr>
      </w:pPr>
      <w:r>
        <w:rPr>
          <w:rFonts w:ascii="Times New Roman" w:hAnsi="Times New Roman"/>
          <w:lang w:val="ru-RU"/>
        </w:rPr>
        <w:t>в) отсутствие у участника конкурентной процедуры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конкурентной процедуры, по данным бухгалтерской отчетности за последний отчетный период. Участник конкурентной процедуры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не принято;</w:t>
      </w:r>
    </w:p>
    <w:p w:rsidR="00C52810" w:rsidRDefault="00F2513D">
      <w:pPr>
        <w:pStyle w:val="afff7"/>
        <w:ind w:left="0" w:firstLine="709"/>
        <w:jc w:val="both"/>
        <w:rPr>
          <w:rFonts w:ascii="Times New Roman" w:hAnsi="Times New Roman"/>
          <w:lang w:val="ru-RU"/>
        </w:rPr>
      </w:pPr>
      <w:r>
        <w:rPr>
          <w:rFonts w:ascii="Times New Roman" w:hAnsi="Times New Roman"/>
          <w:lang w:val="ru-RU"/>
        </w:rPr>
        <w:t>д) иные требования, указанные в Информационной карте о проведении конкурентной процедуры.</w:t>
      </w:r>
    </w:p>
    <w:p w:rsidR="00C52810" w:rsidRDefault="00F2513D">
      <w:pPr>
        <w:widowControl w:val="0"/>
        <w:suppressAutoHyphens/>
        <w:spacing w:after="0" w:line="240" w:lineRule="auto"/>
        <w:ind w:firstLine="709"/>
        <w:jc w:val="both"/>
        <w:rPr>
          <w:rFonts w:cs="Times New Roman"/>
          <w:b/>
          <w:sz w:val="24"/>
          <w:szCs w:val="24"/>
        </w:rPr>
      </w:pPr>
      <w:r>
        <w:rPr>
          <w:rFonts w:cs="Times New Roman"/>
          <w:sz w:val="24"/>
          <w:szCs w:val="24"/>
        </w:rPr>
        <w:t xml:space="preserve">1.4.3. Перечень документов, подтверждающих выполнение вышеизложенных требований, приведен в пункте 9 Информационной карты. </w:t>
      </w:r>
    </w:p>
    <w:p w:rsidR="00C52810" w:rsidRDefault="00F2513D">
      <w:pPr>
        <w:pStyle w:val="3"/>
        <w:ind w:firstLine="567"/>
        <w:rPr>
          <w:rFonts w:ascii="Times New Roman" w:hAnsi="Times New Roman" w:cs="Times New Roman"/>
          <w:szCs w:val="24"/>
        </w:rPr>
      </w:pPr>
      <w:bookmarkStart w:id="9" w:name="_Toc411722016"/>
      <w:bookmarkEnd w:id="9"/>
      <w:r>
        <w:rPr>
          <w:rFonts w:ascii="Times New Roman" w:hAnsi="Times New Roman" w:cs="Times New Roman"/>
        </w:rPr>
        <w:t>1.5. Привлечение соисполнителей.</w:t>
      </w:r>
    </w:p>
    <w:p w:rsidR="00C52810" w:rsidRDefault="00F2513D">
      <w:pPr>
        <w:pStyle w:val="a00"/>
        <w:widowControl w:val="0"/>
        <w:spacing w:line="240" w:lineRule="auto"/>
        <w:ind w:left="0" w:firstLine="567"/>
        <w:rPr>
          <w:sz w:val="24"/>
          <w:szCs w:val="24"/>
        </w:rPr>
      </w:pPr>
      <w:r>
        <w:rPr>
          <w:sz w:val="24"/>
          <w:szCs w:val="24"/>
        </w:rPr>
        <w:t xml:space="preserve">1.5.1. Участник вправе для выполнения работ по предмету договора привлекать соисполнителей в случае, если это допускается договором (Часть </w:t>
      </w:r>
      <w:r>
        <w:rPr>
          <w:sz w:val="24"/>
          <w:szCs w:val="24"/>
          <w:lang w:val="en-US"/>
        </w:rPr>
        <w:t>V</w:t>
      </w:r>
      <w:r>
        <w:rPr>
          <w:sz w:val="24"/>
          <w:szCs w:val="24"/>
        </w:rPr>
        <w:t xml:space="preserve"> настоящей документации запроса котировок). </w:t>
      </w:r>
    </w:p>
    <w:p w:rsidR="00C52810" w:rsidRDefault="00F2513D">
      <w:pPr>
        <w:pStyle w:val="a00"/>
        <w:widowControl w:val="0"/>
        <w:spacing w:after="120" w:line="240" w:lineRule="auto"/>
        <w:ind w:left="0" w:firstLine="567"/>
        <w:rPr>
          <w:sz w:val="24"/>
          <w:szCs w:val="24"/>
        </w:rPr>
      </w:pPr>
      <w:r>
        <w:rPr>
          <w:sz w:val="24"/>
          <w:szCs w:val="24"/>
        </w:rPr>
        <w:t>1.5.2. В случае привлечения Участником соисполнителей, такие соисполнители должны соответствовать требованиям, предъявляемым Продавцом к участникам в соответствии с настоящей документацией запроса котировок.</w:t>
      </w:r>
    </w:p>
    <w:p w:rsidR="00C52810" w:rsidRDefault="00F2513D">
      <w:pPr>
        <w:pStyle w:val="221"/>
        <w:keepLines w:val="0"/>
        <w:spacing w:after="0"/>
        <w:ind w:firstLine="567"/>
        <w:outlineLvl w:val="2"/>
        <w:rPr>
          <w:rFonts w:cs="Times New Roman"/>
        </w:rPr>
      </w:pPr>
      <w:bookmarkStart w:id="10" w:name="_Toc212017352"/>
      <w:bookmarkStart w:id="11" w:name="_Toc411722017"/>
      <w:r>
        <w:rPr>
          <w:rFonts w:cs="Times New Roman"/>
        </w:rPr>
        <w:t xml:space="preserve">1.6. Затраты на подготовку </w:t>
      </w:r>
      <w:bookmarkEnd w:id="10"/>
      <w:bookmarkEnd w:id="11"/>
      <w:r>
        <w:rPr>
          <w:rFonts w:cs="Times New Roman"/>
        </w:rPr>
        <w:t>заявки Участника.</w:t>
      </w:r>
    </w:p>
    <w:p w:rsidR="00C52810" w:rsidRDefault="00F2513D">
      <w:pPr>
        <w:widowControl w:val="0"/>
        <w:suppressAutoHyphens/>
        <w:spacing w:after="120" w:line="240" w:lineRule="auto"/>
        <w:ind w:firstLine="567"/>
        <w:jc w:val="both"/>
        <w:rPr>
          <w:rFonts w:cs="Times New Roman"/>
          <w:sz w:val="24"/>
          <w:szCs w:val="24"/>
        </w:rPr>
      </w:pPr>
      <w:r>
        <w:rPr>
          <w:rFonts w:cs="Times New Roman"/>
          <w:sz w:val="24"/>
          <w:szCs w:val="24"/>
        </w:rPr>
        <w:t>1.6.1. Участник несет все расходы, связанные с подготовкой и подачей заявки Участника и участием в запросе котировок. Продавец не несёт ответственности и не имеет обязательств в связи с такими расходами независимо от хода и результатов проведения процедуры запроса котировок.</w:t>
      </w:r>
    </w:p>
    <w:p w:rsidR="00C52810" w:rsidRDefault="00F2513D">
      <w:pPr>
        <w:pStyle w:val="afff7"/>
        <w:tabs>
          <w:tab w:val="left" w:pos="1134"/>
        </w:tabs>
        <w:spacing w:after="120" w:line="360" w:lineRule="auto"/>
        <w:ind w:left="0" w:firstLine="567"/>
        <w:jc w:val="both"/>
        <w:outlineLvl w:val="2"/>
        <w:rPr>
          <w:rFonts w:ascii="Times New Roman" w:hAnsi="Times New Roman"/>
          <w:b/>
          <w:lang w:val="ru-RU"/>
        </w:rPr>
      </w:pPr>
      <w:bookmarkStart w:id="12" w:name="_Toc411722018"/>
      <w:bookmarkStart w:id="13" w:name="_Toc406676440"/>
      <w:bookmarkEnd w:id="12"/>
      <w:bookmarkEnd w:id="13"/>
      <w:r>
        <w:rPr>
          <w:rFonts w:ascii="Times New Roman" w:hAnsi="Times New Roman"/>
          <w:b/>
          <w:lang w:val="ru-RU"/>
        </w:rPr>
        <w:t>1.7. Особенности проведения запроса котировок в электронной форме.</w:t>
      </w:r>
    </w:p>
    <w:p w:rsidR="00C52810" w:rsidRDefault="00F2513D">
      <w:pPr>
        <w:pStyle w:val="afff7"/>
        <w:numPr>
          <w:ilvl w:val="0"/>
          <w:numId w:val="7"/>
        </w:numPr>
        <w:tabs>
          <w:tab w:val="left" w:pos="1134"/>
        </w:tabs>
        <w:spacing w:after="120"/>
        <w:ind w:left="0" w:firstLine="709"/>
        <w:jc w:val="both"/>
        <w:rPr>
          <w:rFonts w:ascii="Times New Roman" w:hAnsi="Times New Roman"/>
          <w:lang w:val="ru-RU"/>
        </w:rPr>
      </w:pPr>
      <w:r>
        <w:rPr>
          <w:rFonts w:ascii="Times New Roman" w:hAnsi="Times New Roman"/>
          <w:lang w:val="ru-RU"/>
        </w:rPr>
        <w:lastRenderedPageBreak/>
        <w:t>Конкурентная процедура в электронной форме – это процедура, проведение которой обеспечивается электронной площадкой на сайте в информационно-телекоммуникационной сети «Интернет». При проведении конкурентных процедур в электронной форме порядок их проведения определяется Положением и действующими регламентами электронных торговых площадок.</w:t>
      </w:r>
    </w:p>
    <w:p w:rsidR="00C52810" w:rsidRDefault="00F2513D">
      <w:pPr>
        <w:pStyle w:val="afff7"/>
        <w:numPr>
          <w:ilvl w:val="0"/>
          <w:numId w:val="7"/>
        </w:numPr>
        <w:shd w:val="clear" w:color="auto" w:fill="FFFFFF"/>
        <w:ind w:left="0" w:firstLine="720"/>
        <w:jc w:val="both"/>
        <w:rPr>
          <w:rFonts w:ascii="Times New Roman" w:hAnsi="Times New Roman"/>
          <w:lang w:val="ru-RU"/>
        </w:rPr>
      </w:pPr>
      <w:r>
        <w:rPr>
          <w:rFonts w:ascii="Times New Roman" w:hAnsi="Times New Roman"/>
          <w:lang w:val="ru-RU"/>
        </w:rPr>
        <w:t>Для организации проведения конкурентных процедур в электронной форме Продавец заключает договор с оператором электронной торговой площадки по своему выбору.</w:t>
      </w:r>
    </w:p>
    <w:p w:rsidR="00C52810" w:rsidRDefault="00F2513D">
      <w:pPr>
        <w:pStyle w:val="afff7"/>
        <w:numPr>
          <w:ilvl w:val="0"/>
          <w:numId w:val="7"/>
        </w:numPr>
        <w:tabs>
          <w:tab w:val="left" w:pos="1134"/>
        </w:tabs>
        <w:spacing w:after="120"/>
        <w:ind w:left="0" w:firstLine="709"/>
        <w:jc w:val="both"/>
        <w:rPr>
          <w:rFonts w:ascii="Times New Roman" w:hAnsi="Times New Roman"/>
          <w:lang w:val="ru-RU"/>
        </w:rPr>
      </w:pPr>
      <w:r>
        <w:rPr>
          <w:rFonts w:ascii="Times New Roman" w:hAnsi="Times New Roman"/>
          <w:lang w:val="ru-RU"/>
        </w:rPr>
        <w:t>При проведении конкурентной процедуры в электронной форме должна обеспечиваться:</w:t>
      </w:r>
    </w:p>
    <w:p w:rsidR="00C52810" w:rsidRDefault="00F2513D">
      <w:pPr>
        <w:pStyle w:val="afff7"/>
        <w:numPr>
          <w:ilvl w:val="0"/>
          <w:numId w:val="8"/>
        </w:numPr>
        <w:tabs>
          <w:tab w:val="left" w:pos="1134"/>
        </w:tabs>
        <w:spacing w:after="120"/>
        <w:ind w:left="0" w:firstLine="709"/>
        <w:jc w:val="both"/>
        <w:rPr>
          <w:rFonts w:ascii="Times New Roman" w:hAnsi="Times New Roman"/>
          <w:lang w:val="ru-RU"/>
        </w:rPr>
      </w:pPr>
      <w:r>
        <w:rPr>
          <w:rFonts w:ascii="Times New Roman" w:hAnsi="Times New Roman"/>
          <w:lang w:val="ru-RU"/>
        </w:rPr>
        <w:t>возможность направления заявок участников процедуры в форме электронных документов;</w:t>
      </w:r>
    </w:p>
    <w:p w:rsidR="00C52810" w:rsidRDefault="00F2513D">
      <w:pPr>
        <w:pStyle w:val="afff7"/>
        <w:numPr>
          <w:ilvl w:val="0"/>
          <w:numId w:val="8"/>
        </w:numPr>
        <w:tabs>
          <w:tab w:val="left" w:pos="1134"/>
        </w:tabs>
        <w:spacing w:after="120"/>
        <w:ind w:left="0" w:firstLine="709"/>
        <w:jc w:val="both"/>
        <w:rPr>
          <w:rFonts w:ascii="Times New Roman" w:hAnsi="Times New Roman"/>
          <w:lang w:val="ru-RU"/>
        </w:rPr>
      </w:pPr>
      <w:r>
        <w:rPr>
          <w:rFonts w:ascii="Times New Roman" w:hAnsi="Times New Roman"/>
          <w:lang w:val="ru-RU"/>
        </w:rPr>
        <w:t>конфиденциальность информации, содержащихся в таких заявках, до момента открытия доступа к ним;</w:t>
      </w:r>
    </w:p>
    <w:p w:rsidR="00C52810" w:rsidRDefault="00F2513D">
      <w:pPr>
        <w:pStyle w:val="afff7"/>
        <w:numPr>
          <w:ilvl w:val="0"/>
          <w:numId w:val="8"/>
        </w:numPr>
        <w:tabs>
          <w:tab w:val="left" w:pos="1134"/>
        </w:tabs>
        <w:spacing w:after="120"/>
        <w:ind w:left="0" w:firstLine="709"/>
        <w:jc w:val="both"/>
        <w:rPr>
          <w:rFonts w:ascii="Times New Roman" w:hAnsi="Times New Roman"/>
          <w:lang w:val="ru-RU"/>
        </w:rPr>
      </w:pPr>
      <w:r>
        <w:rPr>
          <w:rFonts w:ascii="Times New Roman" w:hAnsi="Times New Roman"/>
          <w:lang w:val="ru-RU"/>
        </w:rPr>
        <w:t>сопоставление заявок участников процедуры о цене договора и иных показателей посредством программно-аппаратного комплекса электронной площадки.</w:t>
      </w:r>
    </w:p>
    <w:p w:rsidR="00C52810" w:rsidRDefault="00F2513D">
      <w:pPr>
        <w:pStyle w:val="afff7"/>
        <w:numPr>
          <w:ilvl w:val="0"/>
          <w:numId w:val="7"/>
        </w:numPr>
        <w:tabs>
          <w:tab w:val="left" w:pos="1134"/>
        </w:tabs>
        <w:spacing w:after="120"/>
        <w:ind w:left="0" w:firstLine="709"/>
        <w:jc w:val="both"/>
        <w:rPr>
          <w:rFonts w:ascii="Times New Roman" w:hAnsi="Times New Roman"/>
          <w:lang w:val="ru-RU"/>
        </w:rPr>
      </w:pPr>
      <w:r>
        <w:rPr>
          <w:rFonts w:ascii="Times New Roman" w:hAnsi="Times New Roman"/>
          <w:lang w:val="ru-RU"/>
        </w:rPr>
        <w:t>В случае проведения процедуры в электронной форме на электронной торговой площадке порядок открытия доступа к поданным заявкам на участие в процедуре, составление протокола открытия доступа к поданным заявкам на участие, порядок рассмотрения заявок и составления протокола рассмотрения заявок, а также порядок подачи предложения о цене договора на электронном аукционе или запросе котировок определяется программно-аппаратными средствами соответствующей электронной торговой площадки с соблюдением требований Положения.</w:t>
      </w:r>
    </w:p>
    <w:p w:rsidR="00C52810" w:rsidRDefault="00F2513D">
      <w:pPr>
        <w:pStyle w:val="afff7"/>
        <w:numPr>
          <w:ilvl w:val="0"/>
          <w:numId w:val="7"/>
        </w:numPr>
        <w:tabs>
          <w:tab w:val="left" w:pos="1134"/>
        </w:tabs>
        <w:spacing w:after="120"/>
        <w:ind w:left="0" w:firstLine="709"/>
        <w:jc w:val="both"/>
        <w:rPr>
          <w:rFonts w:ascii="Times New Roman" w:hAnsi="Times New Roman"/>
          <w:lang w:val="ru-RU"/>
        </w:rPr>
      </w:pPr>
      <w:r>
        <w:rPr>
          <w:rFonts w:ascii="Times New Roman" w:hAnsi="Times New Roman"/>
          <w:lang w:val="ru-RU"/>
        </w:rPr>
        <w:t>Изменения и разъяснения, предоставляемые Продавцом участникам процедуры, направляются таким участникам оператором ЭТП.</w:t>
      </w:r>
    </w:p>
    <w:p w:rsidR="00C52810" w:rsidRDefault="00C52810">
      <w:pPr>
        <w:widowControl w:val="0"/>
        <w:suppressAutoHyphens/>
        <w:spacing w:after="120" w:line="240" w:lineRule="auto"/>
        <w:ind w:firstLine="567"/>
        <w:jc w:val="both"/>
        <w:rPr>
          <w:rFonts w:cs="Times New Roman"/>
          <w:sz w:val="24"/>
          <w:szCs w:val="24"/>
        </w:rPr>
      </w:pPr>
    </w:p>
    <w:p w:rsidR="00C52810" w:rsidRDefault="00F2513D">
      <w:pPr>
        <w:pStyle w:val="2"/>
        <w:rPr>
          <w:rFonts w:ascii="Times New Roman" w:hAnsi="Times New Roman" w:cs="Times New Roman"/>
          <w:bCs w:val="0"/>
          <w:sz w:val="28"/>
          <w:szCs w:val="28"/>
        </w:rPr>
      </w:pPr>
      <w:bookmarkStart w:id="14" w:name="_Toc411722019"/>
      <w:bookmarkEnd w:id="14"/>
      <w:r>
        <w:rPr>
          <w:rFonts w:ascii="Times New Roman" w:hAnsi="Times New Roman" w:cs="Times New Roman"/>
          <w:bCs w:val="0"/>
          <w:sz w:val="28"/>
          <w:szCs w:val="28"/>
        </w:rPr>
        <w:t>2. ДОКУМЕНТАЦИЯ ЗАПРОСА КОТИРОВОК.</w:t>
      </w:r>
    </w:p>
    <w:p w:rsidR="00C52810" w:rsidRDefault="00F2513D">
      <w:pPr>
        <w:pStyle w:val="affff2"/>
        <w:widowControl w:val="0"/>
        <w:tabs>
          <w:tab w:val="left" w:pos="0"/>
        </w:tabs>
        <w:spacing w:line="240" w:lineRule="auto"/>
        <w:ind w:firstLine="567"/>
        <w:outlineLvl w:val="2"/>
        <w:rPr>
          <w:b/>
          <w:sz w:val="24"/>
          <w:szCs w:val="24"/>
        </w:rPr>
      </w:pPr>
      <w:bookmarkStart w:id="15" w:name="_Toc411722020"/>
      <w:r>
        <w:rPr>
          <w:b/>
          <w:sz w:val="24"/>
          <w:szCs w:val="24"/>
        </w:rPr>
        <w:t>2.</w:t>
      </w:r>
      <w:bookmarkStart w:id="16" w:name="_Toc176759489"/>
      <w:bookmarkStart w:id="17" w:name="_Toc98253985"/>
      <w:r>
        <w:rPr>
          <w:b/>
          <w:sz w:val="24"/>
          <w:szCs w:val="24"/>
        </w:rPr>
        <w:t>1. Документация запроса котировок</w:t>
      </w:r>
      <w:bookmarkEnd w:id="15"/>
      <w:bookmarkEnd w:id="16"/>
      <w:bookmarkEnd w:id="17"/>
      <w:r>
        <w:rPr>
          <w:b/>
          <w:sz w:val="24"/>
          <w:szCs w:val="24"/>
        </w:rPr>
        <w:t>.</w:t>
      </w:r>
    </w:p>
    <w:p w:rsidR="00C52810" w:rsidRDefault="00F2513D">
      <w:pPr>
        <w:pStyle w:val="26"/>
        <w:widowControl w:val="0"/>
        <w:tabs>
          <w:tab w:val="left" w:pos="0"/>
        </w:tabs>
        <w:spacing w:before="0" w:after="0"/>
        <w:ind w:firstLine="567"/>
        <w:jc w:val="both"/>
        <w:rPr>
          <w:b w:val="0"/>
          <w:sz w:val="24"/>
          <w:szCs w:val="24"/>
        </w:rPr>
      </w:pPr>
      <w:bookmarkStart w:id="18" w:name="_Toc272146432"/>
      <w:bookmarkEnd w:id="18"/>
      <w:r>
        <w:rPr>
          <w:b w:val="0"/>
          <w:sz w:val="24"/>
          <w:szCs w:val="24"/>
        </w:rPr>
        <w:t>2.1.1. Настоящая документация запроса котировок (далее по тексту – Документация) включает перечисленные в ней инструкции, формы и документы, а также изменения, вносимые в соответствии с п. 2.3. документации.</w:t>
      </w:r>
    </w:p>
    <w:p w:rsidR="00C52810" w:rsidRDefault="00F2513D">
      <w:pPr>
        <w:pStyle w:val="a00"/>
        <w:widowControl w:val="0"/>
        <w:spacing w:line="240" w:lineRule="auto"/>
        <w:ind w:left="0" w:firstLine="567"/>
        <w:rPr>
          <w:sz w:val="24"/>
          <w:szCs w:val="24"/>
        </w:rPr>
      </w:pPr>
      <w:bookmarkStart w:id="19" w:name="_Toc272146433"/>
      <w:r>
        <w:rPr>
          <w:sz w:val="24"/>
          <w:szCs w:val="24"/>
        </w:rPr>
        <w:t>2.1.2. Документация предоставляется всем заинтересованным лицам в порядке и на условиях, предусмотренных в Информационной карте запроса котировок</w:t>
      </w:r>
      <w:bookmarkEnd w:id="19"/>
      <w:r>
        <w:rPr>
          <w:sz w:val="24"/>
          <w:szCs w:val="24"/>
        </w:rPr>
        <w:t xml:space="preserve"> (Часть </w:t>
      </w:r>
      <w:r>
        <w:rPr>
          <w:sz w:val="24"/>
          <w:szCs w:val="24"/>
          <w:lang w:val="en-US"/>
        </w:rPr>
        <w:t>III</w:t>
      </w:r>
      <w:r>
        <w:rPr>
          <w:sz w:val="24"/>
          <w:szCs w:val="24"/>
        </w:rPr>
        <w:t xml:space="preserve"> настоящей документации), (далее по тексту – Информационная карта). </w:t>
      </w:r>
    </w:p>
    <w:p w:rsidR="00C52810" w:rsidRDefault="00F2513D">
      <w:pPr>
        <w:pStyle w:val="26"/>
        <w:widowControl w:val="0"/>
        <w:tabs>
          <w:tab w:val="left" w:pos="0"/>
        </w:tabs>
        <w:spacing w:before="0" w:after="0"/>
        <w:ind w:firstLine="567"/>
        <w:jc w:val="both"/>
        <w:rPr>
          <w:b w:val="0"/>
          <w:sz w:val="24"/>
          <w:szCs w:val="24"/>
        </w:rPr>
      </w:pPr>
      <w:bookmarkStart w:id="20" w:name="_Toc272146434"/>
      <w:bookmarkEnd w:id="20"/>
      <w:r>
        <w:rPr>
          <w:b w:val="0"/>
          <w:sz w:val="24"/>
          <w:szCs w:val="24"/>
        </w:rPr>
        <w:t>2.1.3. Продавец не несёт ответственности за содержание документации, полученной Участником не в соответствии с порядком, предусмотренным Информационной картой.</w:t>
      </w:r>
    </w:p>
    <w:p w:rsidR="00C52810" w:rsidRDefault="00F2513D">
      <w:pPr>
        <w:pStyle w:val="26"/>
        <w:widowControl w:val="0"/>
        <w:tabs>
          <w:tab w:val="left" w:pos="0"/>
        </w:tabs>
        <w:spacing w:before="0" w:after="0"/>
        <w:ind w:firstLine="567"/>
        <w:jc w:val="both"/>
        <w:rPr>
          <w:b w:val="0"/>
          <w:sz w:val="24"/>
          <w:szCs w:val="24"/>
        </w:rPr>
      </w:pPr>
      <w:bookmarkStart w:id="21" w:name="_Toc272146435"/>
      <w:bookmarkEnd w:id="21"/>
      <w:r>
        <w:rPr>
          <w:b w:val="0"/>
          <w:sz w:val="24"/>
          <w:szCs w:val="24"/>
        </w:rPr>
        <w:t>2.1.4. Участнику необходимо изучить документацию, включая все инструкции, формы, условия и спецификации. Неполное предоставление информации и документов, требуемых документацией, а также наличие недостоверных сведений об Участнике или подача заявки Участника, не отвечающего требованиям, содержащимся в настоящей документации, является основанием для отклонения заявки Участника.</w:t>
      </w:r>
    </w:p>
    <w:p w:rsidR="00C52810" w:rsidRDefault="00F2513D">
      <w:pPr>
        <w:pStyle w:val="3"/>
        <w:ind w:firstLine="709"/>
        <w:rPr>
          <w:rFonts w:ascii="Times New Roman" w:hAnsi="Times New Roman" w:cs="Times New Roman"/>
          <w:szCs w:val="24"/>
        </w:rPr>
      </w:pPr>
      <w:bookmarkStart w:id="22" w:name="_Toc411722021"/>
      <w:bookmarkEnd w:id="22"/>
      <w:r>
        <w:rPr>
          <w:rFonts w:ascii="Times New Roman" w:hAnsi="Times New Roman" w:cs="Times New Roman"/>
          <w:szCs w:val="24"/>
        </w:rPr>
        <w:t>2.2. Разъяснение положений документации.</w:t>
      </w:r>
    </w:p>
    <w:p w:rsidR="00C52810" w:rsidRDefault="00F2513D">
      <w:pPr>
        <w:pStyle w:val="afff7"/>
        <w:ind w:left="0" w:firstLine="709"/>
        <w:jc w:val="both"/>
        <w:rPr>
          <w:rFonts w:ascii="Times New Roman" w:hAnsi="Times New Roman"/>
          <w:lang w:val="ru-RU"/>
        </w:rPr>
      </w:pPr>
      <w:r>
        <w:rPr>
          <w:rFonts w:ascii="Times New Roman" w:hAnsi="Times New Roman"/>
          <w:lang w:val="ru-RU"/>
        </w:rPr>
        <w:t xml:space="preserve">2.2.1.Любое заинтересованное лицо вправе направить Продавцу запрос о разъяснении положений документации. Запрос направляется по адресу электронной почты контактного лица Продавца не позднее, чем за три дня до окончания срока подачи заявок. В течение двух рабочих дней с даты поступления указанного запроса Продавец (секретарь Комиссии) направляет в форме электронного документа разъяснения положений документации. </w:t>
      </w:r>
    </w:p>
    <w:p w:rsidR="00C52810" w:rsidRDefault="00F2513D">
      <w:pPr>
        <w:pStyle w:val="afff7"/>
        <w:ind w:left="0" w:firstLine="709"/>
        <w:jc w:val="both"/>
        <w:rPr>
          <w:rFonts w:ascii="Times New Roman" w:hAnsi="Times New Roman"/>
          <w:lang w:val="ru-RU"/>
        </w:rPr>
      </w:pPr>
      <w:r>
        <w:rPr>
          <w:rFonts w:ascii="Times New Roman" w:hAnsi="Times New Roman"/>
          <w:lang w:val="ru-RU"/>
        </w:rPr>
        <w:t xml:space="preserve">2.2.2. Разъяснения положений документации могут быть даны Продавцом по собственной инициативе в любое время до окончания срока подачи заявок на участие в процедуре в течение одного рабочего дня со дня подписания указанных разъяснений уполномоченным лицом Продавца такие разъяснения размещаются на  сайте ЭТП. </w:t>
      </w:r>
    </w:p>
    <w:p w:rsidR="00C52810" w:rsidRDefault="00F2513D">
      <w:pPr>
        <w:pStyle w:val="afff7"/>
        <w:ind w:left="0" w:firstLine="709"/>
        <w:jc w:val="both"/>
        <w:rPr>
          <w:rFonts w:ascii="Times New Roman" w:hAnsi="Times New Roman"/>
          <w:lang w:val="ru-RU"/>
        </w:rPr>
      </w:pPr>
      <w:r>
        <w:rPr>
          <w:rFonts w:ascii="Times New Roman" w:hAnsi="Times New Roman"/>
          <w:lang w:val="ru-RU"/>
        </w:rPr>
        <w:t>2.2.3. Разъяснение положений документации не должно изменять ее суть.</w:t>
      </w:r>
    </w:p>
    <w:p w:rsidR="00C52810" w:rsidRDefault="00F2513D">
      <w:pPr>
        <w:pStyle w:val="afff7"/>
        <w:ind w:left="0" w:firstLine="709"/>
        <w:jc w:val="both"/>
        <w:rPr>
          <w:rFonts w:ascii="Times New Roman" w:hAnsi="Times New Roman"/>
          <w:b/>
          <w:lang w:val="ru-RU"/>
        </w:rPr>
      </w:pPr>
      <w:r>
        <w:rPr>
          <w:rFonts w:ascii="Times New Roman" w:hAnsi="Times New Roman"/>
          <w:lang w:val="ru-RU"/>
        </w:rPr>
        <w:t xml:space="preserve">2.2.4. Разъяснения предоставляются со дня размещения документации на сайте ЭТП. </w:t>
      </w:r>
    </w:p>
    <w:p w:rsidR="00C52810" w:rsidRDefault="00C52810">
      <w:pPr>
        <w:pStyle w:val="affff2"/>
        <w:spacing w:line="264" w:lineRule="auto"/>
        <w:ind w:left="709"/>
        <w:rPr>
          <w:sz w:val="24"/>
          <w:szCs w:val="24"/>
        </w:rPr>
      </w:pPr>
    </w:p>
    <w:p w:rsidR="00C52810" w:rsidRDefault="00F2513D">
      <w:pPr>
        <w:pStyle w:val="affff2"/>
        <w:widowControl w:val="0"/>
        <w:tabs>
          <w:tab w:val="left" w:pos="0"/>
        </w:tabs>
        <w:spacing w:line="240" w:lineRule="auto"/>
        <w:ind w:firstLine="567"/>
        <w:outlineLvl w:val="2"/>
        <w:rPr>
          <w:b/>
          <w:sz w:val="24"/>
          <w:szCs w:val="24"/>
        </w:rPr>
      </w:pPr>
      <w:r>
        <w:rPr>
          <w:b/>
          <w:sz w:val="24"/>
          <w:szCs w:val="24"/>
        </w:rPr>
        <w:t xml:space="preserve">2.3. </w:t>
      </w:r>
      <w:bookmarkStart w:id="23" w:name="_Toc411722022"/>
      <w:bookmarkEnd w:id="23"/>
      <w:r>
        <w:rPr>
          <w:b/>
          <w:sz w:val="24"/>
          <w:szCs w:val="24"/>
        </w:rPr>
        <w:t>Внесение изменений в документацию.</w:t>
      </w:r>
    </w:p>
    <w:p w:rsidR="00C52810" w:rsidRDefault="00C52810">
      <w:pPr>
        <w:pStyle w:val="affff2"/>
        <w:widowControl w:val="0"/>
        <w:tabs>
          <w:tab w:val="left" w:pos="0"/>
        </w:tabs>
        <w:spacing w:line="240" w:lineRule="auto"/>
        <w:ind w:firstLine="567"/>
        <w:outlineLvl w:val="2"/>
        <w:rPr>
          <w:b/>
          <w:sz w:val="24"/>
          <w:szCs w:val="24"/>
        </w:rPr>
      </w:pPr>
    </w:p>
    <w:p w:rsidR="00C52810" w:rsidRDefault="00F2513D">
      <w:pPr>
        <w:pStyle w:val="affff2"/>
        <w:spacing w:line="264" w:lineRule="auto"/>
        <w:ind w:firstLine="709"/>
        <w:rPr>
          <w:sz w:val="24"/>
          <w:szCs w:val="24"/>
        </w:rPr>
      </w:pPr>
      <w:r>
        <w:rPr>
          <w:sz w:val="24"/>
          <w:szCs w:val="24"/>
        </w:rPr>
        <w:lastRenderedPageBreak/>
        <w:t xml:space="preserve">2.3.1. Продавец вправе принять решение о внесении изменений в документацию не позднее, чем за 3 дня до окончания срока подачи заявок. </w:t>
      </w:r>
    </w:p>
    <w:p w:rsidR="00C52810" w:rsidRDefault="00F2513D">
      <w:pPr>
        <w:pStyle w:val="affff2"/>
        <w:spacing w:line="264" w:lineRule="auto"/>
        <w:ind w:firstLine="709"/>
        <w:rPr>
          <w:sz w:val="24"/>
          <w:szCs w:val="24"/>
        </w:rPr>
      </w:pPr>
      <w:r>
        <w:rPr>
          <w:sz w:val="24"/>
          <w:szCs w:val="24"/>
        </w:rPr>
        <w:t>2.3.2.В течение одного дня со дня принятия указанного решения такие изменения размещаются Продавцом на сайте ЭТП в порядке, установленном оператором ЭТП. При необходимости Продавец имеет право продлить срок окончания подачи заявок.</w:t>
      </w:r>
    </w:p>
    <w:p w:rsidR="00C52810" w:rsidRDefault="00F2513D">
      <w:pPr>
        <w:pStyle w:val="affff2"/>
        <w:spacing w:line="264" w:lineRule="auto"/>
        <w:ind w:firstLine="709"/>
        <w:rPr>
          <w:sz w:val="24"/>
          <w:szCs w:val="24"/>
        </w:rPr>
      </w:pPr>
      <w:bookmarkStart w:id="24" w:name="_Toc98253987"/>
      <w:bookmarkStart w:id="25" w:name="_Toc57314645"/>
      <w:bookmarkStart w:id="26" w:name="_Ref56229154"/>
      <w:bookmarkEnd w:id="24"/>
      <w:bookmarkEnd w:id="25"/>
      <w:bookmarkEnd w:id="26"/>
      <w:r>
        <w:rPr>
          <w:sz w:val="24"/>
          <w:szCs w:val="24"/>
        </w:rPr>
        <w:t>2.3.3. При необходимости Продавец имеет право продлить срок окончания подачи заявок.</w:t>
      </w:r>
    </w:p>
    <w:p w:rsidR="00C52810" w:rsidRDefault="00C52810">
      <w:pPr>
        <w:pStyle w:val="26"/>
        <w:widowControl w:val="0"/>
        <w:tabs>
          <w:tab w:val="left" w:pos="0"/>
        </w:tabs>
        <w:spacing w:before="0" w:after="0"/>
        <w:ind w:firstLine="709"/>
        <w:jc w:val="both"/>
        <w:rPr>
          <w:sz w:val="24"/>
          <w:szCs w:val="24"/>
        </w:rPr>
      </w:pPr>
    </w:p>
    <w:p w:rsidR="00C52810" w:rsidRDefault="00F2513D">
      <w:pPr>
        <w:pStyle w:val="2"/>
        <w:widowControl w:val="0"/>
        <w:tabs>
          <w:tab w:val="left" w:pos="-3080"/>
        </w:tabs>
        <w:spacing w:after="120"/>
        <w:ind w:firstLine="567"/>
        <w:jc w:val="both"/>
        <w:rPr>
          <w:rFonts w:ascii="Times New Roman" w:hAnsi="Times New Roman" w:cs="Times New Roman"/>
          <w:bCs w:val="0"/>
          <w:sz w:val="28"/>
          <w:szCs w:val="28"/>
        </w:rPr>
      </w:pPr>
      <w:bookmarkStart w:id="27" w:name="_Toc411722024"/>
      <w:bookmarkEnd w:id="27"/>
      <w:r>
        <w:rPr>
          <w:rFonts w:ascii="Times New Roman" w:hAnsi="Times New Roman" w:cs="Times New Roman"/>
          <w:bCs w:val="0"/>
          <w:sz w:val="28"/>
          <w:szCs w:val="28"/>
        </w:rPr>
        <w:t>3. ОБЩИЕ ТРЕБОВАНИЯ К ЗАЯВКЕ.</w:t>
      </w:r>
    </w:p>
    <w:p w:rsidR="00C52810" w:rsidRDefault="00F2513D">
      <w:pPr>
        <w:pStyle w:val="affff2"/>
        <w:widowControl w:val="0"/>
        <w:tabs>
          <w:tab w:val="left" w:pos="0"/>
        </w:tabs>
        <w:spacing w:line="240" w:lineRule="auto"/>
        <w:ind w:firstLine="567"/>
        <w:outlineLvl w:val="2"/>
        <w:rPr>
          <w:b/>
          <w:sz w:val="24"/>
          <w:szCs w:val="24"/>
        </w:rPr>
      </w:pPr>
      <w:bookmarkStart w:id="28" w:name="_Toc411722025"/>
      <w:bookmarkEnd w:id="28"/>
      <w:r>
        <w:rPr>
          <w:b/>
          <w:sz w:val="24"/>
          <w:szCs w:val="24"/>
        </w:rPr>
        <w:t>3.1. Требования к содержанию, составу, форме и оформлению заявки.</w:t>
      </w:r>
    </w:p>
    <w:p w:rsidR="00C52810" w:rsidRDefault="00F2513D">
      <w:pPr>
        <w:pStyle w:val="affff2"/>
        <w:widowControl w:val="0"/>
        <w:tabs>
          <w:tab w:val="left" w:pos="0"/>
        </w:tabs>
        <w:spacing w:line="240" w:lineRule="auto"/>
        <w:ind w:firstLine="567"/>
        <w:rPr>
          <w:b/>
          <w:sz w:val="24"/>
          <w:szCs w:val="24"/>
        </w:rPr>
      </w:pPr>
      <w:r>
        <w:rPr>
          <w:sz w:val="24"/>
          <w:szCs w:val="24"/>
        </w:rPr>
        <w:t>3.1.1. Участник подает заявку на участие в запросе котировок (далее по тексту – заявка) по форме и содержанию, установленным</w:t>
      </w:r>
      <w:r>
        <w:rPr>
          <w:rFonts w:eastAsia="Calibri"/>
          <w:sz w:val="24"/>
          <w:szCs w:val="24"/>
          <w:lang w:eastAsia="en-US"/>
        </w:rPr>
        <w:t xml:space="preserve"> формой 2 </w:t>
      </w:r>
      <w:r>
        <w:rPr>
          <w:sz w:val="24"/>
          <w:szCs w:val="24"/>
        </w:rPr>
        <w:t xml:space="preserve">части </w:t>
      </w:r>
      <w:r>
        <w:rPr>
          <w:sz w:val="24"/>
          <w:szCs w:val="24"/>
          <w:lang w:val="en-US"/>
        </w:rPr>
        <w:t>IV</w:t>
      </w:r>
      <w:r>
        <w:rPr>
          <w:sz w:val="24"/>
          <w:szCs w:val="24"/>
        </w:rPr>
        <w:t xml:space="preserve"> к настоящей документации. Заявка подается на каждый лот отдельно.</w:t>
      </w:r>
    </w:p>
    <w:p w:rsidR="00C52810" w:rsidRDefault="00F2513D">
      <w:pPr>
        <w:pStyle w:val="affff2"/>
        <w:widowControl w:val="0"/>
        <w:tabs>
          <w:tab w:val="left" w:pos="0"/>
        </w:tabs>
        <w:spacing w:line="240" w:lineRule="auto"/>
        <w:ind w:firstLine="567"/>
        <w:rPr>
          <w:rStyle w:val="af4"/>
          <w:rFonts w:cs="Times New Roman"/>
          <w:b/>
          <w:sz w:val="24"/>
          <w:szCs w:val="24"/>
          <w:lang w:val="ru-RU"/>
        </w:rPr>
      </w:pPr>
      <w:bookmarkStart w:id="29" w:name="_Ref56235235"/>
      <w:r>
        <w:rPr>
          <w:sz w:val="24"/>
          <w:szCs w:val="24"/>
        </w:rPr>
        <w:t>3.1.2</w:t>
      </w:r>
      <w:bookmarkEnd w:id="29"/>
      <w:r>
        <w:rPr>
          <w:sz w:val="24"/>
          <w:szCs w:val="24"/>
        </w:rPr>
        <w:t xml:space="preserve">. </w:t>
      </w:r>
      <w:r>
        <w:rPr>
          <w:rStyle w:val="af4"/>
          <w:rFonts w:cs="Times New Roman"/>
          <w:sz w:val="24"/>
          <w:szCs w:val="24"/>
          <w:lang w:val="ru-RU"/>
        </w:rPr>
        <w:t>При подготовке заявки Участниками должны применяться общепринятые обозначения и наименования в соответствии с требованиями действующих нормативных правовых актов Российской Федерации.</w:t>
      </w:r>
    </w:p>
    <w:p w:rsidR="00C52810" w:rsidRDefault="00F2513D">
      <w:pPr>
        <w:pStyle w:val="affff2"/>
        <w:widowControl w:val="0"/>
        <w:tabs>
          <w:tab w:val="left" w:pos="0"/>
        </w:tabs>
        <w:spacing w:line="240" w:lineRule="auto"/>
        <w:ind w:firstLine="567"/>
        <w:rPr>
          <w:sz w:val="24"/>
          <w:szCs w:val="24"/>
        </w:rPr>
      </w:pPr>
      <w:r>
        <w:rPr>
          <w:rStyle w:val="af4"/>
          <w:rFonts w:cs="Times New Roman"/>
          <w:sz w:val="24"/>
          <w:szCs w:val="24"/>
          <w:lang w:val="ru-RU"/>
        </w:rPr>
        <w:t xml:space="preserve">3.1.3. </w:t>
      </w:r>
      <w:r>
        <w:rPr>
          <w:sz w:val="24"/>
          <w:szCs w:val="24"/>
        </w:rPr>
        <w:t>Сведения, содержащиеся в заявке Участника, не должны допускать двусмысленных толкований.</w:t>
      </w:r>
    </w:p>
    <w:p w:rsidR="00C52810" w:rsidRDefault="00F2513D">
      <w:pPr>
        <w:pStyle w:val="affff2"/>
        <w:widowControl w:val="0"/>
        <w:tabs>
          <w:tab w:val="left" w:pos="0"/>
        </w:tabs>
        <w:spacing w:line="240" w:lineRule="auto"/>
        <w:ind w:firstLine="567"/>
        <w:rPr>
          <w:sz w:val="24"/>
          <w:szCs w:val="24"/>
        </w:rPr>
      </w:pPr>
      <w:r>
        <w:rPr>
          <w:sz w:val="24"/>
          <w:szCs w:val="24"/>
        </w:rPr>
        <w:t xml:space="preserve">3.1.4. Все документы, представляемые Участниками в составе заявке, должны быть заполнены по всем пунктам. </w:t>
      </w:r>
    </w:p>
    <w:p w:rsidR="00C52810" w:rsidRDefault="00F2513D">
      <w:pPr>
        <w:pStyle w:val="affff2"/>
        <w:widowControl w:val="0"/>
        <w:tabs>
          <w:tab w:val="left" w:pos="0"/>
        </w:tabs>
        <w:spacing w:line="240" w:lineRule="auto"/>
        <w:ind w:firstLine="567"/>
        <w:rPr>
          <w:sz w:val="24"/>
          <w:szCs w:val="24"/>
        </w:rPr>
      </w:pPr>
      <w:r>
        <w:rPr>
          <w:sz w:val="24"/>
          <w:szCs w:val="24"/>
        </w:rPr>
        <w:t xml:space="preserve">3.1.5. Подчистки и исправления в документах заявки не допускаются, за исключением исправлений, парафированных лицами, подписавшими заявку (или уполномоченными лицами). Все документы, входящие в состав заявку, должны иметь чёткую печать текстов. </w:t>
      </w:r>
    </w:p>
    <w:p w:rsidR="00C52810" w:rsidRDefault="00F2513D">
      <w:pPr>
        <w:pStyle w:val="affff2"/>
        <w:widowControl w:val="0"/>
        <w:tabs>
          <w:tab w:val="left" w:pos="0"/>
        </w:tabs>
        <w:spacing w:line="240" w:lineRule="auto"/>
        <w:ind w:firstLine="567"/>
        <w:rPr>
          <w:sz w:val="24"/>
          <w:szCs w:val="24"/>
        </w:rPr>
      </w:pPr>
      <w:r>
        <w:rPr>
          <w:sz w:val="24"/>
          <w:szCs w:val="24"/>
        </w:rPr>
        <w:t>3.1.8. Заявка, а также все скан-копии оригиналов или нотариально заверенных копий документов, прикладываемых участником запроса котировок, оформляются в виде электронных документов и должны быть подписаны электронной цифровой подписью (далее - ЭЦП) участника запроса котировок или уполномоченного им лица.</w:t>
      </w:r>
    </w:p>
    <w:p w:rsidR="00C52810" w:rsidRDefault="00F2513D">
      <w:pPr>
        <w:pStyle w:val="affff2"/>
        <w:widowControl w:val="0"/>
        <w:tabs>
          <w:tab w:val="left" w:pos="0"/>
        </w:tabs>
        <w:spacing w:line="240" w:lineRule="auto"/>
        <w:ind w:firstLine="567"/>
        <w:rPr>
          <w:sz w:val="24"/>
          <w:szCs w:val="24"/>
        </w:rPr>
      </w:pPr>
      <w:r>
        <w:rPr>
          <w:sz w:val="24"/>
          <w:szCs w:val="24"/>
        </w:rPr>
        <w:t>3.1.9. Представленные в составе заявки документы Участнику не возвращаются.</w:t>
      </w:r>
    </w:p>
    <w:p w:rsidR="00C52810" w:rsidRDefault="00F2513D">
      <w:pPr>
        <w:pStyle w:val="26"/>
        <w:widowControl w:val="0"/>
        <w:tabs>
          <w:tab w:val="left" w:pos="1134"/>
        </w:tabs>
        <w:spacing w:before="0" w:after="0"/>
        <w:ind w:firstLine="567"/>
        <w:jc w:val="both"/>
        <w:rPr>
          <w:bCs/>
          <w:sz w:val="24"/>
          <w:szCs w:val="24"/>
        </w:rPr>
      </w:pPr>
      <w:bookmarkStart w:id="30" w:name="_Toc57314646"/>
      <w:bookmarkStart w:id="31" w:name="_Ref56235653"/>
      <w:bookmarkStart w:id="32" w:name="_Ref56233643"/>
      <w:bookmarkStart w:id="33" w:name="_Toc98253988"/>
      <w:bookmarkStart w:id="34" w:name="_Toc411722026"/>
      <w:r>
        <w:rPr>
          <w:sz w:val="24"/>
          <w:szCs w:val="24"/>
        </w:rPr>
        <w:t xml:space="preserve">3.2. </w:t>
      </w:r>
      <w:r>
        <w:rPr>
          <w:bCs/>
          <w:sz w:val="24"/>
          <w:szCs w:val="24"/>
        </w:rPr>
        <w:t xml:space="preserve">Требования к сроку действия </w:t>
      </w:r>
      <w:bookmarkEnd w:id="30"/>
      <w:bookmarkEnd w:id="31"/>
      <w:bookmarkEnd w:id="32"/>
      <w:r>
        <w:rPr>
          <w:bCs/>
          <w:sz w:val="24"/>
          <w:szCs w:val="24"/>
        </w:rPr>
        <w:t>заявки</w:t>
      </w:r>
      <w:bookmarkEnd w:id="33"/>
      <w:bookmarkEnd w:id="34"/>
      <w:r>
        <w:rPr>
          <w:bCs/>
          <w:sz w:val="24"/>
          <w:szCs w:val="24"/>
        </w:rPr>
        <w:t>.</w:t>
      </w:r>
    </w:p>
    <w:p w:rsidR="00C52810" w:rsidRDefault="00F2513D">
      <w:pPr>
        <w:pStyle w:val="affff2"/>
        <w:widowControl w:val="0"/>
        <w:tabs>
          <w:tab w:val="left" w:pos="0"/>
        </w:tabs>
        <w:spacing w:after="120" w:line="240" w:lineRule="auto"/>
        <w:ind w:firstLine="567"/>
        <w:rPr>
          <w:sz w:val="24"/>
          <w:szCs w:val="24"/>
        </w:rPr>
      </w:pPr>
      <w:bookmarkStart w:id="35" w:name="_Ref56220570"/>
      <w:bookmarkEnd w:id="35"/>
      <w:r>
        <w:rPr>
          <w:sz w:val="24"/>
          <w:szCs w:val="24"/>
        </w:rPr>
        <w:t>3.2.1. Заявка должна быть действительна в течение срока проведения запроса котировок и до завершения указанной процедуры. Процедура запроса котировок завершается подписанием договора, или принятием решения о его отмене, или отказом от заключения договора.</w:t>
      </w:r>
    </w:p>
    <w:p w:rsidR="00C52810" w:rsidRDefault="00F2513D">
      <w:pPr>
        <w:pStyle w:val="affff2"/>
        <w:widowControl w:val="0"/>
        <w:tabs>
          <w:tab w:val="left" w:pos="0"/>
        </w:tabs>
        <w:spacing w:line="240" w:lineRule="auto"/>
        <w:ind w:firstLine="567"/>
        <w:outlineLvl w:val="2"/>
        <w:rPr>
          <w:sz w:val="24"/>
          <w:szCs w:val="24"/>
        </w:rPr>
      </w:pPr>
      <w:bookmarkStart w:id="36" w:name="_Toc411722027"/>
      <w:r>
        <w:rPr>
          <w:b/>
          <w:sz w:val="24"/>
          <w:szCs w:val="24"/>
        </w:rPr>
        <w:t>3.3.</w:t>
      </w:r>
      <w:r>
        <w:rPr>
          <w:sz w:val="24"/>
          <w:szCs w:val="24"/>
        </w:rPr>
        <w:t xml:space="preserve"> </w:t>
      </w:r>
      <w:bookmarkEnd w:id="36"/>
      <w:r>
        <w:rPr>
          <w:b/>
          <w:bCs/>
          <w:sz w:val="24"/>
          <w:szCs w:val="24"/>
        </w:rPr>
        <w:t>Требования к языку заявки.</w:t>
      </w:r>
    </w:p>
    <w:p w:rsidR="00C52810" w:rsidRDefault="00F2513D">
      <w:pPr>
        <w:widowControl w:val="0"/>
        <w:tabs>
          <w:tab w:val="left" w:pos="0"/>
          <w:tab w:val="left" w:pos="1134"/>
        </w:tabs>
        <w:spacing w:after="0" w:line="240" w:lineRule="auto"/>
        <w:ind w:firstLine="567"/>
        <w:jc w:val="both"/>
        <w:rPr>
          <w:rFonts w:cs="Times New Roman"/>
          <w:sz w:val="24"/>
          <w:szCs w:val="24"/>
        </w:rPr>
      </w:pPr>
      <w:r>
        <w:rPr>
          <w:rFonts w:cs="Times New Roman"/>
          <w:sz w:val="24"/>
          <w:szCs w:val="24"/>
        </w:rPr>
        <w:t xml:space="preserve">3.3.1. Все документы, входящие в состав заявки,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перевод этих документов на русский язык, заверенный надлежащим образом в соответствии с действующим законодательством Российской Федерации. </w:t>
      </w:r>
    </w:p>
    <w:p w:rsidR="00C52810" w:rsidRDefault="00F2513D">
      <w:pPr>
        <w:widowControl w:val="0"/>
        <w:tabs>
          <w:tab w:val="left" w:pos="0"/>
          <w:tab w:val="left" w:pos="1134"/>
        </w:tabs>
        <w:spacing w:after="0" w:line="240" w:lineRule="auto"/>
        <w:ind w:firstLine="567"/>
        <w:jc w:val="both"/>
        <w:rPr>
          <w:rFonts w:cs="Times New Roman"/>
          <w:sz w:val="24"/>
          <w:szCs w:val="24"/>
        </w:rPr>
      </w:pPr>
      <w:r>
        <w:rPr>
          <w:rFonts w:cs="Times New Roman"/>
          <w:sz w:val="24"/>
          <w:szCs w:val="24"/>
        </w:rPr>
        <w:t>3.3.2. В случае расхождения между оригиналом документа и русским переводом этого документа преимущество будет иметь перевод.</w:t>
      </w:r>
    </w:p>
    <w:p w:rsidR="00C52810" w:rsidRDefault="00F2513D">
      <w:pPr>
        <w:widowControl w:val="0"/>
        <w:tabs>
          <w:tab w:val="left" w:pos="0"/>
          <w:tab w:val="left" w:pos="1134"/>
        </w:tabs>
        <w:spacing w:after="120" w:line="240" w:lineRule="auto"/>
        <w:ind w:firstLine="567"/>
        <w:jc w:val="both"/>
        <w:rPr>
          <w:rFonts w:cs="Times New Roman"/>
          <w:sz w:val="24"/>
          <w:szCs w:val="24"/>
        </w:rPr>
      </w:pPr>
      <w:r>
        <w:rPr>
          <w:rFonts w:cs="Times New Roman"/>
          <w:sz w:val="24"/>
          <w:szCs w:val="24"/>
        </w:rPr>
        <w:t>3.3.3. Продавец вправе не рассматривать представленные Участником документы, не переведенные на русский язык.</w:t>
      </w:r>
    </w:p>
    <w:p w:rsidR="00C52810" w:rsidRDefault="00F2513D">
      <w:pPr>
        <w:pStyle w:val="2"/>
        <w:widowControl w:val="0"/>
        <w:tabs>
          <w:tab w:val="left" w:pos="-3080"/>
        </w:tabs>
        <w:spacing w:after="120"/>
        <w:ind w:firstLine="567"/>
        <w:jc w:val="both"/>
        <w:rPr>
          <w:rFonts w:ascii="Times New Roman" w:hAnsi="Times New Roman" w:cs="Times New Roman"/>
          <w:bCs w:val="0"/>
          <w:sz w:val="28"/>
          <w:szCs w:val="28"/>
        </w:rPr>
      </w:pPr>
      <w:bookmarkStart w:id="37" w:name="_Ref562205701"/>
      <w:bookmarkStart w:id="38" w:name="_Toc411722029"/>
      <w:bookmarkEnd w:id="37"/>
      <w:bookmarkEnd w:id="38"/>
      <w:r>
        <w:rPr>
          <w:rFonts w:ascii="Times New Roman" w:hAnsi="Times New Roman" w:cs="Times New Roman"/>
          <w:bCs w:val="0"/>
          <w:sz w:val="28"/>
          <w:szCs w:val="28"/>
        </w:rPr>
        <w:t>4. ПОДАЧА ЗАЯВОК.</w:t>
      </w:r>
    </w:p>
    <w:p w:rsidR="00C52810" w:rsidRDefault="00F2513D">
      <w:pPr>
        <w:pStyle w:val="affff4"/>
        <w:widowControl w:val="0"/>
        <w:tabs>
          <w:tab w:val="left" w:pos="0"/>
          <w:tab w:val="left" w:pos="2700"/>
        </w:tabs>
        <w:spacing w:line="240" w:lineRule="auto"/>
        <w:ind w:firstLine="567"/>
        <w:outlineLvl w:val="2"/>
        <w:rPr>
          <w:b/>
          <w:sz w:val="24"/>
          <w:szCs w:val="24"/>
        </w:rPr>
      </w:pPr>
      <w:bookmarkStart w:id="39" w:name="_Toc411722030"/>
      <w:bookmarkEnd w:id="39"/>
      <w:r>
        <w:rPr>
          <w:b/>
          <w:sz w:val="24"/>
          <w:szCs w:val="24"/>
        </w:rPr>
        <w:t>4.1. Место, дата начала и дата окончания срока подачи заявок.</w:t>
      </w:r>
    </w:p>
    <w:p w:rsidR="00C52810" w:rsidRDefault="00F2513D">
      <w:pPr>
        <w:pStyle w:val="affff2"/>
        <w:widowControl w:val="0"/>
        <w:tabs>
          <w:tab w:val="left" w:pos="0"/>
        </w:tabs>
        <w:spacing w:line="240" w:lineRule="auto"/>
        <w:ind w:firstLine="567"/>
        <w:rPr>
          <w:sz w:val="24"/>
          <w:szCs w:val="24"/>
        </w:rPr>
      </w:pPr>
      <w:r>
        <w:rPr>
          <w:sz w:val="24"/>
          <w:szCs w:val="24"/>
        </w:rPr>
        <w:t>4.1.1. Участники подают свои заявки по адресу ЭТП. Прием заявок вне ЭТП не допускается.</w:t>
      </w:r>
    </w:p>
    <w:p w:rsidR="00C52810" w:rsidRDefault="00F2513D">
      <w:pPr>
        <w:pStyle w:val="affff2"/>
        <w:widowControl w:val="0"/>
        <w:tabs>
          <w:tab w:val="left" w:pos="0"/>
        </w:tabs>
        <w:spacing w:line="240" w:lineRule="auto"/>
        <w:ind w:firstLine="567"/>
        <w:rPr>
          <w:sz w:val="24"/>
          <w:szCs w:val="24"/>
        </w:rPr>
      </w:pPr>
      <w:r>
        <w:rPr>
          <w:sz w:val="24"/>
          <w:szCs w:val="24"/>
        </w:rPr>
        <w:t>4.1.2. Датой и временем начала срока подачи заявок является день и время размещения настоящей документации на сайте ЭТП. Дата и время окончания срока подачи заявок указывается в Информационной карте</w:t>
      </w:r>
    </w:p>
    <w:p w:rsidR="00C52810" w:rsidRDefault="00F2513D">
      <w:pPr>
        <w:pStyle w:val="39"/>
        <w:suppressAutoHyphens/>
        <w:ind w:firstLine="567"/>
        <w:rPr>
          <w:rFonts w:ascii="Times New Roman" w:hAnsi="Times New Roman" w:cs="Times New Roman"/>
          <w:szCs w:val="24"/>
        </w:rPr>
      </w:pPr>
      <w:r>
        <w:rPr>
          <w:rFonts w:ascii="Times New Roman" w:hAnsi="Times New Roman" w:cs="Times New Roman"/>
          <w:szCs w:val="24"/>
        </w:rPr>
        <w:t>4.1.3. Заявки, полученные позже установленного Информационной картой срока, Продавцом не рассматриваются независимо от причин опоздания.</w:t>
      </w:r>
    </w:p>
    <w:p w:rsidR="00C52810" w:rsidRDefault="00F2513D">
      <w:pPr>
        <w:pStyle w:val="affff4"/>
        <w:widowControl w:val="0"/>
        <w:tabs>
          <w:tab w:val="left" w:pos="0"/>
        </w:tabs>
        <w:spacing w:line="240" w:lineRule="auto"/>
        <w:ind w:firstLine="567"/>
        <w:outlineLvl w:val="2"/>
        <w:rPr>
          <w:b/>
          <w:sz w:val="24"/>
          <w:szCs w:val="24"/>
        </w:rPr>
      </w:pPr>
      <w:bookmarkStart w:id="40" w:name="_Toc411722031"/>
      <w:bookmarkEnd w:id="40"/>
      <w:r>
        <w:rPr>
          <w:b/>
          <w:sz w:val="24"/>
          <w:szCs w:val="24"/>
        </w:rPr>
        <w:t>4.2 Порядок подачи заявок.</w:t>
      </w:r>
    </w:p>
    <w:p w:rsidR="00C52810" w:rsidRDefault="00F2513D">
      <w:pPr>
        <w:pStyle w:val="39"/>
        <w:suppressAutoHyphens/>
        <w:ind w:firstLine="567"/>
        <w:rPr>
          <w:rFonts w:ascii="Times New Roman" w:hAnsi="Times New Roman" w:cs="Times New Roman"/>
          <w:szCs w:val="24"/>
        </w:rPr>
      </w:pPr>
      <w:r>
        <w:rPr>
          <w:rFonts w:ascii="Times New Roman" w:hAnsi="Times New Roman" w:cs="Times New Roman"/>
          <w:szCs w:val="24"/>
        </w:rPr>
        <w:t xml:space="preserve">4.2.1. Участник имеет право подать только одну заявку в отношении каждого лота запроса </w:t>
      </w:r>
      <w:r>
        <w:rPr>
          <w:rFonts w:ascii="Times New Roman" w:hAnsi="Times New Roman" w:cs="Times New Roman"/>
          <w:szCs w:val="24"/>
        </w:rPr>
        <w:lastRenderedPageBreak/>
        <w:t>котировок. В случае, если Участник подал более одной заявки, все заявки данного Участника отклоняются без рассмотрения.</w:t>
      </w:r>
    </w:p>
    <w:p w:rsidR="00C52810" w:rsidRDefault="00F2513D">
      <w:pPr>
        <w:pStyle w:val="39"/>
        <w:suppressAutoHyphens/>
        <w:ind w:firstLine="567"/>
        <w:outlineLvl w:val="2"/>
        <w:rPr>
          <w:rFonts w:ascii="Times New Roman" w:hAnsi="Times New Roman" w:cs="Times New Roman"/>
          <w:b/>
        </w:rPr>
      </w:pPr>
      <w:bookmarkStart w:id="41" w:name="_Toc411722032"/>
      <w:bookmarkEnd w:id="41"/>
      <w:r>
        <w:rPr>
          <w:rFonts w:ascii="Times New Roman" w:hAnsi="Times New Roman" w:cs="Times New Roman"/>
          <w:b/>
        </w:rPr>
        <w:t>4.3. Изменение и отзыв заявок.</w:t>
      </w:r>
    </w:p>
    <w:p w:rsidR="00C52810" w:rsidRDefault="00F2513D">
      <w:pPr>
        <w:pStyle w:val="39"/>
        <w:suppressAutoHyphens/>
        <w:ind w:firstLine="567"/>
        <w:rPr>
          <w:rFonts w:ascii="Times New Roman" w:hAnsi="Times New Roman" w:cs="Times New Roman"/>
        </w:rPr>
      </w:pPr>
      <w:r>
        <w:rPr>
          <w:rFonts w:ascii="Times New Roman" w:hAnsi="Times New Roman" w:cs="Times New Roman"/>
        </w:rPr>
        <w:t xml:space="preserve">4.3.1. Участник, подавший заявку на участие в конкурентной процедуре, вправе отозвать либо внести изменения в заявку на участие в процедуре не позднее срока окончания подачи заявок, направив об этом уведомление оператору ЭТП. </w:t>
      </w:r>
    </w:p>
    <w:p w:rsidR="00C52810" w:rsidRDefault="00F2513D">
      <w:pPr>
        <w:pStyle w:val="39"/>
        <w:suppressAutoHyphens/>
        <w:spacing w:after="120"/>
        <w:ind w:firstLine="567"/>
        <w:rPr>
          <w:rFonts w:ascii="Times New Roman" w:hAnsi="Times New Roman" w:cs="Times New Roman"/>
        </w:rPr>
      </w:pPr>
      <w:r>
        <w:rPr>
          <w:rFonts w:ascii="Times New Roman" w:hAnsi="Times New Roman" w:cs="Times New Roman"/>
        </w:rPr>
        <w:t>4.3.2. Заявки, отозванные в установленном порядке до окончания срока подачи заявок, считаются не поданными.</w:t>
      </w:r>
    </w:p>
    <w:p w:rsidR="00C52810" w:rsidRDefault="00F2513D">
      <w:pPr>
        <w:pStyle w:val="221"/>
        <w:keepLines w:val="0"/>
        <w:spacing w:after="0"/>
        <w:ind w:firstLine="567"/>
        <w:outlineLvl w:val="2"/>
        <w:rPr>
          <w:rFonts w:cs="Times New Roman"/>
        </w:rPr>
      </w:pPr>
      <w:bookmarkStart w:id="42" w:name="_Toc411722033"/>
      <w:bookmarkEnd w:id="42"/>
      <w:r>
        <w:rPr>
          <w:rFonts w:cs="Times New Roman"/>
        </w:rPr>
        <w:t>4.4. Обеспечение заявки.</w:t>
      </w:r>
    </w:p>
    <w:p w:rsidR="00C52810" w:rsidRDefault="00F2513D">
      <w:pPr>
        <w:pStyle w:val="221"/>
        <w:keepLines w:val="0"/>
        <w:spacing w:after="0"/>
        <w:ind w:firstLine="567"/>
        <w:rPr>
          <w:rFonts w:cs="Times New Roman"/>
          <w:b w:val="0"/>
          <w:szCs w:val="24"/>
        </w:rPr>
      </w:pPr>
      <w:r>
        <w:rPr>
          <w:rFonts w:cs="Times New Roman"/>
          <w:b w:val="0"/>
          <w:szCs w:val="24"/>
        </w:rPr>
        <w:t>4.4.1</w:t>
      </w:r>
      <w:r>
        <w:rPr>
          <w:rFonts w:cs="Times New Roman"/>
          <w:szCs w:val="24"/>
        </w:rPr>
        <w:t xml:space="preserve">. </w:t>
      </w:r>
      <w:r>
        <w:rPr>
          <w:rFonts w:cs="Times New Roman"/>
          <w:b w:val="0"/>
          <w:szCs w:val="24"/>
        </w:rPr>
        <w:t>Если в документации установлено требование обеспечения заявки, Участники вносят денежные средства в качестве обеспечения заявки в размере, указанном в Информационной карте в соответствии с регламентом ЭТП.</w:t>
      </w:r>
      <w:r>
        <w:rPr>
          <w:rFonts w:cs="Times New Roman"/>
          <w:b w:val="0"/>
          <w:i/>
          <w:szCs w:val="24"/>
        </w:rPr>
        <w:t xml:space="preserve"> </w:t>
      </w:r>
    </w:p>
    <w:p w:rsidR="00C52810" w:rsidRDefault="00C52810">
      <w:pPr>
        <w:pStyle w:val="221"/>
        <w:keepLines w:val="0"/>
        <w:spacing w:after="0"/>
        <w:ind w:firstLine="567"/>
        <w:rPr>
          <w:rFonts w:cs="Times New Roman"/>
          <w:b w:val="0"/>
          <w:szCs w:val="24"/>
        </w:rPr>
      </w:pPr>
    </w:p>
    <w:p w:rsidR="00C52810" w:rsidRDefault="00F2513D">
      <w:pPr>
        <w:pStyle w:val="2"/>
        <w:widowControl w:val="0"/>
        <w:tabs>
          <w:tab w:val="left" w:pos="-3080"/>
        </w:tabs>
        <w:spacing w:after="120"/>
        <w:ind w:firstLine="567"/>
        <w:jc w:val="left"/>
        <w:rPr>
          <w:rFonts w:ascii="Times New Roman" w:hAnsi="Times New Roman" w:cs="Times New Roman"/>
          <w:bCs w:val="0"/>
          <w:sz w:val="28"/>
          <w:szCs w:val="28"/>
        </w:rPr>
      </w:pPr>
      <w:bookmarkStart w:id="43" w:name="_Toc411722034"/>
      <w:bookmarkEnd w:id="43"/>
      <w:r>
        <w:rPr>
          <w:rFonts w:ascii="Times New Roman" w:hAnsi="Times New Roman" w:cs="Times New Roman"/>
          <w:bCs w:val="0"/>
          <w:sz w:val="28"/>
          <w:szCs w:val="28"/>
        </w:rPr>
        <w:t>5. РАССМОТРЕНИЕ И ОЦЕНКА ЗАЯВОК.</w:t>
      </w:r>
    </w:p>
    <w:p w:rsidR="00C52810" w:rsidRDefault="00F2513D">
      <w:pPr>
        <w:pStyle w:val="affff4"/>
        <w:widowControl w:val="0"/>
        <w:tabs>
          <w:tab w:val="left" w:pos="700"/>
        </w:tabs>
        <w:spacing w:line="264" w:lineRule="auto"/>
        <w:ind w:firstLine="567"/>
        <w:outlineLvl w:val="2"/>
        <w:rPr>
          <w:b/>
          <w:sz w:val="24"/>
          <w:szCs w:val="24"/>
        </w:rPr>
      </w:pPr>
      <w:bookmarkStart w:id="44" w:name="_Toc411722035"/>
      <w:bookmarkEnd w:id="44"/>
      <w:r>
        <w:rPr>
          <w:b/>
          <w:sz w:val="24"/>
          <w:szCs w:val="24"/>
        </w:rPr>
        <w:t>5.1. Порядок открытия доступа к заявкам.</w:t>
      </w:r>
    </w:p>
    <w:p w:rsidR="00C52810" w:rsidRDefault="00F2513D">
      <w:pPr>
        <w:widowControl w:val="0"/>
        <w:tabs>
          <w:tab w:val="left" w:pos="700"/>
          <w:tab w:val="left" w:pos="1080"/>
        </w:tabs>
        <w:suppressAutoHyphens/>
        <w:spacing w:after="0" w:line="264" w:lineRule="auto"/>
        <w:ind w:firstLine="567"/>
        <w:jc w:val="both"/>
        <w:textAlignment w:val="baseline"/>
        <w:rPr>
          <w:rFonts w:cs="Times New Roman"/>
          <w:sz w:val="24"/>
          <w:szCs w:val="24"/>
        </w:rPr>
      </w:pPr>
      <w:bookmarkStart w:id="45" w:name="_Ref119429700"/>
      <w:r>
        <w:rPr>
          <w:rFonts w:cs="Times New Roman"/>
          <w:sz w:val="24"/>
          <w:szCs w:val="24"/>
        </w:rPr>
        <w:t>5.1.1. В день, во время и в месте, указанные в Информационной карте с учётом положений п. 2.3. настоящей документации, оператор ЭТП открывает доступ к поданным заявкам</w:t>
      </w:r>
      <w:bookmarkEnd w:id="45"/>
      <w:r>
        <w:rPr>
          <w:rFonts w:cs="Times New Roman"/>
          <w:sz w:val="24"/>
          <w:szCs w:val="24"/>
        </w:rPr>
        <w:t xml:space="preserve">. </w:t>
      </w:r>
    </w:p>
    <w:p w:rsidR="00C52810" w:rsidRDefault="00F2513D">
      <w:pPr>
        <w:widowControl w:val="0"/>
        <w:tabs>
          <w:tab w:val="left" w:pos="700"/>
          <w:tab w:val="left" w:pos="1080"/>
        </w:tabs>
        <w:suppressAutoHyphens/>
        <w:spacing w:after="0" w:line="264" w:lineRule="auto"/>
        <w:ind w:firstLine="567"/>
        <w:jc w:val="both"/>
        <w:textAlignment w:val="baseline"/>
        <w:rPr>
          <w:rFonts w:cs="Times New Roman"/>
          <w:sz w:val="24"/>
          <w:szCs w:val="24"/>
        </w:rPr>
      </w:pPr>
      <w:r>
        <w:rPr>
          <w:rFonts w:cs="Times New Roman"/>
          <w:sz w:val="24"/>
          <w:szCs w:val="24"/>
        </w:rPr>
        <w:t>5.1.2. В протоколе открытия доступа и рассмотрения  электронных заявок фиксируются поданные Участниками заявки.</w:t>
      </w:r>
      <w:bookmarkStart w:id="46" w:name="_Toc411722036"/>
      <w:bookmarkEnd w:id="46"/>
    </w:p>
    <w:p w:rsidR="00C52810" w:rsidRDefault="00F2513D">
      <w:pPr>
        <w:widowControl w:val="0"/>
        <w:tabs>
          <w:tab w:val="left" w:pos="700"/>
          <w:tab w:val="left" w:pos="1080"/>
        </w:tabs>
        <w:suppressAutoHyphens/>
        <w:spacing w:after="0" w:line="264" w:lineRule="auto"/>
        <w:ind w:firstLine="567"/>
        <w:jc w:val="both"/>
        <w:textAlignment w:val="baseline"/>
        <w:rPr>
          <w:rFonts w:cs="Times New Roman"/>
          <w:b/>
          <w:bCs/>
          <w:sz w:val="24"/>
          <w:szCs w:val="24"/>
        </w:rPr>
      </w:pPr>
      <w:r>
        <w:rPr>
          <w:rFonts w:cs="Times New Roman"/>
          <w:b/>
          <w:bCs/>
          <w:sz w:val="24"/>
          <w:szCs w:val="24"/>
        </w:rPr>
        <w:t>5.2. Порядок рассмотрения и оценки заявок.</w:t>
      </w:r>
    </w:p>
    <w:p w:rsidR="00C52810" w:rsidRDefault="00F2513D">
      <w:pPr>
        <w:pStyle w:val="affff4"/>
        <w:widowControl w:val="0"/>
        <w:tabs>
          <w:tab w:val="left" w:pos="0"/>
        </w:tabs>
        <w:spacing w:line="240" w:lineRule="auto"/>
        <w:ind w:firstLine="567"/>
        <w:rPr>
          <w:sz w:val="24"/>
          <w:szCs w:val="24"/>
        </w:rPr>
      </w:pPr>
      <w:r>
        <w:rPr>
          <w:sz w:val="24"/>
          <w:szCs w:val="24"/>
        </w:rPr>
        <w:t>5.2.1. Рассмотрение и оценка поступивших заявок Участников проводится в срок, указанный в Информационной карте.</w:t>
      </w:r>
    </w:p>
    <w:p w:rsidR="00C52810" w:rsidRDefault="00F2513D">
      <w:pPr>
        <w:pStyle w:val="affff4"/>
        <w:widowControl w:val="0"/>
        <w:tabs>
          <w:tab w:val="left" w:pos="0"/>
        </w:tabs>
        <w:spacing w:line="240" w:lineRule="auto"/>
        <w:ind w:firstLine="567"/>
        <w:rPr>
          <w:sz w:val="24"/>
          <w:szCs w:val="24"/>
        </w:rPr>
      </w:pPr>
      <w:r>
        <w:rPr>
          <w:sz w:val="24"/>
          <w:szCs w:val="24"/>
        </w:rPr>
        <w:t>5.2.2. Рассмотрение и оценка заявок осуществляется Комиссией, формируемой Продавцом.</w:t>
      </w:r>
    </w:p>
    <w:p w:rsidR="00C52810" w:rsidRDefault="00F2513D">
      <w:pPr>
        <w:pStyle w:val="affff4"/>
        <w:widowControl w:val="0"/>
        <w:tabs>
          <w:tab w:val="left" w:pos="0"/>
        </w:tabs>
        <w:spacing w:line="240" w:lineRule="auto"/>
        <w:ind w:firstLine="567"/>
        <w:rPr>
          <w:sz w:val="24"/>
          <w:szCs w:val="24"/>
        </w:rPr>
      </w:pPr>
      <w:r>
        <w:rPr>
          <w:sz w:val="24"/>
          <w:szCs w:val="24"/>
        </w:rPr>
        <w:t>5.2.3. Продавец рассматривает заявки таким образом, чтобы избежать раскрытия их содержания конкурирующим участникам.</w:t>
      </w:r>
    </w:p>
    <w:p w:rsidR="00C52810" w:rsidRDefault="00F2513D">
      <w:pPr>
        <w:pStyle w:val="affff4"/>
        <w:widowControl w:val="0"/>
        <w:tabs>
          <w:tab w:val="left" w:pos="0"/>
        </w:tabs>
        <w:spacing w:line="240" w:lineRule="auto"/>
        <w:ind w:firstLine="567"/>
        <w:rPr>
          <w:sz w:val="24"/>
          <w:szCs w:val="24"/>
        </w:rPr>
      </w:pPr>
      <w:r>
        <w:rPr>
          <w:sz w:val="24"/>
          <w:szCs w:val="24"/>
        </w:rPr>
        <w:t xml:space="preserve">5.2.4. </w:t>
      </w:r>
      <w:r>
        <w:rPr>
          <w:bCs/>
          <w:sz w:val="24"/>
          <w:szCs w:val="24"/>
        </w:rPr>
        <w:t>Порядок рассмотрения, оценки и сопоставления заявок на участие в запросе котировок</w:t>
      </w:r>
      <w:r>
        <w:rPr>
          <w:sz w:val="24"/>
          <w:szCs w:val="24"/>
        </w:rPr>
        <w:t>.</w:t>
      </w:r>
    </w:p>
    <w:p w:rsidR="00C52810" w:rsidRDefault="00F2513D">
      <w:pPr>
        <w:tabs>
          <w:tab w:val="left" w:pos="851"/>
        </w:tabs>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5.2.4.1. Рассмотрение, оценка и сопоставление заявок на участие в запросе котировок могут проводиться одновременно или последовательно.</w:t>
      </w:r>
    </w:p>
    <w:p w:rsidR="00C52810" w:rsidRDefault="00F2513D">
      <w:pPr>
        <w:tabs>
          <w:tab w:val="left" w:pos="0"/>
        </w:tabs>
        <w:spacing w:after="0" w:line="240" w:lineRule="auto"/>
        <w:ind w:firstLine="567"/>
        <w:rPr>
          <w:rFonts w:eastAsia="Times New Roman" w:cs="Times New Roman"/>
          <w:lang w:eastAsia="ru-RU"/>
        </w:rPr>
      </w:pPr>
      <w:r>
        <w:rPr>
          <w:rFonts w:eastAsia="Times New Roman" w:cs="Times New Roman"/>
          <w:sz w:val="24"/>
          <w:szCs w:val="24"/>
          <w:lang w:eastAsia="ru-RU"/>
        </w:rPr>
        <w:t>5.2.4.2. В рамках стадии рассмотрения заявок участников Комиссия проверяет:</w:t>
      </w:r>
    </w:p>
    <w:p w:rsidR="00C52810" w:rsidRDefault="00F2513D">
      <w:pPr>
        <w:numPr>
          <w:ilvl w:val="3"/>
          <w:numId w:val="4"/>
        </w:numPr>
        <w:tabs>
          <w:tab w:val="left" w:pos="0"/>
        </w:tabs>
        <w:spacing w:after="0" w:line="240" w:lineRule="auto"/>
        <w:ind w:left="0" w:firstLine="709"/>
        <w:jc w:val="both"/>
        <w:rPr>
          <w:rFonts w:eastAsia="Times New Roman" w:cs="Times New Roman"/>
          <w:sz w:val="24"/>
          <w:szCs w:val="24"/>
          <w:lang w:eastAsia="ru-RU"/>
        </w:rPr>
      </w:pPr>
      <w:r>
        <w:rPr>
          <w:rFonts w:eastAsia="Times New Roman" w:cs="Times New Roman"/>
          <w:sz w:val="24"/>
          <w:szCs w:val="24"/>
          <w:lang w:eastAsia="ru-RU"/>
        </w:rPr>
        <w:t>правильность оформления заявки и ее соответствие требованиям документации;</w:t>
      </w:r>
    </w:p>
    <w:p w:rsidR="00C52810" w:rsidRDefault="00F2513D">
      <w:pPr>
        <w:numPr>
          <w:ilvl w:val="3"/>
          <w:numId w:val="4"/>
        </w:numPr>
        <w:tabs>
          <w:tab w:val="left" w:pos="0"/>
        </w:tabs>
        <w:spacing w:after="0" w:line="240" w:lineRule="auto"/>
        <w:ind w:left="0" w:firstLine="709"/>
        <w:jc w:val="both"/>
        <w:rPr>
          <w:rFonts w:eastAsia="Times New Roman" w:cs="Times New Roman"/>
          <w:sz w:val="24"/>
          <w:szCs w:val="24"/>
          <w:lang w:eastAsia="ru-RU"/>
        </w:rPr>
      </w:pPr>
      <w:r>
        <w:rPr>
          <w:rFonts w:eastAsia="Times New Roman" w:cs="Times New Roman"/>
          <w:sz w:val="24"/>
          <w:szCs w:val="24"/>
          <w:lang w:eastAsia="ru-RU"/>
        </w:rPr>
        <w:t>соответствие участников для исполнения договора требованиям документации;</w:t>
      </w:r>
    </w:p>
    <w:p w:rsidR="00C52810" w:rsidRDefault="00F2513D">
      <w:pPr>
        <w:pStyle w:val="afff7"/>
        <w:numPr>
          <w:ilvl w:val="3"/>
          <w:numId w:val="6"/>
        </w:numPr>
        <w:tabs>
          <w:tab w:val="left" w:pos="0"/>
        </w:tabs>
        <w:ind w:left="0" w:firstLine="567"/>
        <w:jc w:val="both"/>
        <w:rPr>
          <w:rFonts w:ascii="Times New Roman" w:eastAsia="Times New Roman" w:hAnsi="Times New Roman"/>
          <w:lang w:val="ru-RU" w:eastAsia="ru-RU"/>
        </w:rPr>
      </w:pPr>
      <w:r>
        <w:rPr>
          <w:rFonts w:ascii="Times New Roman" w:eastAsia="Times New Roman" w:hAnsi="Times New Roman"/>
          <w:lang w:val="ru-RU" w:eastAsia="ru-RU"/>
        </w:rPr>
        <w:t>По результатам рассмотрения заявок Комиссия вправе отклонить заявку в одном из следующих случаев:</w:t>
      </w:r>
    </w:p>
    <w:p w:rsidR="00C52810" w:rsidRDefault="00F2513D">
      <w:pPr>
        <w:pStyle w:val="afff7"/>
        <w:widowControl w:val="0"/>
        <w:numPr>
          <w:ilvl w:val="3"/>
          <w:numId w:val="5"/>
        </w:numPr>
        <w:tabs>
          <w:tab w:val="left" w:pos="0"/>
          <w:tab w:val="left" w:pos="709"/>
        </w:tabs>
        <w:spacing w:after="120"/>
        <w:ind w:left="0" w:firstLine="709"/>
        <w:jc w:val="both"/>
        <w:rPr>
          <w:rFonts w:ascii="Times New Roman" w:eastAsia="HiddenHorzOCR" w:hAnsi="Times New Roman"/>
          <w:lang w:val="ru-RU"/>
        </w:rPr>
      </w:pPr>
      <w:r>
        <w:rPr>
          <w:rFonts w:ascii="Times New Roman" w:eastAsia="HiddenHorzOCR" w:hAnsi="Times New Roman"/>
          <w:lang w:val="ru-RU"/>
        </w:rPr>
        <w:t>несоответствия предмета заявки на участие в конкурсе предмету запроса котировок, указанному в документации;</w:t>
      </w:r>
    </w:p>
    <w:p w:rsidR="00C52810" w:rsidRDefault="00F2513D">
      <w:pPr>
        <w:pStyle w:val="afff7"/>
        <w:widowControl w:val="0"/>
        <w:numPr>
          <w:ilvl w:val="3"/>
          <w:numId w:val="5"/>
        </w:numPr>
        <w:tabs>
          <w:tab w:val="left" w:pos="0"/>
          <w:tab w:val="left" w:pos="709"/>
        </w:tabs>
        <w:spacing w:after="120"/>
        <w:ind w:left="0" w:firstLine="568"/>
        <w:jc w:val="both"/>
        <w:rPr>
          <w:rFonts w:ascii="Times New Roman" w:eastAsia="HiddenHorzOCR" w:hAnsi="Times New Roman"/>
          <w:lang w:val="ru-RU"/>
        </w:rPr>
      </w:pPr>
      <w:r>
        <w:rPr>
          <w:rFonts w:ascii="Times New Roman" w:eastAsia="HiddenHorzOCR" w:hAnsi="Times New Roman"/>
          <w:lang w:val="ru-RU"/>
        </w:rPr>
        <w:t xml:space="preserve">цена, указанная в заявке на участие в запросе котировок ниже начальной (минимальной) цены запроса котировок, указанной в документации; </w:t>
      </w:r>
    </w:p>
    <w:p w:rsidR="00C52810" w:rsidRDefault="00F2513D">
      <w:pPr>
        <w:pStyle w:val="afff7"/>
        <w:numPr>
          <w:ilvl w:val="3"/>
          <w:numId w:val="5"/>
        </w:numPr>
        <w:tabs>
          <w:tab w:val="left" w:pos="0"/>
          <w:tab w:val="left" w:pos="1134"/>
        </w:tabs>
        <w:spacing w:after="120"/>
        <w:ind w:left="0" w:firstLine="568"/>
        <w:jc w:val="both"/>
        <w:rPr>
          <w:rFonts w:ascii="Times New Roman" w:hAnsi="Times New Roman"/>
          <w:lang w:val="ru-RU"/>
        </w:rPr>
      </w:pPr>
      <w:r>
        <w:rPr>
          <w:rFonts w:ascii="Times New Roman" w:hAnsi="Times New Roman"/>
          <w:lang w:val="ru-RU"/>
        </w:rPr>
        <w:t>отсутствия одного из документов, определенных документацией запроса котировок;</w:t>
      </w:r>
    </w:p>
    <w:p w:rsidR="00C52810" w:rsidRDefault="00F2513D">
      <w:pPr>
        <w:pStyle w:val="afff7"/>
        <w:numPr>
          <w:ilvl w:val="3"/>
          <w:numId w:val="5"/>
        </w:numPr>
        <w:tabs>
          <w:tab w:val="left" w:pos="0"/>
          <w:tab w:val="left" w:pos="1134"/>
        </w:tabs>
        <w:spacing w:after="120"/>
        <w:ind w:left="0" w:firstLine="709"/>
        <w:jc w:val="both"/>
        <w:rPr>
          <w:rFonts w:ascii="Times New Roman" w:hAnsi="Times New Roman"/>
          <w:lang w:val="ru-RU"/>
        </w:rPr>
      </w:pPr>
      <w:r>
        <w:rPr>
          <w:rFonts w:ascii="Times New Roman" w:hAnsi="Times New Roman"/>
          <w:lang w:val="ru-RU"/>
        </w:rPr>
        <w:t xml:space="preserve">наличия в представленных документах недостоверных сведений об участнике конкурентной процедуры, выявленных Продавцом при проверке;  </w:t>
      </w:r>
    </w:p>
    <w:p w:rsidR="00C52810" w:rsidRDefault="00F2513D">
      <w:pPr>
        <w:pStyle w:val="afff7"/>
        <w:numPr>
          <w:ilvl w:val="3"/>
          <w:numId w:val="5"/>
        </w:numPr>
        <w:tabs>
          <w:tab w:val="left" w:pos="0"/>
          <w:tab w:val="left" w:pos="1134"/>
        </w:tabs>
        <w:spacing w:after="120"/>
        <w:ind w:left="0" w:firstLine="709"/>
        <w:jc w:val="both"/>
        <w:rPr>
          <w:rFonts w:ascii="Times New Roman" w:hAnsi="Times New Roman"/>
          <w:lang w:val="ru-RU"/>
        </w:rPr>
      </w:pPr>
      <w:r>
        <w:rPr>
          <w:rFonts w:ascii="Times New Roman" w:hAnsi="Times New Roman"/>
          <w:lang w:val="ru-RU"/>
        </w:rPr>
        <w:t>наличия документально подтвержденных сведений об отсутствии правоспособности, платежеспособности и/или сведений о негативной деловой репутации участника;</w:t>
      </w:r>
    </w:p>
    <w:p w:rsidR="00C52810" w:rsidRDefault="00F2513D">
      <w:pPr>
        <w:pStyle w:val="afff7"/>
        <w:numPr>
          <w:ilvl w:val="3"/>
          <w:numId w:val="5"/>
        </w:numPr>
        <w:tabs>
          <w:tab w:val="left" w:pos="0"/>
          <w:tab w:val="left" w:pos="1134"/>
        </w:tabs>
        <w:spacing w:after="120"/>
        <w:ind w:left="0" w:firstLine="709"/>
        <w:jc w:val="both"/>
        <w:rPr>
          <w:rFonts w:ascii="Times New Roman" w:hAnsi="Times New Roman"/>
          <w:lang w:val="ru-RU"/>
        </w:rPr>
      </w:pPr>
      <w:r>
        <w:rPr>
          <w:rFonts w:ascii="Times New Roman" w:hAnsi="Times New Roman"/>
          <w:lang w:val="ru-RU"/>
        </w:rPr>
        <w:t>отсутствия документа, подтверждающего обеспечение заявки, если такое требование установлено документацией;</w:t>
      </w:r>
    </w:p>
    <w:p w:rsidR="00C52810" w:rsidRDefault="00F2513D">
      <w:pPr>
        <w:pStyle w:val="afff7"/>
        <w:numPr>
          <w:ilvl w:val="3"/>
          <w:numId w:val="5"/>
        </w:numPr>
        <w:tabs>
          <w:tab w:val="left" w:pos="0"/>
          <w:tab w:val="left" w:pos="1134"/>
        </w:tabs>
        <w:spacing w:after="120"/>
        <w:ind w:left="0" w:firstLine="709"/>
        <w:jc w:val="both"/>
        <w:rPr>
          <w:rFonts w:ascii="Times New Roman" w:hAnsi="Times New Roman"/>
          <w:lang w:val="ru-RU"/>
        </w:rPr>
      </w:pPr>
      <w:r>
        <w:rPr>
          <w:rFonts w:ascii="Times New Roman" w:hAnsi="Times New Roman"/>
          <w:lang w:val="ru-RU"/>
        </w:rPr>
        <w:t>если поданная участником заявка не отвечает производственным, техническим, коммерческим или договорным требованиям документации;</w:t>
      </w:r>
    </w:p>
    <w:p w:rsidR="00C52810" w:rsidRDefault="00F2513D">
      <w:pPr>
        <w:pStyle w:val="afff7"/>
        <w:widowControl w:val="0"/>
        <w:numPr>
          <w:ilvl w:val="3"/>
          <w:numId w:val="5"/>
        </w:numPr>
        <w:tabs>
          <w:tab w:val="left" w:pos="0"/>
          <w:tab w:val="left" w:pos="1134"/>
        </w:tabs>
        <w:spacing w:after="120"/>
        <w:ind w:left="0" w:firstLine="568"/>
        <w:jc w:val="both"/>
        <w:rPr>
          <w:rFonts w:ascii="Times New Roman" w:hAnsi="Times New Roman"/>
          <w:bCs/>
          <w:lang w:val="ru-RU"/>
        </w:rPr>
      </w:pPr>
      <w:r>
        <w:rPr>
          <w:rFonts w:ascii="Times New Roman" w:hAnsi="Times New Roman"/>
          <w:lang w:val="ru-RU"/>
        </w:rPr>
        <w:t>наличия фактов неоднократного неисполнения (ненадлежащего исполнения) участником запроса котировок обязательств по договорам, заключенным с Продавцом;</w:t>
      </w:r>
    </w:p>
    <w:p w:rsidR="00C52810" w:rsidRDefault="00F2513D">
      <w:pPr>
        <w:pStyle w:val="afff7"/>
        <w:widowControl w:val="0"/>
        <w:numPr>
          <w:ilvl w:val="3"/>
          <w:numId w:val="5"/>
        </w:numPr>
        <w:tabs>
          <w:tab w:val="left" w:pos="0"/>
          <w:tab w:val="left" w:pos="1134"/>
        </w:tabs>
        <w:ind w:left="0" w:firstLine="709"/>
        <w:jc w:val="both"/>
        <w:rPr>
          <w:rFonts w:ascii="Times New Roman" w:hAnsi="Times New Roman"/>
          <w:bCs/>
          <w:lang w:val="ru-RU"/>
        </w:rPr>
      </w:pPr>
      <w:r>
        <w:rPr>
          <w:rFonts w:ascii="Times New Roman" w:hAnsi="Times New Roman"/>
          <w:lang w:val="ru-RU"/>
        </w:rPr>
        <w:t>несоответствия заявки требованиям документации.</w:t>
      </w:r>
    </w:p>
    <w:p w:rsidR="00C52810" w:rsidRDefault="00F2513D">
      <w:pPr>
        <w:tabs>
          <w:tab w:val="left" w:pos="709"/>
          <w:tab w:val="left" w:pos="10206"/>
        </w:tabs>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В случае принятия решения об отклонении заявок на участие в запросе котировок Продавец оформляет такое решение протоколом, в котором должны быть указаны сведения об отклоняемых заявках на участие в запросе котировок, положения документации о запросе котировок, которым они </w:t>
      </w:r>
      <w:r>
        <w:rPr>
          <w:rFonts w:eastAsia="Times New Roman" w:cs="Times New Roman"/>
          <w:sz w:val="24"/>
          <w:szCs w:val="24"/>
          <w:lang w:eastAsia="ru-RU"/>
        </w:rPr>
        <w:lastRenderedPageBreak/>
        <w:t>не соответствуют. Указанный протокол размещается Продавцом на сайте ЭТП не позднее чем через пять рабочих дней со дня его подписания.</w:t>
      </w:r>
    </w:p>
    <w:p w:rsidR="00C52810" w:rsidRDefault="00F2513D">
      <w:pPr>
        <w:tabs>
          <w:tab w:val="left" w:pos="709"/>
        </w:tabs>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5.2.5.4. На основании результатов оценки и сопоставления заявок на участие в запросе котировок Комиссия может принять следующие решения:</w:t>
      </w:r>
    </w:p>
    <w:p w:rsidR="00C52810" w:rsidRDefault="00F2513D">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выборе наилучшей заявки;</w:t>
      </w:r>
    </w:p>
    <w:p w:rsidR="00C52810" w:rsidRDefault="00F2513D">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об отклонении всех заявок и признании запроса котировок несостоявшимся;</w:t>
      </w:r>
    </w:p>
    <w:p w:rsidR="00C52810" w:rsidRDefault="00F2513D">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об отказе от проведения запроса котировок.</w:t>
      </w:r>
    </w:p>
    <w:p w:rsidR="00C52810" w:rsidRDefault="00F2513D">
      <w:pPr>
        <w:tabs>
          <w:tab w:val="left" w:pos="709"/>
        </w:tabs>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5.2.5.5. Решение Комиссии оформляется протоколом, в котором, в том числе, должны содержаться следующие сведения:</w:t>
      </w:r>
    </w:p>
    <w:p w:rsidR="00C52810" w:rsidRDefault="00F2513D">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месте, дате, времени проведения вскрытия заявок на участие запросе котировок, об участниках, представивших заявки на участие в запросе котировок;</w:t>
      </w:r>
    </w:p>
    <w:p w:rsidR="00C52810" w:rsidRDefault="00F2513D">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решении Продавца об отклонении заявок с указанием положений документации запроса котировок, которым они не соответствуют, в случае принятия такого решения;</w:t>
      </w:r>
    </w:p>
    <w:p w:rsidR="00C52810" w:rsidRDefault="00F2513D">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результатах оценки и сопоставления заявок;</w:t>
      </w:r>
    </w:p>
    <w:p w:rsidR="00C52810" w:rsidRDefault="00F2513D">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о принятом на основании результатов оценки и сопоставления заявок на участие в запросе котировок решении;</w:t>
      </w:r>
    </w:p>
    <w:p w:rsidR="00C52810" w:rsidRDefault="00F2513D">
      <w:pPr>
        <w:numPr>
          <w:ilvl w:val="0"/>
          <w:numId w:val="3"/>
        </w:numPr>
        <w:tabs>
          <w:tab w:val="left" w:pos="851"/>
        </w:tabs>
        <w:spacing w:after="0" w:line="240" w:lineRule="auto"/>
        <w:ind w:left="0" w:firstLine="567"/>
        <w:jc w:val="both"/>
        <w:rPr>
          <w:rFonts w:eastAsia="Times New Roman" w:cs="Times New Roman"/>
          <w:sz w:val="24"/>
          <w:szCs w:val="24"/>
          <w:lang w:eastAsia="ru-RU"/>
        </w:rPr>
      </w:pPr>
      <w:r>
        <w:rPr>
          <w:rFonts w:eastAsia="Times New Roman" w:cs="Times New Roman"/>
          <w:sz w:val="24"/>
          <w:szCs w:val="24"/>
          <w:lang w:eastAsia="ru-RU"/>
        </w:rPr>
        <w:t>наименование (для юридических лиц), фамилия, имя, отчество (для физического лица) и почтовый адрес участника, представившего заявку на участие в запросе котировок, признанную наилучшей.</w:t>
      </w:r>
    </w:p>
    <w:p w:rsidR="00C52810" w:rsidRDefault="00F2513D">
      <w:pPr>
        <w:tabs>
          <w:tab w:val="left" w:pos="709"/>
        </w:tabs>
        <w:spacing w:after="120" w:line="240" w:lineRule="auto"/>
        <w:ind w:firstLine="567"/>
        <w:jc w:val="both"/>
        <w:rPr>
          <w:rFonts w:eastAsia="Times New Roman" w:cs="Times New Roman"/>
          <w:sz w:val="24"/>
          <w:szCs w:val="24"/>
          <w:lang w:eastAsia="ru-RU"/>
        </w:rPr>
      </w:pPr>
      <w:r>
        <w:rPr>
          <w:rFonts w:eastAsia="Times New Roman" w:cs="Times New Roman"/>
          <w:sz w:val="24"/>
          <w:szCs w:val="24"/>
          <w:lang w:eastAsia="ru-RU"/>
        </w:rPr>
        <w:t>5.2.5.6. Комиссия вправе отклонить все заявки на участие в запросе котировок, если ни одна из них не удовлетворяет установленным в документации требованиям в отношении участника запроса котировок, а также требованиям к оформлению заявки на участие в запросе котировок.</w:t>
      </w:r>
    </w:p>
    <w:p w:rsidR="00C52810" w:rsidRDefault="00F2513D">
      <w:pPr>
        <w:pStyle w:val="2"/>
        <w:widowControl w:val="0"/>
        <w:tabs>
          <w:tab w:val="left" w:pos="-3080"/>
        </w:tabs>
        <w:spacing w:after="120"/>
        <w:ind w:firstLine="567"/>
        <w:jc w:val="both"/>
        <w:rPr>
          <w:rFonts w:ascii="Times New Roman" w:hAnsi="Times New Roman" w:cs="Times New Roman"/>
          <w:bCs w:val="0"/>
          <w:sz w:val="28"/>
        </w:rPr>
      </w:pPr>
      <w:bookmarkStart w:id="47" w:name="_Toc411722037"/>
      <w:bookmarkEnd w:id="47"/>
      <w:r>
        <w:rPr>
          <w:rFonts w:ascii="Times New Roman" w:hAnsi="Times New Roman" w:cs="Times New Roman"/>
          <w:bCs w:val="0"/>
          <w:sz w:val="28"/>
        </w:rPr>
        <w:t>6. ПОДПИСАНИЕ ДОГОВОРА.</w:t>
      </w:r>
    </w:p>
    <w:p w:rsidR="00C52810" w:rsidRDefault="00F2513D">
      <w:pPr>
        <w:pStyle w:val="3"/>
        <w:rPr>
          <w:rFonts w:ascii="Times New Roman" w:hAnsi="Times New Roman" w:cs="Times New Roman"/>
          <w:bCs/>
          <w:szCs w:val="24"/>
        </w:rPr>
      </w:pPr>
      <w:bookmarkStart w:id="48" w:name="_Toc166920679"/>
      <w:bookmarkStart w:id="49" w:name="_Toc411722038"/>
      <w:r>
        <w:rPr>
          <w:rFonts w:ascii="Times New Roman" w:hAnsi="Times New Roman" w:cs="Times New Roman"/>
          <w:bCs/>
          <w:szCs w:val="24"/>
        </w:rPr>
        <w:t xml:space="preserve">6.1. Срок и порядок заключения </w:t>
      </w:r>
      <w:bookmarkEnd w:id="48"/>
      <w:bookmarkEnd w:id="49"/>
      <w:r>
        <w:rPr>
          <w:rFonts w:ascii="Times New Roman" w:hAnsi="Times New Roman" w:cs="Times New Roman"/>
          <w:szCs w:val="24"/>
        </w:rPr>
        <w:t>Договора. Обеспечение исполнения Договора</w:t>
      </w:r>
    </w:p>
    <w:p w:rsidR="00C52810" w:rsidRDefault="00F2513D">
      <w:pPr>
        <w:tabs>
          <w:tab w:val="left" w:pos="709"/>
        </w:tabs>
        <w:spacing w:after="0" w:line="264" w:lineRule="auto"/>
        <w:ind w:firstLine="567"/>
        <w:jc w:val="both"/>
        <w:rPr>
          <w:rFonts w:eastAsia="Times New Roman" w:cs="Times New Roman"/>
          <w:sz w:val="24"/>
          <w:szCs w:val="24"/>
          <w:lang w:eastAsia="ru-RU"/>
        </w:rPr>
      </w:pPr>
      <w:r>
        <w:rPr>
          <w:rFonts w:eastAsia="Times New Roman" w:cs="Times New Roman"/>
          <w:sz w:val="24"/>
          <w:szCs w:val="24"/>
          <w:lang w:eastAsia="ru-RU"/>
        </w:rPr>
        <w:t>6.1.1. Участник, представивший заявку на участие в запросе котировок, признанную наилучшей, в течение срока, установленного документацией, должен представить Продавцу подписанный договор на условиях, содержащихся в документации и заявке на участие в запросе котировок, признанной наилучшей.</w:t>
      </w:r>
    </w:p>
    <w:p w:rsidR="00C52810" w:rsidRDefault="00F2513D">
      <w:pPr>
        <w:tabs>
          <w:tab w:val="left" w:pos="709"/>
        </w:tabs>
        <w:spacing w:after="0" w:line="264" w:lineRule="auto"/>
        <w:ind w:firstLine="567"/>
        <w:jc w:val="both"/>
        <w:rPr>
          <w:rFonts w:eastAsia="Times New Roman" w:cs="Times New Roman"/>
          <w:sz w:val="24"/>
          <w:szCs w:val="24"/>
          <w:lang w:eastAsia="ru-RU"/>
        </w:rPr>
      </w:pPr>
      <w:r>
        <w:rPr>
          <w:rFonts w:eastAsia="Times New Roman" w:cs="Times New Roman"/>
          <w:sz w:val="24"/>
          <w:szCs w:val="24"/>
          <w:lang w:eastAsia="ru-RU"/>
        </w:rPr>
        <w:t>6.1.2. В случае, если участник, представивший заявку на участие в запросе котировок, признанную наилучшей, в срок, предусмотренный документацией, не представил Продавцу подписанный договор, такой участник признается уклонившимся от заключения договора.</w:t>
      </w:r>
    </w:p>
    <w:p w:rsidR="00C52810" w:rsidRDefault="00F2513D">
      <w:pPr>
        <w:tabs>
          <w:tab w:val="left" w:pos="709"/>
        </w:tabs>
        <w:spacing w:after="0" w:line="264" w:lineRule="auto"/>
        <w:ind w:firstLine="567"/>
        <w:jc w:val="both"/>
        <w:rPr>
          <w:rFonts w:eastAsia="Times New Roman" w:cs="Times New Roman"/>
          <w:sz w:val="24"/>
          <w:szCs w:val="24"/>
          <w:lang w:eastAsia="ru-RU"/>
        </w:rPr>
      </w:pPr>
      <w:r>
        <w:rPr>
          <w:rFonts w:eastAsia="Times New Roman" w:cs="Times New Roman"/>
          <w:sz w:val="24"/>
          <w:szCs w:val="24"/>
          <w:lang w:eastAsia="ru-RU"/>
        </w:rPr>
        <w:t>6.1.3. Участник, представивший заявку на участие в запросе котировок, признанную наилучшей, перед заключением договора, должен представить Продавцу обеспечение исполнения договора, в случае, если в документации было установлено такое требование. Обеспечение исполнения договора предоставляется в размере и форме, которые предусмотрены документацией. В случае непредставления участником обеспечения исполнения договора такой участник признается уклонившимся от заключения договора.</w:t>
      </w:r>
    </w:p>
    <w:p w:rsidR="00C52810" w:rsidRDefault="00F2513D">
      <w:pPr>
        <w:tabs>
          <w:tab w:val="left" w:pos="709"/>
        </w:tabs>
        <w:spacing w:after="0" w:line="240" w:lineRule="auto"/>
        <w:ind w:firstLine="567"/>
        <w:jc w:val="both"/>
        <w:rPr>
          <w:rFonts w:cs="Times New Roman"/>
          <w:sz w:val="24"/>
          <w:szCs w:val="24"/>
        </w:rPr>
      </w:pPr>
      <w:r>
        <w:rPr>
          <w:rFonts w:cs="Times New Roman"/>
          <w:sz w:val="24"/>
          <w:szCs w:val="24"/>
          <w:lang w:eastAsia="ru-RU"/>
        </w:rPr>
        <w:t xml:space="preserve">6.1.4. </w:t>
      </w:r>
      <w:r>
        <w:rPr>
          <w:rFonts w:eastAsia="Times New Roman" w:cs="Times New Roman"/>
          <w:sz w:val="24"/>
          <w:szCs w:val="24"/>
          <w:lang w:eastAsia="ru-RU"/>
        </w:rPr>
        <w:t>Продавец</w:t>
      </w:r>
      <w:r>
        <w:rPr>
          <w:rFonts w:cs="Times New Roman"/>
          <w:sz w:val="24"/>
          <w:szCs w:val="24"/>
        </w:rPr>
        <w:t xml:space="preserve"> оставляет за собой право принимать решение о заключении (не заключении) договора с выигравшим участником.</w:t>
      </w:r>
    </w:p>
    <w:p w:rsidR="00C52810" w:rsidRDefault="00F2513D">
      <w:pPr>
        <w:pStyle w:val="2"/>
        <w:rPr>
          <w:rFonts w:ascii="Times New Roman" w:hAnsi="Times New Roman" w:cs="Times New Roman"/>
          <w:bCs w:val="0"/>
          <w:sz w:val="28"/>
        </w:rPr>
      </w:pPr>
      <w:bookmarkStart w:id="50" w:name="_Toc411722039"/>
      <w:bookmarkEnd w:id="50"/>
      <w:r>
        <w:rPr>
          <w:rFonts w:ascii="Times New Roman" w:hAnsi="Times New Roman" w:cs="Times New Roman"/>
          <w:bCs w:val="0"/>
          <w:sz w:val="28"/>
        </w:rPr>
        <w:t>7. РАЗРЕШЕНИЕ СПОРОВ И РАЗНОГЛАСИЙ.</w:t>
      </w:r>
    </w:p>
    <w:p w:rsidR="00C52810" w:rsidRDefault="00F2513D">
      <w:pPr>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Любой участник вправе обжаловать действия (бездействие) Продавца, отдельных членов Комиссии и имеет право подать заявление о рассмотрении разногласий, связанных с проведением запроса котировок.</w:t>
      </w:r>
    </w:p>
    <w:p w:rsidR="00C52810" w:rsidRDefault="00F2513D">
      <w:pPr>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Участник, чьи права нарушены, направляет Продавцу претензию с указанием конкретных фактов нарушений. Продавец в течение 10 дней со дня получения претензии выносит письменное решение с обоснованием мотивов принятия решения;</w:t>
      </w:r>
    </w:p>
    <w:p w:rsidR="00C52810" w:rsidRDefault="00C52810">
      <w:pPr>
        <w:pStyle w:val="afff7"/>
        <w:ind w:left="0" w:firstLine="567"/>
        <w:jc w:val="both"/>
        <w:rPr>
          <w:rFonts w:ascii="Times New Roman" w:hAnsi="Times New Roman"/>
          <w:lang w:val="ru-RU" w:eastAsia="ru-RU"/>
        </w:rPr>
      </w:pPr>
    </w:p>
    <w:p w:rsidR="00C52810" w:rsidRDefault="00C52810">
      <w:pPr>
        <w:pStyle w:val="afff7"/>
        <w:ind w:left="0" w:firstLine="567"/>
        <w:jc w:val="both"/>
        <w:rPr>
          <w:rFonts w:ascii="Times New Roman" w:hAnsi="Times New Roman"/>
          <w:lang w:val="ru-RU" w:eastAsia="ru-RU"/>
        </w:rPr>
      </w:pPr>
    </w:p>
    <w:p w:rsidR="00C52810" w:rsidRDefault="00C52810">
      <w:pPr>
        <w:pStyle w:val="afff7"/>
        <w:ind w:left="0" w:firstLine="567"/>
        <w:jc w:val="both"/>
        <w:rPr>
          <w:rFonts w:ascii="Times New Roman" w:hAnsi="Times New Roman"/>
          <w:lang w:val="ru-RU" w:eastAsia="ru-RU"/>
        </w:rPr>
      </w:pPr>
    </w:p>
    <w:p w:rsidR="00C52810" w:rsidRDefault="00C52810">
      <w:pPr>
        <w:pStyle w:val="afff7"/>
        <w:ind w:left="0" w:firstLine="567"/>
        <w:jc w:val="both"/>
        <w:rPr>
          <w:rFonts w:ascii="Times New Roman" w:hAnsi="Times New Roman"/>
          <w:lang w:val="ru-RU" w:eastAsia="ru-RU"/>
        </w:rPr>
      </w:pPr>
    </w:p>
    <w:p w:rsidR="00C52810" w:rsidRDefault="00F2513D">
      <w:pPr>
        <w:pStyle w:val="1"/>
        <w:rPr>
          <w:rFonts w:ascii="Times New Roman" w:hAnsi="Times New Roman" w:cs="Times New Roman"/>
          <w:sz w:val="32"/>
          <w:szCs w:val="32"/>
        </w:rPr>
      </w:pPr>
      <w:bookmarkStart w:id="51" w:name="_Toc411722040"/>
      <w:r>
        <w:rPr>
          <w:rFonts w:ascii="Times New Roman" w:hAnsi="Times New Roman" w:cs="Times New Roman"/>
          <w:sz w:val="32"/>
          <w:szCs w:val="32"/>
        </w:rPr>
        <w:lastRenderedPageBreak/>
        <w:t xml:space="preserve">ЧАСТЬ </w:t>
      </w:r>
      <w:r>
        <w:rPr>
          <w:rFonts w:ascii="Times New Roman" w:hAnsi="Times New Roman" w:cs="Times New Roman"/>
          <w:sz w:val="32"/>
          <w:szCs w:val="32"/>
          <w:lang w:val="en-US"/>
        </w:rPr>
        <w:t>III</w:t>
      </w:r>
      <w:bookmarkEnd w:id="51"/>
      <w:r>
        <w:rPr>
          <w:rFonts w:ascii="Times New Roman" w:hAnsi="Times New Roman" w:cs="Times New Roman"/>
          <w:sz w:val="32"/>
          <w:szCs w:val="32"/>
        </w:rPr>
        <w:t>. ИНФОРМАЦИОННАЯ КАРТА ОБ ОТКРЫТОМ ЗАПРОСЕ КОТИРОВОК В ЭЛЕКТРОННОЙ ФОРМЕ</w:t>
      </w:r>
    </w:p>
    <w:tbl>
      <w:tblPr>
        <w:tblW w:w="10305" w:type="dxa"/>
        <w:jc w:val="center"/>
        <w:tblCellMar>
          <w:left w:w="98" w:type="dxa"/>
        </w:tblCellMar>
        <w:tblLook w:val="0000" w:firstRow="0" w:lastRow="0" w:firstColumn="0" w:lastColumn="0" w:noHBand="0" w:noVBand="0"/>
      </w:tblPr>
      <w:tblGrid>
        <w:gridCol w:w="617"/>
        <w:gridCol w:w="2465"/>
        <w:gridCol w:w="7223"/>
      </w:tblGrid>
      <w:tr w:rsidR="00C52810">
        <w:trPr>
          <w:tblHeade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pStyle w:val="03osnovnoytexttabl"/>
              <w:widowControl w:val="0"/>
              <w:spacing w:before="0" w:after="200" w:line="240" w:lineRule="auto"/>
              <w:jc w:val="center"/>
              <w:rPr>
                <w:rFonts w:ascii="Times New Roman" w:hAnsi="Times New Roman"/>
                <w:color w:val="00000A"/>
                <w:sz w:val="24"/>
                <w:szCs w:val="24"/>
              </w:rPr>
            </w:pPr>
            <w:r>
              <w:rPr>
                <w:rFonts w:ascii="Times New Roman" w:hAnsi="Times New Roman"/>
                <w:color w:val="00000A"/>
                <w:sz w:val="24"/>
                <w:szCs w:val="24"/>
              </w:rPr>
              <w:t>№ п/п</w:t>
            </w:r>
          </w:p>
        </w:tc>
        <w:tc>
          <w:tcPr>
            <w:tcW w:w="24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pStyle w:val="03osnovnoytexttabl"/>
              <w:widowControl w:val="0"/>
              <w:spacing w:before="0" w:after="200" w:line="240" w:lineRule="auto"/>
              <w:ind w:left="34"/>
              <w:jc w:val="center"/>
              <w:rPr>
                <w:rFonts w:ascii="Times New Roman" w:hAnsi="Times New Roman"/>
                <w:color w:val="00000A"/>
                <w:sz w:val="24"/>
                <w:szCs w:val="24"/>
              </w:rPr>
            </w:pPr>
            <w:r>
              <w:rPr>
                <w:rFonts w:ascii="Times New Roman" w:hAnsi="Times New Roman"/>
                <w:color w:val="00000A"/>
                <w:sz w:val="24"/>
                <w:szCs w:val="24"/>
              </w:rPr>
              <w:t>Наименование пункта</w:t>
            </w:r>
          </w:p>
        </w:tc>
        <w:tc>
          <w:tcPr>
            <w:tcW w:w="72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pStyle w:val="03osnovnoytexttabl"/>
              <w:widowControl w:val="0"/>
              <w:spacing w:before="0" w:after="200" w:line="240" w:lineRule="auto"/>
              <w:ind w:left="57"/>
              <w:jc w:val="center"/>
              <w:rPr>
                <w:rFonts w:ascii="Times New Roman" w:hAnsi="Times New Roman"/>
                <w:color w:val="00000A"/>
                <w:sz w:val="24"/>
                <w:szCs w:val="24"/>
              </w:rPr>
            </w:pPr>
            <w:r>
              <w:rPr>
                <w:rFonts w:ascii="Times New Roman" w:hAnsi="Times New Roman"/>
                <w:color w:val="00000A"/>
                <w:sz w:val="24"/>
                <w:szCs w:val="24"/>
              </w:rPr>
              <w:t>Текст пояснений</w:t>
            </w:r>
          </w:p>
        </w:tc>
      </w:tr>
      <w:tr w:rsidR="00C52810">
        <w:trPr>
          <w:trHeight w:val="293"/>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after="0" w:line="240" w:lineRule="auto"/>
              <w:jc w:val="center"/>
              <w:rPr>
                <w:rFonts w:cs="Times New Roman"/>
                <w:sz w:val="24"/>
                <w:szCs w:val="24"/>
              </w:rPr>
            </w:pPr>
            <w:r>
              <w:rPr>
                <w:rFonts w:cs="Times New Roman"/>
                <w:sz w:val="24"/>
                <w:szCs w:val="24"/>
              </w:rPr>
              <w:t>1</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uppressAutoHyphens/>
              <w:spacing w:after="0" w:line="240" w:lineRule="auto"/>
              <w:rPr>
                <w:rFonts w:cs="Times New Roman"/>
                <w:sz w:val="24"/>
                <w:szCs w:val="24"/>
              </w:rPr>
            </w:pPr>
            <w:r>
              <w:rPr>
                <w:rFonts w:cs="Times New Roman"/>
                <w:sz w:val="24"/>
                <w:szCs w:val="24"/>
              </w:rPr>
              <w:t>Способ реализации</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spacing w:line="240" w:lineRule="auto"/>
              <w:rPr>
                <w:rFonts w:cs="Times New Roman"/>
                <w:sz w:val="24"/>
                <w:szCs w:val="24"/>
              </w:rPr>
            </w:pPr>
            <w:r>
              <w:rPr>
                <w:rFonts w:cs="Times New Roman"/>
                <w:sz w:val="24"/>
                <w:szCs w:val="24"/>
              </w:rPr>
              <w:t>Открытый запрос котировок в электронной форме.</w:t>
            </w:r>
          </w:p>
        </w:tc>
      </w:tr>
      <w:tr w:rsidR="00C52810">
        <w:trPr>
          <w:trHeight w:val="486"/>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after="0" w:line="240" w:lineRule="auto"/>
              <w:jc w:val="center"/>
              <w:rPr>
                <w:rFonts w:cs="Times New Roman"/>
                <w:sz w:val="24"/>
                <w:szCs w:val="24"/>
              </w:rPr>
            </w:pPr>
            <w:r>
              <w:rPr>
                <w:rFonts w:cs="Times New Roman"/>
                <w:sz w:val="24"/>
                <w:szCs w:val="24"/>
              </w:rPr>
              <w:t>2</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uppressAutoHyphens/>
              <w:spacing w:after="0" w:line="240" w:lineRule="auto"/>
              <w:rPr>
                <w:rFonts w:cs="Times New Roman"/>
                <w:sz w:val="24"/>
                <w:szCs w:val="24"/>
              </w:rPr>
            </w:pPr>
            <w:r>
              <w:rPr>
                <w:rFonts w:cs="Times New Roman"/>
                <w:sz w:val="24"/>
                <w:szCs w:val="24"/>
              </w:rPr>
              <w:t>Наименование, место нахождения, почтовый адрес, адрес электронной формы, номер контактного телефона Продавца</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spacing w:after="0" w:line="240" w:lineRule="auto"/>
              <w:jc w:val="both"/>
              <w:rPr>
                <w:rFonts w:cs="Times New Roman"/>
                <w:sz w:val="24"/>
                <w:szCs w:val="24"/>
              </w:rPr>
            </w:pPr>
            <w:r>
              <w:rPr>
                <w:rFonts w:cs="Times New Roman"/>
                <w:sz w:val="24"/>
                <w:szCs w:val="24"/>
              </w:rPr>
              <w:t>Акционерное общество «Государственный космический научно-производственный центр имени М.В. Хруничева» (АО «ГКНПЦ им. М.В. Хруничева»)</w:t>
            </w:r>
          </w:p>
          <w:p w:rsidR="00C52810" w:rsidRDefault="00F2513D">
            <w:pPr>
              <w:spacing w:after="0" w:line="240" w:lineRule="auto"/>
              <w:jc w:val="both"/>
              <w:rPr>
                <w:rFonts w:cs="Times New Roman"/>
                <w:sz w:val="24"/>
                <w:szCs w:val="24"/>
              </w:rPr>
            </w:pPr>
            <w:r>
              <w:rPr>
                <w:rFonts w:cs="Times New Roman"/>
                <w:sz w:val="24"/>
                <w:szCs w:val="24"/>
              </w:rPr>
              <w:t>Местонахождение: 121309, г.Москва, ул. Новозаводская, д.18, к.1</w:t>
            </w:r>
          </w:p>
          <w:p w:rsidR="00C52810" w:rsidRDefault="00F2513D">
            <w:pPr>
              <w:spacing w:after="0" w:line="240" w:lineRule="auto"/>
              <w:jc w:val="both"/>
              <w:rPr>
                <w:rFonts w:cs="Times New Roman"/>
                <w:sz w:val="24"/>
                <w:szCs w:val="24"/>
              </w:rPr>
            </w:pPr>
            <w:r>
              <w:rPr>
                <w:rFonts w:cs="Times New Roman"/>
                <w:sz w:val="24"/>
                <w:szCs w:val="24"/>
              </w:rPr>
              <w:t>Почтовый адрес: 121309, г.Москва, ул. Новозаводская, д.18, к.1</w:t>
            </w:r>
          </w:p>
          <w:p w:rsidR="00C52810" w:rsidRDefault="00F2513D">
            <w:pPr>
              <w:spacing w:after="0" w:line="240" w:lineRule="auto"/>
              <w:jc w:val="both"/>
              <w:rPr>
                <w:rFonts w:cs="Times New Roman"/>
                <w:sz w:val="24"/>
                <w:szCs w:val="24"/>
              </w:rPr>
            </w:pPr>
            <w:r>
              <w:rPr>
                <w:rFonts w:cs="Times New Roman"/>
                <w:sz w:val="24"/>
                <w:szCs w:val="24"/>
              </w:rPr>
              <w:t>Адрес электронной почты: polkhanova.yun@khrunichev.ru</w:t>
            </w:r>
          </w:p>
          <w:p w:rsidR="00C52810" w:rsidRDefault="00F2513D">
            <w:pPr>
              <w:spacing w:after="0" w:line="240" w:lineRule="auto"/>
              <w:jc w:val="both"/>
              <w:rPr>
                <w:rFonts w:cs="Times New Roman"/>
                <w:sz w:val="24"/>
                <w:szCs w:val="24"/>
              </w:rPr>
            </w:pPr>
            <w:r>
              <w:rPr>
                <w:rFonts w:cs="Times New Roman"/>
                <w:sz w:val="24"/>
                <w:szCs w:val="24"/>
              </w:rPr>
              <w:t>Номер контактного телефона: 8 495 223 14-02</w:t>
            </w:r>
          </w:p>
          <w:p w:rsidR="00C52810" w:rsidRDefault="00F2513D">
            <w:pPr>
              <w:pStyle w:val="afff7"/>
              <w:tabs>
                <w:tab w:val="left" w:pos="1134"/>
              </w:tabs>
              <w:ind w:left="0"/>
              <w:jc w:val="both"/>
              <w:rPr>
                <w:rFonts w:ascii="Times New Roman" w:hAnsi="Times New Roman"/>
                <w:i/>
                <w:lang w:val="ru-RU"/>
              </w:rPr>
            </w:pPr>
            <w:r>
              <w:rPr>
                <w:rFonts w:ascii="Times New Roman" w:hAnsi="Times New Roman"/>
                <w:lang w:val="ru-RU"/>
              </w:rPr>
              <w:t xml:space="preserve">Контактное лицо: </w:t>
            </w:r>
            <w:r>
              <w:rPr>
                <w:rFonts w:ascii="Times New Roman" w:eastAsia="Times New Roman" w:hAnsi="Times New Roman"/>
                <w:lang w:val="ru-RU" w:eastAsia="ru-RU"/>
              </w:rPr>
              <w:t>Полханова Юлия Николаевна</w:t>
            </w:r>
          </w:p>
        </w:tc>
      </w:tr>
      <w:tr w:rsidR="00C52810">
        <w:trPr>
          <w:trHeight w:val="780"/>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after="0" w:line="240" w:lineRule="auto"/>
              <w:jc w:val="center"/>
              <w:rPr>
                <w:rFonts w:cs="Times New Roman"/>
                <w:sz w:val="24"/>
                <w:szCs w:val="24"/>
              </w:rPr>
            </w:pPr>
            <w:r>
              <w:rPr>
                <w:rFonts w:cs="Times New Roman"/>
                <w:sz w:val="24"/>
                <w:szCs w:val="24"/>
              </w:rPr>
              <w:t>3</w:t>
            </w:r>
          </w:p>
        </w:tc>
        <w:tc>
          <w:tcPr>
            <w:tcW w:w="24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uppressAutoHyphens/>
              <w:spacing w:after="0" w:line="240" w:lineRule="auto"/>
              <w:jc w:val="center"/>
              <w:rPr>
                <w:rFonts w:cs="Times New Roman"/>
                <w:sz w:val="24"/>
                <w:szCs w:val="24"/>
              </w:rPr>
            </w:pPr>
            <w:r>
              <w:rPr>
                <w:rFonts w:cs="Times New Roman"/>
                <w:sz w:val="24"/>
                <w:szCs w:val="24"/>
              </w:rPr>
              <w:t>Предмет договора</w:t>
            </w:r>
          </w:p>
        </w:tc>
        <w:tc>
          <w:tcPr>
            <w:tcW w:w="72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rsidP="0010541E">
            <w:pPr>
              <w:spacing w:line="240" w:lineRule="auto"/>
              <w:jc w:val="both"/>
            </w:pPr>
            <w:r>
              <w:rPr>
                <w:rFonts w:cs="Times New Roman"/>
                <w:sz w:val="24"/>
                <w:szCs w:val="24"/>
              </w:rPr>
              <w:t xml:space="preserve">Продажа </w:t>
            </w:r>
            <w:bookmarkStart w:id="52" w:name="__DdeLink__1327_2605732771"/>
            <w:r w:rsidR="00811997" w:rsidRPr="00811997">
              <w:rPr>
                <w:rFonts w:cs="Times New Roman"/>
                <w:sz w:val="24"/>
                <w:szCs w:val="24"/>
              </w:rPr>
              <w:t>макет</w:t>
            </w:r>
            <w:r w:rsidR="0010541E">
              <w:rPr>
                <w:rFonts w:cs="Times New Roman"/>
                <w:sz w:val="24"/>
                <w:szCs w:val="24"/>
              </w:rPr>
              <w:t>а</w:t>
            </w:r>
            <w:r w:rsidR="00811997" w:rsidRPr="00811997">
              <w:rPr>
                <w:rFonts w:cs="Times New Roman"/>
                <w:sz w:val="24"/>
                <w:szCs w:val="24"/>
              </w:rPr>
              <w:t xml:space="preserve"> </w:t>
            </w:r>
            <w:r w:rsidR="0010541E" w:rsidRPr="0010541E">
              <w:rPr>
                <w:rFonts w:cs="Times New Roman"/>
                <w:sz w:val="24"/>
                <w:szCs w:val="24"/>
              </w:rPr>
              <w:t xml:space="preserve">самолета Ан-74 с 2-мя двигателями Д-36 серии 2А </w:t>
            </w:r>
            <w:r>
              <w:rPr>
                <w:rFonts w:cs="Times New Roman"/>
                <w:sz w:val="24"/>
                <w:szCs w:val="24"/>
              </w:rPr>
              <w:t>АО «ГКНПЦ им. М.В. Хруничева»</w:t>
            </w:r>
            <w:bookmarkEnd w:id="52"/>
          </w:p>
        </w:tc>
      </w:tr>
      <w:tr w:rsidR="00C52810">
        <w:trPr>
          <w:trHeight w:val="834"/>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after="0" w:line="240" w:lineRule="auto"/>
              <w:jc w:val="center"/>
              <w:rPr>
                <w:rFonts w:cs="Times New Roman"/>
                <w:sz w:val="24"/>
                <w:szCs w:val="24"/>
              </w:rPr>
            </w:pPr>
            <w:r>
              <w:rPr>
                <w:rFonts w:cs="Times New Roman"/>
                <w:sz w:val="24"/>
                <w:szCs w:val="24"/>
              </w:rPr>
              <w:t>4</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uppressAutoHyphens/>
              <w:spacing w:after="0" w:line="240" w:lineRule="auto"/>
              <w:rPr>
                <w:rFonts w:cs="Times New Roman"/>
                <w:sz w:val="24"/>
                <w:szCs w:val="24"/>
              </w:rPr>
            </w:pPr>
            <w:r>
              <w:rPr>
                <w:rFonts w:cs="Times New Roman"/>
                <w:sz w:val="24"/>
                <w:szCs w:val="24"/>
              </w:rPr>
              <w:t>Наименование и количество реализуемого ВДИ</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spacing w:line="240" w:lineRule="auto"/>
              <w:jc w:val="both"/>
              <w:rPr>
                <w:rFonts w:cs="Times New Roman"/>
                <w:sz w:val="24"/>
                <w:szCs w:val="24"/>
              </w:rPr>
            </w:pPr>
            <w:r>
              <w:rPr>
                <w:rFonts w:cs="Times New Roman"/>
                <w:sz w:val="24"/>
                <w:szCs w:val="24"/>
              </w:rPr>
              <w:t>Согласно проекту договора (Часть V настоящей документации) и Техническому заданию (Часть VI настоящей документации)</w:t>
            </w:r>
          </w:p>
        </w:tc>
      </w:tr>
      <w:tr w:rsidR="00C52810">
        <w:trPr>
          <w:trHeight w:val="846"/>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after="0" w:line="240" w:lineRule="auto"/>
              <w:jc w:val="center"/>
              <w:rPr>
                <w:rFonts w:cs="Times New Roman"/>
                <w:sz w:val="24"/>
                <w:szCs w:val="24"/>
              </w:rPr>
            </w:pPr>
            <w:r>
              <w:rPr>
                <w:rFonts w:cs="Times New Roman"/>
                <w:sz w:val="24"/>
                <w:szCs w:val="24"/>
              </w:rPr>
              <w:t>5</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uppressAutoHyphens/>
              <w:spacing w:after="0" w:line="240" w:lineRule="auto"/>
              <w:rPr>
                <w:rFonts w:cs="Times New Roman"/>
                <w:sz w:val="24"/>
                <w:szCs w:val="24"/>
              </w:rPr>
            </w:pPr>
            <w:r>
              <w:rPr>
                <w:rFonts w:cs="Times New Roman"/>
                <w:sz w:val="24"/>
                <w:szCs w:val="24"/>
              </w:rPr>
              <w:t xml:space="preserve">Место, условия и сроки (периоды) реализации ВДИ </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spacing w:line="240" w:lineRule="auto"/>
              <w:jc w:val="both"/>
              <w:rPr>
                <w:rFonts w:cs="Times New Roman"/>
                <w:sz w:val="24"/>
                <w:szCs w:val="24"/>
              </w:rPr>
            </w:pPr>
            <w:r>
              <w:rPr>
                <w:rFonts w:cs="Times New Roman"/>
                <w:sz w:val="24"/>
                <w:szCs w:val="24"/>
              </w:rPr>
              <w:t xml:space="preserve">Согласно проекту договора (Часть </w:t>
            </w:r>
            <w:r>
              <w:rPr>
                <w:rFonts w:cs="Times New Roman"/>
                <w:sz w:val="24"/>
                <w:szCs w:val="24"/>
                <w:lang w:val="en-US"/>
              </w:rPr>
              <w:t>V</w:t>
            </w:r>
            <w:r>
              <w:rPr>
                <w:rFonts w:cs="Times New Roman"/>
                <w:sz w:val="24"/>
                <w:szCs w:val="24"/>
              </w:rPr>
              <w:t xml:space="preserve"> настоящей документации) и Техническому заданию (Часть </w:t>
            </w:r>
            <w:r>
              <w:rPr>
                <w:rFonts w:cs="Times New Roman"/>
                <w:sz w:val="24"/>
                <w:szCs w:val="24"/>
                <w:lang w:val="en-US"/>
              </w:rPr>
              <w:t>VI</w:t>
            </w:r>
            <w:r>
              <w:rPr>
                <w:rFonts w:cs="Times New Roman"/>
                <w:sz w:val="24"/>
                <w:szCs w:val="24"/>
              </w:rPr>
              <w:t xml:space="preserve"> настоящей документации)</w:t>
            </w:r>
          </w:p>
        </w:tc>
      </w:tr>
      <w:tr w:rsidR="00C52810">
        <w:trPr>
          <w:trHeight w:val="202"/>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after="0" w:line="240" w:lineRule="auto"/>
              <w:jc w:val="center"/>
              <w:rPr>
                <w:rFonts w:cs="Times New Roman"/>
                <w:sz w:val="24"/>
                <w:szCs w:val="24"/>
              </w:rPr>
            </w:pPr>
            <w:r>
              <w:rPr>
                <w:rFonts w:cs="Times New Roman"/>
                <w:sz w:val="24"/>
                <w:szCs w:val="24"/>
              </w:rPr>
              <w:t>6</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rPr>
                <w:rFonts w:cs="Times New Roman"/>
                <w:sz w:val="24"/>
                <w:szCs w:val="24"/>
              </w:rPr>
            </w:pPr>
            <w:r>
              <w:rPr>
                <w:rFonts w:cs="Times New Roman"/>
                <w:sz w:val="24"/>
                <w:szCs w:val="24"/>
              </w:rPr>
              <w:t xml:space="preserve">Начальная (минимальная) цена договора </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755D56">
            <w:pPr>
              <w:spacing w:after="0" w:line="240" w:lineRule="auto"/>
              <w:jc w:val="both"/>
              <w:rPr>
                <w:rFonts w:cs="Times New Roman"/>
                <w:sz w:val="24"/>
                <w:szCs w:val="24"/>
              </w:rPr>
            </w:pPr>
            <w:r>
              <w:rPr>
                <w:rFonts w:cs="Times New Roman"/>
                <w:sz w:val="24"/>
                <w:szCs w:val="24"/>
              </w:rPr>
              <w:t xml:space="preserve">Согласно Техническому заданию (Часть </w:t>
            </w:r>
            <w:r>
              <w:rPr>
                <w:rFonts w:cs="Times New Roman"/>
                <w:sz w:val="24"/>
                <w:szCs w:val="24"/>
                <w:lang w:val="en-US"/>
              </w:rPr>
              <w:t>VI</w:t>
            </w:r>
            <w:r>
              <w:rPr>
                <w:rFonts w:cs="Times New Roman"/>
                <w:sz w:val="24"/>
                <w:szCs w:val="24"/>
              </w:rPr>
              <w:t xml:space="preserve"> настоящей документации)</w:t>
            </w:r>
          </w:p>
        </w:tc>
      </w:tr>
      <w:tr w:rsidR="00C52810">
        <w:trPr>
          <w:trHeight w:val="2052"/>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after="0" w:line="240" w:lineRule="auto"/>
              <w:jc w:val="center"/>
              <w:rPr>
                <w:rFonts w:cs="Times New Roman"/>
                <w:sz w:val="24"/>
                <w:szCs w:val="24"/>
              </w:rPr>
            </w:pPr>
            <w:r>
              <w:rPr>
                <w:rFonts w:cs="Times New Roman"/>
                <w:sz w:val="24"/>
                <w:szCs w:val="24"/>
              </w:rPr>
              <w:t>7</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rPr>
                <w:rFonts w:cs="Times New Roman"/>
                <w:sz w:val="24"/>
                <w:szCs w:val="24"/>
              </w:rPr>
            </w:pPr>
            <w:r>
              <w:rPr>
                <w:rFonts w:cs="Times New Roman"/>
                <w:sz w:val="24"/>
                <w:szCs w:val="24"/>
              </w:rPr>
              <w:t>Срок, место и порядок предоставления документации на реализацию, размер, порядок и сроки внесения платы</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jc w:val="both"/>
              <w:rPr>
                <w:rFonts w:cs="Times New Roman"/>
                <w:sz w:val="24"/>
                <w:szCs w:val="24"/>
              </w:rPr>
            </w:pPr>
            <w:r>
              <w:rPr>
                <w:rFonts w:cs="Times New Roman"/>
                <w:sz w:val="24"/>
                <w:szCs w:val="24"/>
              </w:rPr>
              <w:t>Документация предоставляется бесплатно путем самостоятельного копирования участниками с сайта ЭТП: www.lot-online.ru в течение всего срока ее размещения.</w:t>
            </w:r>
          </w:p>
        </w:tc>
      </w:tr>
      <w:tr w:rsidR="00C52810">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jc w:val="center"/>
              <w:rPr>
                <w:rFonts w:cs="Times New Roman"/>
                <w:sz w:val="24"/>
                <w:szCs w:val="24"/>
              </w:rPr>
            </w:pPr>
            <w:r>
              <w:rPr>
                <w:rFonts w:cs="Times New Roman"/>
                <w:sz w:val="24"/>
                <w:szCs w:val="24"/>
              </w:rPr>
              <w:t>8</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rPr>
                <w:rFonts w:cs="Times New Roman"/>
                <w:sz w:val="24"/>
                <w:szCs w:val="24"/>
              </w:rPr>
            </w:pPr>
            <w:r>
              <w:rPr>
                <w:rFonts w:cs="Times New Roman"/>
                <w:sz w:val="24"/>
                <w:szCs w:val="24"/>
              </w:rPr>
              <w:t>Требования к составу заявки, перечень документов, представляемых Участником</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jc w:val="both"/>
              <w:rPr>
                <w:sz w:val="24"/>
                <w:szCs w:val="24"/>
              </w:rPr>
            </w:pPr>
            <w:r>
              <w:rPr>
                <w:sz w:val="24"/>
                <w:szCs w:val="24"/>
              </w:rPr>
              <w:t>Заявка на участие в запросе котировок содержит:</w:t>
            </w:r>
          </w:p>
          <w:p w:rsidR="00C52810" w:rsidRDefault="00F2513D">
            <w:pPr>
              <w:tabs>
                <w:tab w:val="left" w:pos="308"/>
              </w:tabs>
              <w:spacing w:after="0" w:line="240" w:lineRule="auto"/>
              <w:jc w:val="both"/>
              <w:rPr>
                <w:rFonts w:eastAsia="Times New Roman" w:cs="Times New Roman"/>
                <w:sz w:val="24"/>
                <w:szCs w:val="24"/>
                <w:lang w:eastAsia="ru-RU"/>
              </w:rPr>
            </w:pPr>
            <w:r>
              <w:rPr>
                <w:rFonts w:cs="Times New Roman"/>
                <w:sz w:val="24"/>
                <w:szCs w:val="24"/>
              </w:rPr>
              <w:t xml:space="preserve">1) </w:t>
            </w:r>
            <w:r>
              <w:rPr>
                <w:rFonts w:eastAsia="Times New Roman" w:cs="Times New Roman"/>
                <w:sz w:val="24"/>
                <w:szCs w:val="24"/>
                <w:lang w:eastAsia="ru-RU"/>
              </w:rPr>
              <w:t xml:space="preserve">заявку по форме № 1 </w:t>
            </w:r>
            <w:r>
              <w:rPr>
                <w:rFonts w:cs="Times New Roman"/>
                <w:sz w:val="24"/>
                <w:szCs w:val="24"/>
              </w:rPr>
              <w:t xml:space="preserve">Части </w:t>
            </w:r>
            <w:r>
              <w:rPr>
                <w:rFonts w:cs="Times New Roman"/>
                <w:sz w:val="24"/>
                <w:szCs w:val="24"/>
                <w:lang w:val="en-US"/>
              </w:rPr>
              <w:t>IV</w:t>
            </w:r>
            <w:r>
              <w:rPr>
                <w:rFonts w:cs="Times New Roman"/>
                <w:sz w:val="24"/>
                <w:szCs w:val="24"/>
              </w:rPr>
              <w:t xml:space="preserve"> </w:t>
            </w:r>
            <w:r>
              <w:rPr>
                <w:rFonts w:eastAsia="Times New Roman" w:cs="Times New Roman"/>
                <w:sz w:val="24"/>
                <w:szCs w:val="24"/>
                <w:lang w:eastAsia="ru-RU"/>
              </w:rPr>
              <w:t>настоящей документации;</w:t>
            </w:r>
          </w:p>
          <w:p w:rsidR="00C52810" w:rsidRDefault="00F2513D">
            <w:pPr>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2) пояснительную записку по форме № 2 Части </w:t>
            </w:r>
            <w:r>
              <w:rPr>
                <w:rFonts w:eastAsia="Times New Roman" w:cs="Times New Roman"/>
                <w:sz w:val="24"/>
                <w:szCs w:val="24"/>
                <w:lang w:val="en-US" w:eastAsia="ru-RU"/>
              </w:rPr>
              <w:t>IV</w:t>
            </w:r>
            <w:r>
              <w:rPr>
                <w:rFonts w:eastAsia="Times New Roman" w:cs="Times New Roman"/>
                <w:sz w:val="24"/>
                <w:szCs w:val="24"/>
                <w:lang w:eastAsia="ru-RU"/>
              </w:rPr>
              <w:t xml:space="preserve"> настоящей документации;</w:t>
            </w:r>
          </w:p>
          <w:p w:rsidR="00C52810" w:rsidRPr="00811997" w:rsidRDefault="00F2513D">
            <w:pPr>
              <w:spacing w:after="0" w:line="240" w:lineRule="auto"/>
              <w:jc w:val="both"/>
              <w:rPr>
                <w:rFonts w:cs="Times New Roman"/>
                <w:sz w:val="24"/>
                <w:szCs w:val="24"/>
              </w:rPr>
            </w:pPr>
            <w:r>
              <w:rPr>
                <w:rFonts w:eastAsia="Times New Roman" w:cs="Times New Roman"/>
                <w:sz w:val="24"/>
                <w:szCs w:val="24"/>
                <w:lang w:eastAsia="ru-RU"/>
              </w:rPr>
              <w:t xml:space="preserve">3) анкету Участника по форме № 3 Части </w:t>
            </w:r>
            <w:r>
              <w:rPr>
                <w:rFonts w:eastAsia="Times New Roman" w:cs="Times New Roman"/>
                <w:sz w:val="24"/>
                <w:szCs w:val="24"/>
                <w:lang w:val="en-US" w:eastAsia="ru-RU"/>
              </w:rPr>
              <w:t>IV</w:t>
            </w:r>
            <w:r>
              <w:rPr>
                <w:rFonts w:eastAsia="Times New Roman" w:cs="Times New Roman"/>
                <w:sz w:val="24"/>
                <w:szCs w:val="24"/>
                <w:lang w:eastAsia="ru-RU"/>
              </w:rPr>
              <w:t xml:space="preserve"> настоящей документации</w:t>
            </w:r>
            <w:r>
              <w:rPr>
                <w:rFonts w:cs="Times New Roman"/>
                <w:sz w:val="24"/>
                <w:szCs w:val="24"/>
              </w:rPr>
              <w:t>.</w:t>
            </w:r>
          </w:p>
        </w:tc>
      </w:tr>
      <w:tr w:rsidR="00C52810">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jc w:val="center"/>
              <w:rPr>
                <w:rFonts w:cs="Times New Roman"/>
                <w:sz w:val="24"/>
                <w:szCs w:val="24"/>
              </w:rPr>
            </w:pPr>
            <w:r>
              <w:rPr>
                <w:rFonts w:cs="Times New Roman"/>
                <w:sz w:val="24"/>
                <w:szCs w:val="24"/>
              </w:rPr>
              <w:t>9</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rPr>
                <w:rFonts w:cs="Times New Roman"/>
                <w:sz w:val="24"/>
                <w:szCs w:val="24"/>
              </w:rPr>
            </w:pPr>
            <w:r>
              <w:rPr>
                <w:rFonts w:cs="Times New Roman"/>
                <w:sz w:val="24"/>
                <w:szCs w:val="24"/>
              </w:rPr>
              <w:t>Дополнительные требования к участникам</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B90680" w:rsidP="001031A7">
            <w:pPr>
              <w:spacing w:after="0" w:line="240" w:lineRule="auto"/>
              <w:jc w:val="both"/>
              <w:rPr>
                <w:rFonts w:cs="Times New Roman"/>
                <w:sz w:val="24"/>
                <w:szCs w:val="24"/>
              </w:rPr>
            </w:pPr>
            <w:r>
              <w:rPr>
                <w:rFonts w:cs="Times New Roman"/>
                <w:sz w:val="24"/>
                <w:szCs w:val="24"/>
              </w:rPr>
              <w:t>Участниками запроса котировок могут быть только музеи, юридические и физические лица, выступающие в интересах музеев и/или выставочных центров.</w:t>
            </w:r>
          </w:p>
        </w:tc>
      </w:tr>
      <w:tr w:rsidR="00C52810">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jc w:val="center"/>
              <w:rPr>
                <w:rFonts w:cs="Times New Roman"/>
                <w:sz w:val="24"/>
                <w:szCs w:val="24"/>
              </w:rPr>
            </w:pPr>
            <w:r>
              <w:rPr>
                <w:rFonts w:cs="Times New Roman"/>
                <w:sz w:val="24"/>
                <w:szCs w:val="24"/>
              </w:rPr>
              <w:t>10</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rPr>
                <w:rFonts w:cs="Times New Roman"/>
                <w:sz w:val="24"/>
                <w:szCs w:val="24"/>
              </w:rPr>
            </w:pPr>
            <w:r>
              <w:rPr>
                <w:rFonts w:cs="Times New Roman"/>
                <w:sz w:val="24"/>
                <w:szCs w:val="24"/>
              </w:rPr>
              <w:t>Форма, сроки и порядок оплаты</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spacing w:line="240" w:lineRule="auto"/>
              <w:jc w:val="both"/>
              <w:rPr>
                <w:rFonts w:cs="Times New Roman"/>
                <w:sz w:val="24"/>
                <w:szCs w:val="24"/>
              </w:rPr>
            </w:pPr>
            <w:r>
              <w:rPr>
                <w:rFonts w:cs="Times New Roman"/>
                <w:sz w:val="24"/>
                <w:szCs w:val="24"/>
              </w:rPr>
              <w:t>Согласно проекту договора (Часть V настоящей документации) и Техническому заданию (Часть VI настоящей документации)</w:t>
            </w:r>
          </w:p>
        </w:tc>
      </w:tr>
      <w:tr w:rsidR="00C52810">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jc w:val="center"/>
              <w:rPr>
                <w:rFonts w:cs="Times New Roman"/>
                <w:sz w:val="24"/>
                <w:szCs w:val="24"/>
              </w:rPr>
            </w:pPr>
            <w:r>
              <w:rPr>
                <w:rFonts w:cs="Times New Roman"/>
                <w:sz w:val="24"/>
                <w:szCs w:val="24"/>
              </w:rPr>
              <w:t>11</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rPr>
                <w:rFonts w:cs="Times New Roman"/>
                <w:sz w:val="24"/>
                <w:szCs w:val="24"/>
              </w:rPr>
            </w:pPr>
            <w:r>
              <w:rPr>
                <w:rFonts w:cs="Times New Roman"/>
                <w:sz w:val="24"/>
                <w:szCs w:val="24"/>
              </w:rPr>
              <w:t>Дата и время окончания срока подачи заявок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spacing w:after="0"/>
              <w:jc w:val="both"/>
              <w:rPr>
                <w:rFonts w:cs="Times New Roman"/>
                <w:sz w:val="24"/>
                <w:szCs w:val="24"/>
              </w:rPr>
            </w:pPr>
            <w:r>
              <w:rPr>
                <w:rFonts w:cs="Times New Roman"/>
                <w:sz w:val="24"/>
                <w:szCs w:val="24"/>
              </w:rPr>
              <w:t xml:space="preserve"> </w:t>
            </w:r>
          </w:p>
          <w:p w:rsidR="00C52810" w:rsidRDefault="00F2513D" w:rsidP="00F00855">
            <w:pPr>
              <w:spacing w:after="0"/>
              <w:jc w:val="both"/>
            </w:pPr>
            <w:r>
              <w:rPr>
                <w:rFonts w:cs="Times New Roman"/>
                <w:sz w:val="24"/>
                <w:szCs w:val="24"/>
              </w:rPr>
              <w:t>«</w:t>
            </w:r>
            <w:r w:rsidR="00F00855">
              <w:rPr>
                <w:rFonts w:cs="Times New Roman"/>
                <w:sz w:val="24"/>
                <w:szCs w:val="24"/>
              </w:rPr>
              <w:t>19</w:t>
            </w:r>
            <w:r>
              <w:rPr>
                <w:rFonts w:cs="Times New Roman"/>
                <w:sz w:val="24"/>
                <w:szCs w:val="24"/>
              </w:rPr>
              <w:t xml:space="preserve">» </w:t>
            </w:r>
            <w:r w:rsidR="00FA54B4">
              <w:rPr>
                <w:rFonts w:cs="Times New Roman"/>
                <w:sz w:val="24"/>
                <w:szCs w:val="24"/>
              </w:rPr>
              <w:t>апреля</w:t>
            </w:r>
            <w:r w:rsidR="00755D56">
              <w:rPr>
                <w:rFonts w:cs="Times New Roman"/>
                <w:sz w:val="24"/>
                <w:szCs w:val="24"/>
              </w:rPr>
              <w:t xml:space="preserve"> 2021</w:t>
            </w:r>
            <w:r>
              <w:rPr>
                <w:rFonts w:cs="Times New Roman"/>
                <w:sz w:val="24"/>
                <w:szCs w:val="24"/>
              </w:rPr>
              <w:t xml:space="preserve"> в 12 часов 00 минут (московского времени)</w:t>
            </w:r>
          </w:p>
        </w:tc>
      </w:tr>
      <w:tr w:rsidR="00C52810">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jc w:val="center"/>
              <w:rPr>
                <w:rFonts w:cs="Times New Roman"/>
                <w:sz w:val="24"/>
                <w:szCs w:val="24"/>
              </w:rPr>
            </w:pPr>
            <w:r>
              <w:rPr>
                <w:rFonts w:cs="Times New Roman"/>
                <w:sz w:val="24"/>
                <w:szCs w:val="24"/>
              </w:rPr>
              <w:t>12</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rPr>
                <w:rFonts w:cs="Times New Roman"/>
                <w:sz w:val="24"/>
                <w:szCs w:val="24"/>
              </w:rPr>
            </w:pPr>
            <w:r>
              <w:rPr>
                <w:rFonts w:cs="Times New Roman"/>
                <w:sz w:val="24"/>
                <w:szCs w:val="24"/>
              </w:rPr>
              <w:t>Порядок подачи заявок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spacing w:after="0"/>
              <w:jc w:val="both"/>
              <w:rPr>
                <w:rFonts w:cs="Times New Roman"/>
                <w:sz w:val="24"/>
                <w:szCs w:val="24"/>
              </w:rPr>
            </w:pPr>
            <w:r>
              <w:rPr>
                <w:rFonts w:cs="Times New Roman"/>
                <w:sz w:val="24"/>
                <w:szCs w:val="24"/>
              </w:rPr>
              <w:t xml:space="preserve">Заявки подаются в соответствии с требованиями п.3.1. Части II настоящей документации в электронной форме. </w:t>
            </w:r>
          </w:p>
        </w:tc>
      </w:tr>
      <w:tr w:rsidR="00C52810">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jc w:val="center"/>
              <w:rPr>
                <w:rFonts w:cs="Times New Roman"/>
                <w:sz w:val="24"/>
                <w:szCs w:val="24"/>
              </w:rPr>
            </w:pPr>
            <w:r>
              <w:rPr>
                <w:rFonts w:cs="Times New Roman"/>
                <w:sz w:val="24"/>
                <w:szCs w:val="24"/>
              </w:rPr>
              <w:lastRenderedPageBreak/>
              <w:t>13</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rPr>
                <w:rFonts w:cs="Times New Roman"/>
                <w:sz w:val="24"/>
                <w:szCs w:val="24"/>
              </w:rPr>
            </w:pPr>
            <w:r>
              <w:rPr>
                <w:rFonts w:cs="Times New Roman"/>
                <w:sz w:val="24"/>
                <w:szCs w:val="24"/>
              </w:rPr>
              <w:t>Место подачи заявок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spacing w:after="0"/>
              <w:jc w:val="both"/>
              <w:rPr>
                <w:rFonts w:cs="Times New Roman"/>
                <w:sz w:val="24"/>
                <w:szCs w:val="24"/>
              </w:rPr>
            </w:pPr>
            <w:r>
              <w:rPr>
                <w:rFonts w:cs="Times New Roman"/>
                <w:sz w:val="24"/>
                <w:szCs w:val="24"/>
              </w:rPr>
              <w:t xml:space="preserve">Заявки подаются по адресу ЭТП: www.lot-online.ru </w:t>
            </w:r>
          </w:p>
        </w:tc>
      </w:tr>
      <w:tr w:rsidR="00C52810">
        <w:trPr>
          <w:trHeight w:val="1031"/>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jc w:val="center"/>
              <w:rPr>
                <w:rFonts w:cs="Times New Roman"/>
                <w:sz w:val="24"/>
                <w:szCs w:val="24"/>
              </w:rPr>
            </w:pPr>
            <w:r>
              <w:rPr>
                <w:rFonts w:cs="Times New Roman"/>
                <w:sz w:val="24"/>
                <w:szCs w:val="24"/>
              </w:rPr>
              <w:t>14</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rPr>
                <w:rFonts w:cs="Times New Roman"/>
                <w:sz w:val="24"/>
                <w:szCs w:val="24"/>
              </w:rPr>
            </w:pPr>
            <w:r>
              <w:rPr>
                <w:rFonts w:cs="Times New Roman"/>
                <w:sz w:val="24"/>
                <w:szCs w:val="24"/>
              </w:rPr>
              <w:t>Место, дата и время подведения итогов запроса котировок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A54B4" w:rsidP="00F00855">
            <w:pPr>
              <w:jc w:val="both"/>
              <w:rPr>
                <w:rFonts w:cs="Times New Roman"/>
                <w:sz w:val="24"/>
                <w:szCs w:val="24"/>
              </w:rPr>
            </w:pPr>
            <w:r>
              <w:rPr>
                <w:rFonts w:cs="Times New Roman"/>
                <w:sz w:val="24"/>
                <w:szCs w:val="24"/>
              </w:rPr>
              <w:t>«</w:t>
            </w:r>
            <w:r w:rsidR="00F00855">
              <w:rPr>
                <w:rFonts w:cs="Times New Roman"/>
                <w:sz w:val="24"/>
                <w:szCs w:val="24"/>
              </w:rPr>
              <w:t>20</w:t>
            </w:r>
            <w:r w:rsidR="00755D56">
              <w:rPr>
                <w:rFonts w:cs="Times New Roman"/>
                <w:sz w:val="24"/>
                <w:szCs w:val="24"/>
              </w:rPr>
              <w:t xml:space="preserve">» </w:t>
            </w:r>
            <w:r>
              <w:rPr>
                <w:rFonts w:cs="Times New Roman"/>
                <w:sz w:val="24"/>
                <w:szCs w:val="24"/>
              </w:rPr>
              <w:t>апреля</w:t>
            </w:r>
            <w:r w:rsidR="00755D56">
              <w:rPr>
                <w:rFonts w:cs="Times New Roman"/>
                <w:sz w:val="24"/>
                <w:szCs w:val="24"/>
              </w:rPr>
              <w:t xml:space="preserve"> 2021 </w:t>
            </w:r>
            <w:r w:rsidR="00F2513D">
              <w:rPr>
                <w:rFonts w:cs="Times New Roman"/>
                <w:sz w:val="24"/>
                <w:szCs w:val="24"/>
              </w:rPr>
              <w:t>в 12 часов 00 минут (московского времени) по адресу: г. Москва, ул. Новозаводская, д.18, к.1</w:t>
            </w:r>
          </w:p>
        </w:tc>
      </w:tr>
      <w:tr w:rsidR="00C52810">
        <w:trPr>
          <w:trHeight w:val="645"/>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jc w:val="center"/>
              <w:rPr>
                <w:rFonts w:cs="Times New Roman"/>
                <w:sz w:val="24"/>
                <w:szCs w:val="24"/>
              </w:rPr>
            </w:pPr>
            <w:r>
              <w:rPr>
                <w:rFonts w:cs="Times New Roman"/>
                <w:sz w:val="24"/>
                <w:szCs w:val="24"/>
              </w:rPr>
              <w:t>15</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rPr>
                <w:rFonts w:cs="Times New Roman"/>
                <w:sz w:val="24"/>
                <w:szCs w:val="24"/>
              </w:rPr>
            </w:pPr>
            <w:r>
              <w:rPr>
                <w:rFonts w:cs="Times New Roman"/>
                <w:sz w:val="24"/>
                <w:szCs w:val="24"/>
              </w:rPr>
              <w:t>Срок заключения договора:</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rsidP="00FA54B4">
            <w:pPr>
              <w:spacing w:after="0" w:line="240" w:lineRule="auto"/>
              <w:jc w:val="both"/>
              <w:rPr>
                <w:rFonts w:cs="Times New Roman"/>
                <w:sz w:val="24"/>
                <w:szCs w:val="24"/>
              </w:rPr>
            </w:pPr>
            <w:r>
              <w:rPr>
                <w:rFonts w:cs="Times New Roman"/>
                <w:sz w:val="24"/>
                <w:szCs w:val="24"/>
              </w:rPr>
              <w:t xml:space="preserve">С победителем запроса котировок будет заключен договор в срок не позднее </w:t>
            </w:r>
            <w:r w:rsidR="00FA54B4">
              <w:rPr>
                <w:rFonts w:cs="Times New Roman"/>
                <w:sz w:val="24"/>
                <w:szCs w:val="24"/>
              </w:rPr>
              <w:t>5-и</w:t>
            </w:r>
            <w:r>
              <w:rPr>
                <w:rFonts w:cs="Times New Roman"/>
                <w:sz w:val="24"/>
                <w:szCs w:val="24"/>
              </w:rPr>
              <w:t xml:space="preserve"> рабочих дней после официального размещения протокола, которым были подведены итоги реализации ВДИ.</w:t>
            </w:r>
          </w:p>
        </w:tc>
      </w:tr>
      <w:tr w:rsidR="00C52810">
        <w:trPr>
          <w:trHeight w:val="752"/>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jc w:val="center"/>
              <w:rPr>
                <w:rFonts w:cs="Times New Roman"/>
                <w:sz w:val="24"/>
                <w:szCs w:val="24"/>
              </w:rPr>
            </w:pPr>
            <w:r>
              <w:rPr>
                <w:rFonts w:cs="Times New Roman"/>
                <w:sz w:val="24"/>
                <w:szCs w:val="24"/>
              </w:rPr>
              <w:t>16</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F2513D">
            <w:pPr>
              <w:widowControl w:val="0"/>
              <w:spacing w:after="0" w:line="240" w:lineRule="auto"/>
              <w:rPr>
                <w:rFonts w:cs="Times New Roman"/>
                <w:sz w:val="24"/>
                <w:szCs w:val="24"/>
              </w:rPr>
            </w:pPr>
            <w:r>
              <w:rPr>
                <w:rFonts w:cs="Times New Roman"/>
                <w:sz w:val="24"/>
                <w:szCs w:val="24"/>
              </w:rPr>
              <w:t>Обеспечение заявки на участие в запросе котировок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811997" w:rsidP="00E01B44">
            <w:pPr>
              <w:widowControl w:val="0"/>
              <w:suppressAutoHyphens/>
              <w:spacing w:after="0" w:line="240" w:lineRule="auto"/>
              <w:jc w:val="both"/>
              <w:rPr>
                <w:rFonts w:cs="Times New Roman"/>
                <w:sz w:val="24"/>
                <w:szCs w:val="24"/>
              </w:rPr>
            </w:pPr>
            <w:r>
              <w:rPr>
                <w:rFonts w:cs="Times New Roman"/>
                <w:sz w:val="24"/>
                <w:szCs w:val="24"/>
              </w:rPr>
              <w:t>нет</w:t>
            </w:r>
          </w:p>
        </w:tc>
      </w:tr>
    </w:tbl>
    <w:p w:rsidR="00C52810" w:rsidRDefault="00C52810">
      <w:pPr>
        <w:rPr>
          <w:rFonts w:cs="Times New Roman"/>
          <w:lang w:eastAsia="ru-RU"/>
        </w:rPr>
      </w:pPr>
    </w:p>
    <w:p w:rsidR="00C52810" w:rsidRDefault="00C52810">
      <w:pPr>
        <w:rPr>
          <w:rFonts w:cs="Times New Roman"/>
          <w:lang w:eastAsia="ru-RU"/>
        </w:rPr>
      </w:pPr>
    </w:p>
    <w:p w:rsidR="00C52810" w:rsidRDefault="00C52810">
      <w:pPr>
        <w:rPr>
          <w:rFonts w:cs="Times New Roman"/>
          <w:lang w:eastAsia="ru-RU"/>
        </w:rPr>
      </w:pPr>
    </w:p>
    <w:p w:rsidR="00C52810" w:rsidRDefault="00C52810">
      <w:pPr>
        <w:rPr>
          <w:rFonts w:cs="Times New Roman"/>
          <w:lang w:eastAsia="ru-RU"/>
        </w:rPr>
      </w:pPr>
    </w:p>
    <w:p w:rsidR="00C52810" w:rsidRDefault="00C52810">
      <w:pPr>
        <w:rPr>
          <w:rFonts w:cs="Times New Roman"/>
          <w:lang w:eastAsia="ru-RU"/>
        </w:rPr>
      </w:pPr>
    </w:p>
    <w:p w:rsidR="00C52810" w:rsidRDefault="00C52810">
      <w:pPr>
        <w:rPr>
          <w:rFonts w:cs="Times New Roman"/>
          <w:lang w:eastAsia="ru-RU"/>
        </w:rPr>
      </w:pPr>
    </w:p>
    <w:p w:rsidR="00C52810" w:rsidRDefault="00C52810">
      <w:pPr>
        <w:rPr>
          <w:rFonts w:cs="Times New Roman"/>
          <w:lang w:eastAsia="ru-RU"/>
        </w:rPr>
      </w:pPr>
    </w:p>
    <w:p w:rsidR="00C52810" w:rsidRDefault="00C52810">
      <w:pPr>
        <w:rPr>
          <w:rFonts w:cs="Times New Roman"/>
          <w:lang w:eastAsia="ru-RU"/>
        </w:rPr>
      </w:pPr>
    </w:p>
    <w:p w:rsidR="00C52810" w:rsidRDefault="00C52810">
      <w:pPr>
        <w:rPr>
          <w:rFonts w:cs="Times New Roman"/>
          <w:lang w:eastAsia="ru-RU"/>
        </w:rPr>
      </w:pPr>
    </w:p>
    <w:p w:rsidR="00811997" w:rsidRDefault="00811997">
      <w:pPr>
        <w:rPr>
          <w:rFonts w:cs="Times New Roman"/>
          <w:lang w:eastAsia="ru-RU"/>
        </w:rPr>
      </w:pPr>
    </w:p>
    <w:p w:rsidR="00811997" w:rsidRDefault="00811997">
      <w:pPr>
        <w:rPr>
          <w:rFonts w:cs="Times New Roman"/>
          <w:lang w:eastAsia="ru-RU"/>
        </w:rPr>
      </w:pPr>
    </w:p>
    <w:p w:rsidR="00811997" w:rsidRDefault="00811997">
      <w:pPr>
        <w:rPr>
          <w:rFonts w:cs="Times New Roman"/>
          <w:lang w:eastAsia="ru-RU"/>
        </w:rPr>
      </w:pPr>
    </w:p>
    <w:p w:rsidR="00811997" w:rsidRDefault="00811997">
      <w:pPr>
        <w:rPr>
          <w:rFonts w:cs="Times New Roman"/>
          <w:lang w:eastAsia="ru-RU"/>
        </w:rPr>
      </w:pPr>
    </w:p>
    <w:p w:rsidR="00811997" w:rsidRDefault="00811997">
      <w:pPr>
        <w:rPr>
          <w:rFonts w:cs="Times New Roman"/>
          <w:lang w:eastAsia="ru-RU"/>
        </w:rPr>
      </w:pPr>
    </w:p>
    <w:p w:rsidR="00811997" w:rsidRDefault="00811997">
      <w:pPr>
        <w:rPr>
          <w:rFonts w:cs="Times New Roman"/>
          <w:lang w:eastAsia="ru-RU"/>
        </w:rPr>
      </w:pPr>
    </w:p>
    <w:p w:rsidR="00811997" w:rsidRDefault="00811997">
      <w:pPr>
        <w:rPr>
          <w:rFonts w:cs="Times New Roman"/>
          <w:lang w:eastAsia="ru-RU"/>
        </w:rPr>
      </w:pPr>
    </w:p>
    <w:p w:rsidR="00811997" w:rsidRDefault="00811997">
      <w:pPr>
        <w:rPr>
          <w:rFonts w:cs="Times New Roman"/>
          <w:lang w:eastAsia="ru-RU"/>
        </w:rPr>
      </w:pPr>
    </w:p>
    <w:p w:rsidR="00811997" w:rsidRDefault="00811997">
      <w:pPr>
        <w:rPr>
          <w:rFonts w:cs="Times New Roman"/>
          <w:lang w:eastAsia="ru-RU"/>
        </w:rPr>
      </w:pPr>
    </w:p>
    <w:p w:rsidR="00811997" w:rsidRDefault="00811997">
      <w:pPr>
        <w:rPr>
          <w:rFonts w:cs="Times New Roman"/>
          <w:lang w:eastAsia="ru-RU"/>
        </w:rPr>
      </w:pPr>
    </w:p>
    <w:p w:rsidR="00811997" w:rsidRDefault="00811997">
      <w:pPr>
        <w:rPr>
          <w:rFonts w:cs="Times New Roman"/>
          <w:lang w:eastAsia="ru-RU"/>
        </w:rPr>
      </w:pPr>
    </w:p>
    <w:p w:rsidR="00811997" w:rsidRDefault="00811997">
      <w:pPr>
        <w:rPr>
          <w:rFonts w:cs="Times New Roman"/>
          <w:lang w:eastAsia="ru-RU"/>
        </w:rPr>
      </w:pPr>
    </w:p>
    <w:p w:rsidR="00811997" w:rsidRDefault="00811997">
      <w:pPr>
        <w:rPr>
          <w:rFonts w:cs="Times New Roman"/>
          <w:lang w:eastAsia="ru-RU"/>
        </w:rPr>
      </w:pPr>
    </w:p>
    <w:p w:rsidR="00811997" w:rsidRDefault="00811997">
      <w:pPr>
        <w:rPr>
          <w:rFonts w:cs="Times New Roman"/>
          <w:lang w:eastAsia="ru-RU"/>
        </w:rPr>
      </w:pPr>
    </w:p>
    <w:p w:rsidR="00C52810" w:rsidRDefault="00F2513D">
      <w:pPr>
        <w:pStyle w:val="1"/>
        <w:rPr>
          <w:rFonts w:ascii="Times New Roman" w:hAnsi="Times New Roman" w:cs="Times New Roman"/>
          <w:sz w:val="32"/>
          <w:szCs w:val="32"/>
        </w:rPr>
      </w:pPr>
      <w:bookmarkStart w:id="53" w:name="_Toc411722041"/>
      <w:r>
        <w:rPr>
          <w:rFonts w:ascii="Times New Roman" w:hAnsi="Times New Roman" w:cs="Times New Roman"/>
          <w:sz w:val="32"/>
          <w:szCs w:val="32"/>
        </w:rPr>
        <w:lastRenderedPageBreak/>
        <w:t xml:space="preserve">ЧАСТЬ </w:t>
      </w:r>
      <w:r>
        <w:rPr>
          <w:rFonts w:ascii="Times New Roman" w:hAnsi="Times New Roman" w:cs="Times New Roman"/>
          <w:sz w:val="32"/>
          <w:szCs w:val="32"/>
          <w:lang w:val="en-US"/>
        </w:rPr>
        <w:t>IV</w:t>
      </w:r>
      <w:bookmarkEnd w:id="53"/>
      <w:r>
        <w:rPr>
          <w:rFonts w:ascii="Times New Roman" w:hAnsi="Times New Roman" w:cs="Times New Roman"/>
          <w:sz w:val="32"/>
          <w:szCs w:val="32"/>
        </w:rPr>
        <w:t>. ФОРМЫ ДОКУМЕНТОВ, ВКЛЮЧАЕМЫХ В ЗАЯВКУ</w:t>
      </w:r>
    </w:p>
    <w:p w:rsidR="00C52810" w:rsidRDefault="00F2513D">
      <w:pPr>
        <w:widowControl w:val="0"/>
        <w:spacing w:after="240" w:line="240" w:lineRule="auto"/>
        <w:ind w:left="357"/>
        <w:jc w:val="right"/>
        <w:rPr>
          <w:rFonts w:cs="Times New Roman"/>
          <w:sz w:val="24"/>
          <w:szCs w:val="24"/>
        </w:rPr>
      </w:pPr>
      <w:r>
        <w:rPr>
          <w:rFonts w:cs="Times New Roman"/>
          <w:sz w:val="24"/>
          <w:szCs w:val="24"/>
        </w:rPr>
        <w:t>Форма № 1</w:t>
      </w:r>
    </w:p>
    <w:p w:rsidR="00C52810" w:rsidRDefault="00F2513D">
      <w:pPr>
        <w:widowControl w:val="0"/>
        <w:suppressAutoHyphens/>
        <w:spacing w:after="0" w:line="240" w:lineRule="auto"/>
        <w:rPr>
          <w:rFonts w:cs="Times New Roman"/>
          <w:sz w:val="24"/>
          <w:szCs w:val="24"/>
        </w:rPr>
      </w:pPr>
      <w:r>
        <w:rPr>
          <w:rFonts w:cs="Times New Roman"/>
          <w:sz w:val="24"/>
          <w:szCs w:val="24"/>
        </w:rPr>
        <w:t>На бланке организации</w:t>
      </w:r>
    </w:p>
    <w:p w:rsidR="00C52810" w:rsidRDefault="00F2513D">
      <w:pPr>
        <w:widowControl w:val="0"/>
        <w:spacing w:after="0" w:line="240" w:lineRule="auto"/>
        <w:rPr>
          <w:rFonts w:cs="Times New Roman"/>
          <w:sz w:val="24"/>
          <w:szCs w:val="24"/>
        </w:rPr>
      </w:pPr>
      <w:r>
        <w:rPr>
          <w:rFonts w:cs="Times New Roman"/>
          <w:sz w:val="24"/>
          <w:szCs w:val="24"/>
        </w:rPr>
        <w:t xml:space="preserve"> «_____» _______________ года</w:t>
      </w:r>
    </w:p>
    <w:p w:rsidR="00C52810" w:rsidRDefault="00F2513D">
      <w:pPr>
        <w:widowControl w:val="0"/>
        <w:spacing w:after="0" w:line="240" w:lineRule="auto"/>
        <w:rPr>
          <w:rFonts w:cs="Times New Roman"/>
          <w:sz w:val="24"/>
          <w:szCs w:val="24"/>
        </w:rPr>
      </w:pPr>
      <w:r>
        <w:rPr>
          <w:rFonts w:cs="Times New Roman"/>
          <w:sz w:val="24"/>
          <w:szCs w:val="24"/>
        </w:rPr>
        <w:t>№___________________</w:t>
      </w:r>
    </w:p>
    <w:p w:rsidR="00C52810" w:rsidRDefault="00F2513D">
      <w:pPr>
        <w:pStyle w:val="3b"/>
        <w:keepLines w:val="0"/>
        <w:spacing w:before="0" w:after="0"/>
        <w:jc w:val="right"/>
        <w:rPr>
          <w:b w:val="0"/>
          <w:sz w:val="24"/>
        </w:rPr>
      </w:pPr>
      <w:r>
        <w:rPr>
          <w:b w:val="0"/>
          <w:sz w:val="24"/>
        </w:rPr>
        <w:t>Продавцу</w:t>
      </w:r>
    </w:p>
    <w:p w:rsidR="00C52810" w:rsidRDefault="00F2513D">
      <w:pPr>
        <w:pStyle w:val="26"/>
        <w:widowControl w:val="0"/>
        <w:spacing w:before="0" w:after="0"/>
        <w:jc w:val="center"/>
        <w:outlineLvl w:val="1"/>
        <w:rPr>
          <w:bCs/>
          <w:sz w:val="24"/>
          <w:szCs w:val="24"/>
        </w:rPr>
      </w:pPr>
      <w:bookmarkStart w:id="54" w:name="_Toc411722043"/>
      <w:r>
        <w:rPr>
          <w:bCs/>
          <w:caps/>
          <w:sz w:val="24"/>
          <w:szCs w:val="24"/>
        </w:rPr>
        <w:t>З</w:t>
      </w:r>
      <w:r>
        <w:rPr>
          <w:bCs/>
          <w:sz w:val="24"/>
          <w:szCs w:val="24"/>
        </w:rPr>
        <w:t>аявка</w:t>
      </w:r>
      <w:bookmarkEnd w:id="54"/>
      <w:r>
        <w:rPr>
          <w:bCs/>
          <w:sz w:val="24"/>
          <w:szCs w:val="24"/>
        </w:rPr>
        <w:t xml:space="preserve"> ___</w:t>
      </w:r>
    </w:p>
    <w:p w:rsidR="00C52810" w:rsidRDefault="00F2513D">
      <w:pPr>
        <w:pStyle w:val="35"/>
        <w:tabs>
          <w:tab w:val="left" w:pos="0"/>
          <w:tab w:val="left" w:pos="1080"/>
        </w:tabs>
        <w:ind w:firstLine="660"/>
        <w:rPr>
          <w:rFonts w:ascii="Times New Roman" w:hAnsi="Times New Roman" w:cs="Times New Roman"/>
        </w:rPr>
      </w:pPr>
      <w:r>
        <w:rPr>
          <w:rFonts w:ascii="Times New Roman" w:hAnsi="Times New Roman" w:cs="Times New Roman"/>
        </w:rPr>
        <w:t>Изучив Документацию запроса котировок реализацию ВДИ, размещенное на ЭТП по адресу: www.lot-online.ru, принимая установленные в них требования и условия,</w:t>
      </w:r>
    </w:p>
    <w:p w:rsidR="00C52810" w:rsidRDefault="00F2513D">
      <w:pPr>
        <w:pStyle w:val="35"/>
        <w:tabs>
          <w:tab w:val="left" w:pos="0"/>
          <w:tab w:val="left" w:pos="1080"/>
        </w:tabs>
        <w:rPr>
          <w:rFonts w:ascii="Times New Roman" w:hAnsi="Times New Roman" w:cs="Times New Roman"/>
        </w:rPr>
      </w:pPr>
      <w:r>
        <w:rPr>
          <w:rFonts w:ascii="Times New Roman" w:hAnsi="Times New Roman" w:cs="Times New Roman"/>
        </w:rPr>
        <w:t>_____________</w:t>
      </w:r>
      <w:bookmarkStart w:id="55" w:name="_Toc272146440"/>
      <w:r>
        <w:rPr>
          <w:rFonts w:ascii="Times New Roman" w:hAnsi="Times New Roman" w:cs="Times New Roman"/>
        </w:rPr>
        <w:t>_______________________________________________________________,</w:t>
      </w:r>
    </w:p>
    <w:p w:rsidR="00C52810" w:rsidRDefault="00F2513D">
      <w:pPr>
        <w:pStyle w:val="35"/>
        <w:tabs>
          <w:tab w:val="left" w:pos="0"/>
          <w:tab w:val="left" w:pos="1080"/>
        </w:tabs>
        <w:ind w:firstLine="660"/>
        <w:rPr>
          <w:rFonts w:ascii="Times New Roman" w:hAnsi="Times New Roman" w:cs="Times New Roman"/>
          <w:i/>
          <w:sz w:val="18"/>
          <w:szCs w:val="18"/>
        </w:rPr>
      </w:pPr>
      <w:r>
        <w:rPr>
          <w:rFonts w:ascii="Times New Roman" w:hAnsi="Times New Roman" w:cs="Times New Roman"/>
          <w:i/>
          <w:sz w:val="18"/>
          <w:szCs w:val="18"/>
        </w:rPr>
        <w:t xml:space="preserve">         </w:t>
      </w:r>
      <w:bookmarkEnd w:id="55"/>
      <w:r>
        <w:rPr>
          <w:rFonts w:ascii="Times New Roman" w:hAnsi="Times New Roman" w:cs="Times New Roman"/>
          <w:i/>
          <w:sz w:val="18"/>
          <w:szCs w:val="18"/>
        </w:rPr>
        <w:t>(полное наименование участника с указанием организационно-правовой формы)</w:t>
      </w:r>
    </w:p>
    <w:p w:rsidR="00C52810" w:rsidRDefault="00F2513D">
      <w:pPr>
        <w:widowControl w:val="0"/>
        <w:spacing w:after="0" w:line="240" w:lineRule="auto"/>
        <w:jc w:val="both"/>
        <w:rPr>
          <w:rFonts w:cs="Times New Roman"/>
          <w:sz w:val="24"/>
          <w:szCs w:val="24"/>
        </w:rPr>
      </w:pPr>
      <w:r>
        <w:rPr>
          <w:rFonts w:cs="Times New Roman"/>
          <w:sz w:val="24"/>
          <w:szCs w:val="24"/>
        </w:rPr>
        <w:t>зарегистрированное по адресу __________________________________________________,</w:t>
      </w:r>
    </w:p>
    <w:p w:rsidR="00C52810" w:rsidRDefault="00F2513D">
      <w:pPr>
        <w:widowControl w:val="0"/>
        <w:spacing w:after="0" w:line="240" w:lineRule="auto"/>
        <w:jc w:val="both"/>
        <w:rPr>
          <w:rFonts w:cs="Times New Roman"/>
          <w:i/>
          <w:sz w:val="18"/>
          <w:szCs w:val="18"/>
        </w:rPr>
      </w:pPr>
      <w:r>
        <w:rPr>
          <w:rFonts w:cs="Times New Roman"/>
          <w:i/>
          <w:sz w:val="18"/>
          <w:szCs w:val="18"/>
        </w:rPr>
        <w:t xml:space="preserve">                                                                                               (юридический адрес Участника)</w:t>
      </w:r>
    </w:p>
    <w:p w:rsidR="00C52810" w:rsidRDefault="00F2513D">
      <w:pPr>
        <w:widowControl w:val="0"/>
        <w:spacing w:after="0" w:line="240" w:lineRule="auto"/>
        <w:jc w:val="both"/>
        <w:rPr>
          <w:rFonts w:cs="Times New Roman"/>
          <w:sz w:val="24"/>
          <w:szCs w:val="24"/>
        </w:rPr>
      </w:pPr>
      <w:r>
        <w:rPr>
          <w:rFonts w:cs="Times New Roman"/>
          <w:sz w:val="24"/>
          <w:szCs w:val="24"/>
        </w:rPr>
        <w:t>предлагает заключить Договор на_______________________________________________,</w:t>
      </w:r>
    </w:p>
    <w:p w:rsidR="00C52810" w:rsidRDefault="00F2513D">
      <w:pPr>
        <w:widowControl w:val="0"/>
        <w:spacing w:after="0" w:line="240" w:lineRule="auto"/>
        <w:jc w:val="both"/>
        <w:rPr>
          <w:rFonts w:cs="Times New Roman"/>
          <w:i/>
          <w:sz w:val="18"/>
          <w:szCs w:val="18"/>
        </w:rPr>
      </w:pPr>
      <w:r>
        <w:rPr>
          <w:rFonts w:cs="Times New Roman"/>
          <w:i/>
          <w:sz w:val="18"/>
          <w:szCs w:val="18"/>
        </w:rPr>
        <w:t xml:space="preserve">                                                                                             (наименование предмета договора)</w:t>
      </w:r>
    </w:p>
    <w:p w:rsidR="00C52810" w:rsidRDefault="00F2513D">
      <w:pPr>
        <w:widowControl w:val="0"/>
        <w:spacing w:after="0" w:line="240" w:lineRule="auto"/>
        <w:jc w:val="both"/>
        <w:rPr>
          <w:rFonts w:cs="Times New Roman"/>
          <w:sz w:val="24"/>
          <w:szCs w:val="24"/>
          <w:highlight w:val="white"/>
        </w:rPr>
      </w:pPr>
      <w:r>
        <w:rPr>
          <w:rFonts w:cs="Times New Roman"/>
          <w:sz w:val="24"/>
          <w:szCs w:val="24"/>
        </w:rPr>
        <w:t xml:space="preserve">на условиях и в соответствии с Техническим заданием (Часть  </w:t>
      </w:r>
      <w:r>
        <w:rPr>
          <w:rFonts w:cs="Times New Roman"/>
          <w:sz w:val="24"/>
          <w:szCs w:val="24"/>
          <w:lang w:val="en-US"/>
        </w:rPr>
        <w:t>V</w:t>
      </w:r>
      <w:r>
        <w:rPr>
          <w:rFonts w:cs="Times New Roman"/>
          <w:sz w:val="24"/>
          <w:szCs w:val="24"/>
        </w:rPr>
        <w:t xml:space="preserve"> документации запроса котировок); Пояснительной запиской «Предложение Участника_____________</w:t>
      </w:r>
      <w:r>
        <w:rPr>
          <w:rFonts w:cs="Times New Roman"/>
          <w:sz w:val="24"/>
          <w:szCs w:val="24"/>
          <w:shd w:val="clear" w:color="auto" w:fill="FFFFFF"/>
        </w:rPr>
        <w:t>»</w:t>
      </w:r>
      <w:r>
        <w:rPr>
          <w:rFonts w:cs="Times New Roman"/>
          <w:sz w:val="24"/>
          <w:szCs w:val="24"/>
        </w:rPr>
        <w:t>, проектом Договора, являющимися неотъемлемыми приложениями к настоящему письму и составляющими вместе с настоящим письмом Предложение, на общую сумму:</w:t>
      </w:r>
    </w:p>
    <w:p w:rsidR="00C52810" w:rsidRDefault="00F2513D">
      <w:pPr>
        <w:widowControl w:val="0"/>
        <w:spacing w:after="0" w:line="240" w:lineRule="auto"/>
        <w:jc w:val="both"/>
        <w:rPr>
          <w:rFonts w:cs="Times New Roman"/>
          <w:sz w:val="24"/>
          <w:szCs w:val="24"/>
        </w:rPr>
      </w:pPr>
      <w:r>
        <w:rPr>
          <w:rFonts w:cs="Times New Roman"/>
          <w:sz w:val="24"/>
          <w:szCs w:val="24"/>
        </w:rPr>
        <w:t>_____________________________________________________________________________</w:t>
      </w:r>
    </w:p>
    <w:p w:rsidR="00C52810" w:rsidRDefault="00F2513D">
      <w:pPr>
        <w:widowControl w:val="0"/>
        <w:spacing w:after="0" w:line="240" w:lineRule="auto"/>
        <w:jc w:val="center"/>
        <w:rPr>
          <w:rFonts w:cs="Times New Roman"/>
          <w:i/>
          <w:sz w:val="18"/>
          <w:szCs w:val="18"/>
        </w:rPr>
      </w:pPr>
      <w:r>
        <w:rPr>
          <w:rFonts w:cs="Times New Roman"/>
          <w:i/>
          <w:sz w:val="18"/>
          <w:szCs w:val="18"/>
        </w:rPr>
        <w:t>(итоговая стоимость Предложения, руб.)</w:t>
      </w:r>
    </w:p>
    <w:p w:rsidR="00C52810" w:rsidRDefault="00F2513D">
      <w:pPr>
        <w:widowControl w:val="0"/>
        <w:spacing w:after="0" w:line="240" w:lineRule="auto"/>
        <w:ind w:firstLine="708"/>
        <w:jc w:val="both"/>
        <w:rPr>
          <w:rFonts w:cs="Times New Roman"/>
          <w:sz w:val="24"/>
          <w:szCs w:val="24"/>
        </w:rPr>
      </w:pPr>
      <w:r>
        <w:rPr>
          <w:rFonts w:cs="Times New Roman"/>
          <w:sz w:val="24"/>
          <w:szCs w:val="24"/>
        </w:rPr>
        <w:t>Настоящая заявка действует в течение срока проведения запроса котировок и до его завершения.</w:t>
      </w:r>
    </w:p>
    <w:p w:rsidR="00C52810" w:rsidRDefault="00F2513D">
      <w:pPr>
        <w:widowControl w:val="0"/>
        <w:suppressAutoHyphens/>
        <w:spacing w:after="0" w:line="240" w:lineRule="auto"/>
        <w:ind w:firstLine="709"/>
        <w:jc w:val="both"/>
        <w:rPr>
          <w:rFonts w:cs="Times New Roman"/>
          <w:sz w:val="24"/>
          <w:szCs w:val="24"/>
        </w:rPr>
      </w:pPr>
      <w:r>
        <w:rPr>
          <w:rFonts w:cs="Times New Roman"/>
          <w:sz w:val="24"/>
          <w:szCs w:val="24"/>
        </w:rPr>
        <w:t>Мы ознакомлены с материалами</w:t>
      </w:r>
      <w:r>
        <w:rPr>
          <w:rFonts w:cs="Times New Roman"/>
          <w:i/>
          <w:sz w:val="24"/>
          <w:szCs w:val="24"/>
        </w:rPr>
        <w:t>,</w:t>
      </w:r>
      <w:r>
        <w:rPr>
          <w:rFonts w:cs="Times New Roman"/>
          <w:sz w:val="24"/>
          <w:szCs w:val="24"/>
        </w:rPr>
        <w:t xml:space="preserve"> содержащимися в технической части документации запроса котировок, влияющими на стоимость предложения. Стоимость, указанная в нашей заявке, включает в себя стоимость в точном соответствии с требованиями документации запроса котировок, а также все налоги и пошлины, которые необходимо выплатить при исполнении договора.</w:t>
      </w:r>
    </w:p>
    <w:p w:rsidR="00C52810" w:rsidRDefault="00F2513D">
      <w:pPr>
        <w:widowControl w:val="0"/>
        <w:spacing w:after="0" w:line="240" w:lineRule="auto"/>
        <w:ind w:firstLine="709"/>
        <w:jc w:val="both"/>
        <w:rPr>
          <w:rFonts w:cs="Times New Roman"/>
          <w:sz w:val="24"/>
          <w:szCs w:val="24"/>
        </w:rPr>
      </w:pPr>
      <w:r>
        <w:rPr>
          <w:rFonts w:cs="Times New Roman"/>
          <w:sz w:val="24"/>
          <w:szCs w:val="24"/>
        </w:rPr>
        <w:t>Настоящим письмом гарантируем достоверность представленной нами информации и подтверждаем право Покупателя, не противоречащее требованию формирования равных для всех участников запроса котировок условий,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в нем сведения.</w:t>
      </w:r>
    </w:p>
    <w:p w:rsidR="00C52810" w:rsidRDefault="00F2513D">
      <w:pPr>
        <w:pStyle w:val="afff1"/>
        <w:widowControl w:val="0"/>
        <w:tabs>
          <w:tab w:val="left" w:pos="9355"/>
        </w:tabs>
        <w:suppressAutoHyphens/>
        <w:ind w:firstLine="700"/>
        <w:rPr>
          <w:rFonts w:ascii="Times New Roman" w:hAnsi="Times New Roman"/>
          <w:lang w:val="ru-RU"/>
        </w:rPr>
      </w:pPr>
      <w:r>
        <w:rPr>
          <w:rFonts w:ascii="Times New Roman" w:hAnsi="Times New Roman"/>
          <w:lang w:val="ru-RU"/>
        </w:rPr>
        <w:t>Сообщаем, что для оперативного уведомления нас по вопросам организационного характера и взаимодействия с Покупателем нами уполномочен _____________________________________________________________________________</w:t>
      </w:r>
    </w:p>
    <w:p w:rsidR="00C52810" w:rsidRDefault="00F2513D">
      <w:pPr>
        <w:pStyle w:val="afff1"/>
        <w:widowControl w:val="0"/>
        <w:tabs>
          <w:tab w:val="left" w:pos="9355"/>
        </w:tabs>
        <w:suppressAutoHyphens/>
        <w:ind w:firstLine="700"/>
        <w:rPr>
          <w:rFonts w:ascii="Times New Roman" w:hAnsi="Times New Roman"/>
          <w:sz w:val="20"/>
          <w:szCs w:val="20"/>
          <w:lang w:val="ru-RU"/>
        </w:rPr>
      </w:pPr>
      <w:r>
        <w:rPr>
          <w:rFonts w:ascii="Times New Roman" w:hAnsi="Times New Roman"/>
          <w:i/>
          <w:sz w:val="20"/>
          <w:szCs w:val="20"/>
          <w:lang w:val="ru-RU"/>
        </w:rPr>
        <w:t xml:space="preserve">                                (Ф.И.О., телефон уполномоченного лица Участника)</w:t>
      </w:r>
      <w:r>
        <w:rPr>
          <w:rFonts w:ascii="Times New Roman" w:hAnsi="Times New Roman"/>
          <w:sz w:val="20"/>
          <w:szCs w:val="20"/>
          <w:lang w:val="ru-RU"/>
        </w:rPr>
        <w:t xml:space="preserve"> </w:t>
      </w:r>
    </w:p>
    <w:p w:rsidR="00C52810" w:rsidRDefault="00F2513D">
      <w:pPr>
        <w:widowControl w:val="0"/>
        <w:spacing w:after="0" w:line="240" w:lineRule="auto"/>
        <w:ind w:firstLine="567"/>
        <w:jc w:val="both"/>
        <w:rPr>
          <w:rFonts w:cs="Times New Roman"/>
          <w:sz w:val="24"/>
          <w:szCs w:val="24"/>
        </w:rPr>
      </w:pPr>
      <w:r>
        <w:rPr>
          <w:rFonts w:cs="Times New Roman"/>
          <w:sz w:val="24"/>
          <w:szCs w:val="24"/>
        </w:rPr>
        <w:t>Настоящее Предложение дополняется следующими документами, включая неотъемлемые приложения:</w:t>
      </w:r>
    </w:p>
    <w:p w:rsidR="00C52810" w:rsidRDefault="00F2513D">
      <w:pPr>
        <w:widowControl w:val="0"/>
        <w:tabs>
          <w:tab w:val="left" w:pos="993"/>
        </w:tabs>
        <w:spacing w:after="0" w:line="240" w:lineRule="auto"/>
        <w:jc w:val="both"/>
        <w:rPr>
          <w:rFonts w:cs="Times New Roman"/>
          <w:sz w:val="24"/>
          <w:szCs w:val="24"/>
        </w:rPr>
      </w:pPr>
      <w:r>
        <w:rPr>
          <w:rFonts w:cs="Times New Roman"/>
          <w:sz w:val="24"/>
          <w:szCs w:val="24"/>
        </w:rPr>
        <w:t xml:space="preserve">- пояснительная записка </w:t>
      </w:r>
      <w:r>
        <w:rPr>
          <w:rFonts w:cs="Times New Roman"/>
          <w:b/>
          <w:sz w:val="24"/>
          <w:szCs w:val="24"/>
        </w:rPr>
        <w:t>«Предложение Участника ________»</w:t>
      </w:r>
      <w:r>
        <w:rPr>
          <w:rFonts w:cs="Times New Roman"/>
        </w:rPr>
        <w:t xml:space="preserve"> </w:t>
      </w:r>
      <w:r>
        <w:rPr>
          <w:rFonts w:cs="Times New Roman"/>
          <w:sz w:val="24"/>
          <w:szCs w:val="24"/>
        </w:rPr>
        <w:t>на ___ листах;</w:t>
      </w:r>
    </w:p>
    <w:p w:rsidR="00C52810" w:rsidRDefault="00F2513D">
      <w:pPr>
        <w:widowControl w:val="0"/>
        <w:suppressAutoHyphens/>
        <w:spacing w:before="240" w:after="0"/>
        <w:rPr>
          <w:rFonts w:cs="Times New Roman"/>
          <w:sz w:val="24"/>
          <w:szCs w:val="24"/>
        </w:rPr>
      </w:pPr>
      <w:r>
        <w:rPr>
          <w:rFonts w:cs="Times New Roman"/>
          <w:sz w:val="24"/>
          <w:szCs w:val="24"/>
        </w:rPr>
        <w:t>_____________________________________________(Ф.И.О.)</w:t>
      </w:r>
    </w:p>
    <w:p w:rsidR="00C52810" w:rsidRDefault="00C52810">
      <w:pPr>
        <w:pStyle w:val="26"/>
        <w:widowControl w:val="0"/>
        <w:spacing w:before="0" w:after="200"/>
        <w:rPr>
          <w:bCs/>
          <w:sz w:val="20"/>
        </w:rPr>
      </w:pPr>
    </w:p>
    <w:p w:rsidR="00C52810" w:rsidRDefault="00C52810">
      <w:pPr>
        <w:pStyle w:val="26"/>
        <w:widowControl w:val="0"/>
        <w:spacing w:before="0" w:after="200"/>
        <w:rPr>
          <w:bCs/>
          <w:sz w:val="20"/>
        </w:rPr>
      </w:pPr>
    </w:p>
    <w:p w:rsidR="00C52810" w:rsidRDefault="00F2513D">
      <w:pPr>
        <w:pStyle w:val="26"/>
        <w:widowControl w:val="0"/>
        <w:spacing w:before="0" w:after="200"/>
        <w:rPr>
          <w:sz w:val="20"/>
        </w:rPr>
      </w:pPr>
      <w:r>
        <w:rPr>
          <w:bCs/>
          <w:sz w:val="20"/>
        </w:rPr>
        <w:t>МП</w:t>
      </w:r>
      <w:r>
        <w:rPr>
          <w:sz w:val="20"/>
        </w:rPr>
        <w:t xml:space="preserve">                                                                                                        (подпись)</w:t>
      </w:r>
      <w:r>
        <w:br w:type="page"/>
      </w:r>
    </w:p>
    <w:p w:rsidR="00C52810" w:rsidRDefault="00F2513D">
      <w:pPr>
        <w:widowControl w:val="0"/>
        <w:spacing w:after="240" w:line="240" w:lineRule="auto"/>
        <w:jc w:val="right"/>
        <w:rPr>
          <w:rFonts w:cs="Times New Roman"/>
          <w:sz w:val="24"/>
          <w:szCs w:val="24"/>
        </w:rPr>
      </w:pPr>
      <w:r>
        <w:rPr>
          <w:rFonts w:cs="Times New Roman"/>
          <w:sz w:val="24"/>
          <w:szCs w:val="24"/>
        </w:rPr>
        <w:lastRenderedPageBreak/>
        <w:t>Форма № 2</w:t>
      </w:r>
    </w:p>
    <w:p w:rsidR="00C52810" w:rsidRDefault="00F2513D">
      <w:pPr>
        <w:pStyle w:val="2"/>
        <w:rPr>
          <w:rFonts w:ascii="Times New Roman" w:hAnsi="Times New Roman" w:cs="Times New Roman"/>
        </w:rPr>
      </w:pPr>
      <w:bookmarkStart w:id="56" w:name="_Toc411722044"/>
      <w:r>
        <w:rPr>
          <w:rFonts w:ascii="Times New Roman" w:hAnsi="Times New Roman" w:cs="Times New Roman"/>
        </w:rPr>
        <w:t>Пояснительная записка</w:t>
      </w:r>
      <w:bookmarkEnd w:id="56"/>
      <w:r>
        <w:rPr>
          <w:rFonts w:ascii="Times New Roman" w:hAnsi="Times New Roman" w:cs="Times New Roman"/>
        </w:rPr>
        <w:t xml:space="preserve"> </w:t>
      </w:r>
    </w:p>
    <w:p w:rsidR="00C52810" w:rsidRDefault="00C52810">
      <w:pPr>
        <w:pStyle w:val="2"/>
        <w:rPr>
          <w:rFonts w:ascii="Times New Roman" w:hAnsi="Times New Roman" w:cs="Times New Roman"/>
        </w:rPr>
      </w:pPr>
    </w:p>
    <w:p w:rsidR="00C52810" w:rsidRDefault="00F2513D">
      <w:pPr>
        <w:widowControl w:val="0"/>
        <w:spacing w:after="0" w:line="240" w:lineRule="auto"/>
        <w:ind w:left="567" w:right="566"/>
        <w:contextualSpacing/>
        <w:jc w:val="center"/>
        <w:rPr>
          <w:rFonts w:cs="Times New Roman"/>
          <w:b/>
          <w:bCs/>
          <w:sz w:val="24"/>
          <w:szCs w:val="24"/>
        </w:rPr>
      </w:pPr>
      <w:r>
        <w:rPr>
          <w:rFonts w:cs="Times New Roman"/>
          <w:b/>
          <w:bCs/>
          <w:sz w:val="24"/>
          <w:szCs w:val="24"/>
        </w:rPr>
        <w:t>«Предложение Участника ___________________»</w:t>
      </w:r>
    </w:p>
    <w:p w:rsidR="00C52810" w:rsidRDefault="00C52810">
      <w:pPr>
        <w:widowControl w:val="0"/>
        <w:spacing w:after="0" w:line="240" w:lineRule="auto"/>
        <w:ind w:left="567" w:right="566"/>
        <w:contextualSpacing/>
        <w:jc w:val="center"/>
        <w:rPr>
          <w:rFonts w:cs="Times New Roman"/>
          <w:b/>
          <w:bCs/>
          <w:sz w:val="24"/>
          <w:szCs w:val="24"/>
        </w:rPr>
      </w:pPr>
    </w:p>
    <w:p w:rsidR="00C52810" w:rsidRDefault="00C52810">
      <w:pPr>
        <w:widowControl w:val="0"/>
        <w:spacing w:after="0" w:line="240" w:lineRule="auto"/>
        <w:ind w:left="567" w:right="566"/>
        <w:contextualSpacing/>
        <w:jc w:val="center"/>
        <w:rPr>
          <w:rFonts w:cs="Times New Roman"/>
          <w:b/>
          <w:bCs/>
          <w:sz w:val="24"/>
          <w:szCs w:val="24"/>
        </w:rPr>
      </w:pPr>
    </w:p>
    <w:tbl>
      <w:tblPr>
        <w:tblW w:w="10910" w:type="dxa"/>
        <w:jc w:val="center"/>
        <w:tblLook w:val="04A0" w:firstRow="1" w:lastRow="0" w:firstColumn="1" w:lastColumn="0" w:noHBand="0" w:noVBand="1"/>
      </w:tblPr>
      <w:tblGrid>
        <w:gridCol w:w="703"/>
        <w:gridCol w:w="2551"/>
        <w:gridCol w:w="2834"/>
        <w:gridCol w:w="2835"/>
        <w:gridCol w:w="1987"/>
      </w:tblGrid>
      <w:tr w:rsidR="00705F4D" w:rsidTr="00B90680">
        <w:trPr>
          <w:trHeight w:val="728"/>
          <w:tblHeader/>
          <w:jc w:val="center"/>
        </w:trPr>
        <w:tc>
          <w:tcPr>
            <w:tcW w:w="7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05F4D" w:rsidRDefault="00705F4D" w:rsidP="00B90680">
            <w:pPr>
              <w:spacing w:after="0" w:line="240" w:lineRule="auto"/>
              <w:jc w:val="center"/>
              <w:rPr>
                <w:rFonts w:eastAsia="Times New Roman" w:cs="Times New Roman"/>
                <w:bCs/>
                <w:color w:val="000000"/>
                <w:sz w:val="24"/>
                <w:szCs w:val="24"/>
                <w:lang w:eastAsia="ru-RU"/>
              </w:rPr>
            </w:pPr>
            <w:bookmarkStart w:id="57" w:name="_Toc411722046"/>
            <w:r>
              <w:rPr>
                <w:rFonts w:eastAsia="Times New Roman" w:cs="Times New Roman"/>
                <w:bCs/>
                <w:color w:val="000000"/>
                <w:sz w:val="24"/>
                <w:szCs w:val="24"/>
                <w:lang w:eastAsia="ru-RU"/>
              </w:rPr>
              <w:t>№ п/п</w:t>
            </w:r>
          </w:p>
        </w:tc>
        <w:tc>
          <w:tcPr>
            <w:tcW w:w="2551" w:type="dxa"/>
            <w:tcBorders>
              <w:top w:val="single" w:sz="4" w:space="0" w:color="000000"/>
              <w:bottom w:val="single" w:sz="4" w:space="0" w:color="000000"/>
              <w:right w:val="single" w:sz="4" w:space="0" w:color="000000"/>
            </w:tcBorders>
            <w:shd w:val="clear" w:color="000000" w:fill="FFFFFF"/>
            <w:vAlign w:val="center"/>
          </w:tcPr>
          <w:p w:rsidR="00705F4D" w:rsidRDefault="00705F4D" w:rsidP="00B90680">
            <w:pPr>
              <w:spacing w:after="0" w:line="240" w:lineRule="auto"/>
              <w:jc w:val="center"/>
              <w:rPr>
                <w:rFonts w:eastAsia="Times New Roman" w:cs="Times New Roman"/>
                <w:bCs/>
                <w:color w:val="000000"/>
                <w:sz w:val="24"/>
                <w:szCs w:val="24"/>
                <w:lang w:eastAsia="ru-RU"/>
              </w:rPr>
            </w:pPr>
            <w:r>
              <w:rPr>
                <w:rFonts w:eastAsia="Times New Roman" w:cs="Times New Roman"/>
                <w:bCs/>
                <w:color w:val="000000"/>
                <w:sz w:val="24"/>
                <w:szCs w:val="24"/>
                <w:lang w:eastAsia="ru-RU"/>
              </w:rPr>
              <w:t>Наименование</w:t>
            </w:r>
          </w:p>
        </w:tc>
        <w:tc>
          <w:tcPr>
            <w:tcW w:w="28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05F4D" w:rsidRDefault="00705F4D" w:rsidP="00B90680">
            <w:pPr>
              <w:spacing w:after="0" w:line="240" w:lineRule="auto"/>
              <w:jc w:val="center"/>
              <w:rPr>
                <w:rFonts w:eastAsia="Times New Roman" w:cs="Times New Roman"/>
                <w:bCs/>
                <w:color w:val="000000"/>
                <w:sz w:val="24"/>
                <w:szCs w:val="24"/>
                <w:lang w:eastAsia="ru-RU"/>
              </w:rPr>
            </w:pPr>
            <w:r>
              <w:rPr>
                <w:rFonts w:eastAsia="Times New Roman" w:cs="Times New Roman"/>
                <w:bCs/>
                <w:color w:val="000000"/>
                <w:sz w:val="24"/>
                <w:szCs w:val="24"/>
                <w:lang w:eastAsia="ru-RU"/>
              </w:rPr>
              <w:t>Инвентарный номер</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05F4D" w:rsidRDefault="00705F4D" w:rsidP="00705F4D">
            <w:pPr>
              <w:spacing w:after="0" w:line="240" w:lineRule="auto"/>
              <w:jc w:val="center"/>
              <w:rPr>
                <w:rFonts w:eastAsia="Times New Roman" w:cs="Times New Roman"/>
                <w:bCs/>
                <w:color w:val="000000"/>
                <w:sz w:val="24"/>
                <w:szCs w:val="24"/>
                <w:lang w:eastAsia="ru-RU"/>
              </w:rPr>
            </w:pPr>
            <w:r>
              <w:rPr>
                <w:rFonts w:eastAsia="Times New Roman" w:cs="Times New Roman"/>
                <w:bCs/>
                <w:color w:val="000000"/>
                <w:sz w:val="24"/>
                <w:szCs w:val="24"/>
                <w:lang w:eastAsia="ru-RU"/>
              </w:rPr>
              <w:t xml:space="preserve">Местонахождение </w:t>
            </w:r>
          </w:p>
        </w:tc>
        <w:tc>
          <w:tcPr>
            <w:tcW w:w="198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05F4D" w:rsidRDefault="00F00855" w:rsidP="00B90680">
            <w:pPr>
              <w:spacing w:after="0" w:line="240" w:lineRule="auto"/>
              <w:jc w:val="center"/>
              <w:rPr>
                <w:rFonts w:eastAsia="Times New Roman" w:cs="Times New Roman"/>
                <w:bCs/>
                <w:color w:val="000000"/>
                <w:sz w:val="24"/>
                <w:szCs w:val="24"/>
                <w:lang w:eastAsia="ru-RU"/>
              </w:rPr>
            </w:pPr>
            <w:r>
              <w:rPr>
                <w:rFonts w:eastAsia="Times New Roman" w:cs="Times New Roman"/>
                <w:bCs/>
                <w:color w:val="000000"/>
                <w:sz w:val="24"/>
                <w:szCs w:val="24"/>
                <w:lang w:eastAsia="ru-RU"/>
              </w:rPr>
              <w:t>Цена участника</w:t>
            </w:r>
            <w:r w:rsidR="00705F4D">
              <w:rPr>
                <w:rFonts w:eastAsia="Times New Roman" w:cs="Times New Roman"/>
                <w:bCs/>
                <w:color w:val="000000"/>
                <w:sz w:val="24"/>
                <w:szCs w:val="24"/>
                <w:lang w:eastAsia="ru-RU"/>
              </w:rPr>
              <w:t>, руб. с НДС 20%</w:t>
            </w:r>
          </w:p>
        </w:tc>
      </w:tr>
      <w:tr w:rsidR="00705F4D" w:rsidTr="00B90680">
        <w:trPr>
          <w:trHeight w:val="555"/>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F4D" w:rsidRDefault="00705F4D" w:rsidP="00B90680">
            <w:pPr>
              <w:spacing w:after="0" w:line="240" w:lineRule="auto"/>
              <w:jc w:val="center"/>
              <w:rPr>
                <w:rFonts w:cs="Times New Roman"/>
                <w:color w:val="000000"/>
                <w:sz w:val="24"/>
                <w:szCs w:val="24"/>
              </w:rPr>
            </w:pPr>
            <w:r>
              <w:rPr>
                <w:color w:val="000000"/>
                <w:sz w:val="24"/>
                <w:szCs w:val="24"/>
              </w:rPr>
              <w:t>1</w:t>
            </w:r>
          </w:p>
        </w:tc>
        <w:tc>
          <w:tcPr>
            <w:tcW w:w="2551" w:type="dxa"/>
            <w:tcBorders>
              <w:top w:val="single" w:sz="4" w:space="0" w:color="000000"/>
              <w:bottom w:val="single" w:sz="4" w:space="0" w:color="000000"/>
              <w:right w:val="single" w:sz="4" w:space="0" w:color="000000"/>
            </w:tcBorders>
            <w:shd w:val="clear" w:color="auto" w:fill="auto"/>
            <w:vAlign w:val="center"/>
          </w:tcPr>
          <w:p w:rsidR="00705F4D" w:rsidRDefault="00705F4D" w:rsidP="00B90680">
            <w:pPr>
              <w:rPr>
                <w:color w:val="000000"/>
                <w:sz w:val="24"/>
                <w:szCs w:val="24"/>
              </w:rPr>
            </w:pPr>
            <w:r w:rsidRPr="003E3A03">
              <w:rPr>
                <w:color w:val="000000"/>
                <w:sz w:val="24"/>
                <w:szCs w:val="24"/>
              </w:rPr>
              <w:t>Макет самолета Ан-74 с 2-мя двигателями Д-36 серии 2А</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F4D" w:rsidRDefault="00705F4D" w:rsidP="00B90680">
            <w:pPr>
              <w:spacing w:after="0" w:line="240" w:lineRule="auto"/>
              <w:jc w:val="center"/>
              <w:rPr>
                <w:rFonts w:eastAsia="Times New Roman" w:cs="Times New Roman"/>
                <w:bCs/>
                <w:color w:val="000000"/>
                <w:sz w:val="24"/>
                <w:szCs w:val="24"/>
                <w:lang w:eastAsia="ru-RU"/>
              </w:rPr>
            </w:pPr>
            <w:r>
              <w:rPr>
                <w:color w:val="000000"/>
                <w:sz w:val="24"/>
                <w:szCs w:val="24"/>
              </w:rPr>
              <w:t>01-001539</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F4D" w:rsidRDefault="00705F4D" w:rsidP="00705F4D">
            <w:pPr>
              <w:jc w:val="center"/>
              <w:rPr>
                <w:sz w:val="24"/>
                <w:szCs w:val="24"/>
              </w:rPr>
            </w:pPr>
            <w:r w:rsidRPr="003E3A03">
              <w:rPr>
                <w:color w:val="000000"/>
                <w:sz w:val="24"/>
                <w:szCs w:val="24"/>
              </w:rPr>
              <w:t xml:space="preserve">Аэродром </w:t>
            </w:r>
            <w:r>
              <w:rPr>
                <w:color w:val="000000"/>
                <w:sz w:val="24"/>
                <w:szCs w:val="24"/>
              </w:rPr>
              <w:t>О</w:t>
            </w:r>
            <w:r w:rsidRPr="003E3A03">
              <w:rPr>
                <w:color w:val="000000"/>
                <w:sz w:val="24"/>
                <w:szCs w:val="24"/>
              </w:rPr>
              <w:t>стафьево</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F4D" w:rsidRDefault="00705F4D" w:rsidP="00B90680">
            <w:pPr>
              <w:spacing w:after="0" w:line="240" w:lineRule="auto"/>
              <w:jc w:val="center"/>
              <w:rPr>
                <w:rFonts w:cs="Times New Roman"/>
                <w:color w:val="000000"/>
                <w:sz w:val="24"/>
                <w:szCs w:val="24"/>
              </w:rPr>
            </w:pPr>
          </w:p>
        </w:tc>
      </w:tr>
    </w:tbl>
    <w:p w:rsidR="00C52810" w:rsidRDefault="00C52810">
      <w:pPr>
        <w:spacing w:after="120"/>
        <w:jc w:val="right"/>
      </w:pPr>
    </w:p>
    <w:p w:rsidR="00C52810" w:rsidRDefault="00C52810">
      <w:pPr>
        <w:spacing w:after="120"/>
        <w:jc w:val="right"/>
        <w:rPr>
          <w:rFonts w:eastAsia="Times New Roman" w:cs="Times New Roman"/>
          <w:sz w:val="24"/>
          <w:szCs w:val="24"/>
          <w:lang w:eastAsia="ru-RU"/>
        </w:rPr>
      </w:pPr>
    </w:p>
    <w:p w:rsidR="00C35129" w:rsidRDefault="00C35129" w:rsidP="00C35129">
      <w:pPr>
        <w:widowControl w:val="0"/>
        <w:suppressAutoHyphens/>
        <w:spacing w:after="0" w:line="240" w:lineRule="auto"/>
        <w:jc w:val="center"/>
        <w:rPr>
          <w:sz w:val="24"/>
          <w:szCs w:val="24"/>
        </w:rPr>
      </w:pPr>
      <w:r>
        <w:rPr>
          <w:b/>
          <w:sz w:val="24"/>
          <w:szCs w:val="24"/>
        </w:rPr>
        <w:t>Руководитель организации</w:t>
      </w:r>
      <w:r>
        <w:rPr>
          <w:sz w:val="24"/>
          <w:szCs w:val="24"/>
        </w:rPr>
        <w:t xml:space="preserve">      _____________________ (Ф.И.О.)</w:t>
      </w:r>
    </w:p>
    <w:p w:rsidR="00C52810" w:rsidRDefault="00C35129" w:rsidP="00C35129">
      <w:pPr>
        <w:spacing w:after="120"/>
        <w:jc w:val="right"/>
        <w:rPr>
          <w:rFonts w:eastAsia="Times New Roman" w:cs="Times New Roman"/>
          <w:sz w:val="24"/>
          <w:szCs w:val="24"/>
          <w:lang w:eastAsia="ru-RU"/>
        </w:rPr>
      </w:pPr>
      <w:r>
        <w:rPr>
          <w:sz w:val="24"/>
          <w:szCs w:val="24"/>
        </w:rPr>
        <w:t xml:space="preserve">МП                        </w:t>
      </w:r>
      <w:r>
        <w:rPr>
          <w:i/>
          <w:sz w:val="24"/>
          <w:szCs w:val="24"/>
        </w:rPr>
        <w:t xml:space="preserve">          (подпись)</w:t>
      </w: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C52810">
      <w:pPr>
        <w:spacing w:after="120"/>
        <w:jc w:val="right"/>
        <w:rPr>
          <w:rFonts w:eastAsia="Times New Roman" w:cs="Times New Roman"/>
          <w:sz w:val="24"/>
          <w:szCs w:val="24"/>
          <w:lang w:eastAsia="ru-RU"/>
        </w:rPr>
      </w:pPr>
    </w:p>
    <w:p w:rsidR="00C52810" w:rsidRDefault="00F2513D">
      <w:pPr>
        <w:spacing w:after="120"/>
        <w:jc w:val="right"/>
        <w:rPr>
          <w:rFonts w:eastAsia="Times New Roman" w:cs="Times New Roman"/>
          <w:sz w:val="24"/>
          <w:szCs w:val="24"/>
          <w:lang w:eastAsia="ru-RU"/>
        </w:rPr>
      </w:pPr>
      <w:r>
        <w:rPr>
          <w:rFonts w:eastAsia="Times New Roman" w:cs="Times New Roman"/>
          <w:sz w:val="24"/>
          <w:szCs w:val="24"/>
          <w:lang w:eastAsia="ru-RU"/>
        </w:rPr>
        <w:lastRenderedPageBreak/>
        <w:t>Форма № 3</w:t>
      </w:r>
    </w:p>
    <w:p w:rsidR="00C52810" w:rsidRDefault="00F2513D">
      <w:pPr>
        <w:pStyle w:val="2"/>
        <w:rPr>
          <w:rFonts w:ascii="Times New Roman" w:eastAsia="Times New Roman" w:hAnsi="Times New Roman" w:cs="Times New Roman"/>
        </w:rPr>
      </w:pPr>
      <w:bookmarkStart w:id="58" w:name="_Toc411722045"/>
      <w:bookmarkEnd w:id="58"/>
      <w:r>
        <w:rPr>
          <w:rFonts w:ascii="Times New Roman" w:hAnsi="Times New Roman" w:cs="Times New Roman"/>
        </w:rPr>
        <w:t>Анкета участника</w:t>
      </w:r>
    </w:p>
    <w:p w:rsidR="00C52810" w:rsidRDefault="00F2513D">
      <w:pPr>
        <w:widowControl w:val="0"/>
        <w:spacing w:after="120" w:line="240" w:lineRule="auto"/>
        <w:rPr>
          <w:sz w:val="24"/>
          <w:szCs w:val="24"/>
        </w:rPr>
      </w:pPr>
      <w:r>
        <w:rPr>
          <w:sz w:val="24"/>
          <w:szCs w:val="24"/>
        </w:rPr>
        <w:t>Наименование и адрес Участника: ________________________________________________</w:t>
      </w:r>
    </w:p>
    <w:tbl>
      <w:tblPr>
        <w:tblW w:w="10774" w:type="dxa"/>
        <w:tblInd w:w="-180" w:type="dxa"/>
        <w:tblCellMar>
          <w:left w:w="98" w:type="dxa"/>
        </w:tblCellMar>
        <w:tblLook w:val="0000" w:firstRow="0" w:lastRow="0" w:firstColumn="0" w:lastColumn="0" w:noHBand="0" w:noVBand="0"/>
      </w:tblPr>
      <w:tblGrid>
        <w:gridCol w:w="8508"/>
        <w:gridCol w:w="2266"/>
      </w:tblGrid>
      <w:tr w:rsidR="00C52810">
        <w:trPr>
          <w:trHeight w:val="227"/>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spacing w:after="0" w:line="240" w:lineRule="auto"/>
              <w:rPr>
                <w:sz w:val="20"/>
                <w:szCs w:val="20"/>
              </w:rPr>
            </w:pPr>
            <w:r>
              <w:rPr>
                <w:sz w:val="20"/>
                <w:szCs w:val="20"/>
              </w:rPr>
              <w:t>1. Организационно-правовая форма и фирменное наименование</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b/>
                <w:bCs/>
                <w:sz w:val="20"/>
                <w:szCs w:val="20"/>
              </w:rPr>
            </w:pPr>
          </w:p>
        </w:tc>
      </w:tr>
      <w:tr w:rsidR="00C52810">
        <w:trPr>
          <w:trHeight w:val="340"/>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numPr>
                <w:ilvl w:val="0"/>
                <w:numId w:val="1"/>
              </w:numPr>
              <w:tabs>
                <w:tab w:val="left" w:pos="400"/>
                <w:tab w:val="left" w:pos="1300"/>
              </w:tabs>
              <w:suppressAutoHyphens/>
              <w:snapToGrid w:val="0"/>
              <w:spacing w:after="0" w:line="240" w:lineRule="auto"/>
              <w:ind w:left="400" w:hanging="400"/>
              <w:jc w:val="both"/>
              <w:rPr>
                <w:sz w:val="20"/>
                <w:szCs w:val="20"/>
              </w:rPr>
            </w:pPr>
            <w:r>
              <w:rPr>
                <w:sz w:val="20"/>
                <w:szCs w:val="20"/>
              </w:rPr>
              <w:t>2. Регистрационные данные:</w:t>
            </w:r>
          </w:p>
          <w:p w:rsidR="00C52810" w:rsidRDefault="00F2513D">
            <w:pPr>
              <w:widowControl w:val="0"/>
              <w:spacing w:after="0" w:line="240" w:lineRule="auto"/>
              <w:jc w:val="both"/>
              <w:rPr>
                <w:sz w:val="20"/>
                <w:szCs w:val="20"/>
              </w:rPr>
            </w:pPr>
            <w:r>
              <w:rPr>
                <w:sz w:val="20"/>
                <w:szCs w:val="20"/>
              </w:rPr>
              <w:t>2.1. Дата, место и орган регистрации</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b/>
                <w:bCs/>
                <w:sz w:val="20"/>
                <w:szCs w:val="20"/>
              </w:rPr>
            </w:pPr>
          </w:p>
        </w:tc>
      </w:tr>
      <w:tr w:rsidR="00C52810">
        <w:trPr>
          <w:trHeight w:val="283"/>
        </w:trPr>
        <w:tc>
          <w:tcPr>
            <w:tcW w:w="8507" w:type="dxa"/>
            <w:tcBorders>
              <w:top w:val="single" w:sz="4" w:space="0" w:color="000001"/>
              <w:left w:val="single" w:sz="4" w:space="0" w:color="000001"/>
              <w:bottom w:val="single" w:sz="4" w:space="0" w:color="000001"/>
            </w:tcBorders>
            <w:shd w:val="clear" w:color="auto" w:fill="auto"/>
            <w:vAlign w:val="center"/>
          </w:tcPr>
          <w:p w:rsidR="00C52810" w:rsidRDefault="00F2513D">
            <w:pPr>
              <w:widowControl w:val="0"/>
              <w:spacing w:after="0" w:line="240" w:lineRule="auto"/>
              <w:rPr>
                <w:sz w:val="20"/>
                <w:szCs w:val="20"/>
              </w:rPr>
            </w:pPr>
            <w:r>
              <w:rPr>
                <w:sz w:val="20"/>
                <w:szCs w:val="20"/>
              </w:rPr>
              <w:t>2.2. Срок деятельности организации (с учетом правопреемственности)</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b/>
                <w:bCs/>
                <w:sz w:val="20"/>
                <w:szCs w:val="20"/>
              </w:rPr>
            </w:pPr>
          </w:p>
        </w:tc>
      </w:tr>
      <w:tr w:rsidR="00C52810">
        <w:trPr>
          <w:trHeight w:val="283"/>
        </w:trPr>
        <w:tc>
          <w:tcPr>
            <w:tcW w:w="8507" w:type="dxa"/>
            <w:tcBorders>
              <w:top w:val="single" w:sz="4" w:space="0" w:color="000001"/>
              <w:left w:val="single" w:sz="4" w:space="0" w:color="000001"/>
              <w:bottom w:val="single" w:sz="4" w:space="0" w:color="000001"/>
            </w:tcBorders>
            <w:shd w:val="clear" w:color="auto" w:fill="auto"/>
            <w:vAlign w:val="center"/>
          </w:tcPr>
          <w:p w:rsidR="00C52810" w:rsidRDefault="00F2513D">
            <w:pPr>
              <w:widowControl w:val="0"/>
              <w:snapToGrid w:val="0"/>
              <w:spacing w:after="0" w:line="240" w:lineRule="auto"/>
              <w:rPr>
                <w:sz w:val="20"/>
                <w:szCs w:val="20"/>
              </w:rPr>
            </w:pPr>
            <w:r>
              <w:rPr>
                <w:sz w:val="20"/>
                <w:szCs w:val="20"/>
              </w:rPr>
              <w:t>2.3. Размер уставного капитала (фонда)</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b/>
                <w:bCs/>
                <w:sz w:val="20"/>
                <w:szCs w:val="20"/>
              </w:rPr>
            </w:pPr>
          </w:p>
        </w:tc>
      </w:tr>
      <w:tr w:rsidR="00C52810">
        <w:trPr>
          <w:trHeight w:val="340"/>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snapToGrid w:val="0"/>
              <w:spacing w:after="0" w:line="240" w:lineRule="auto"/>
              <w:jc w:val="both"/>
              <w:rPr>
                <w:sz w:val="20"/>
                <w:szCs w:val="20"/>
              </w:rPr>
            </w:pPr>
            <w:r>
              <w:rPr>
                <w:sz w:val="20"/>
                <w:szCs w:val="20"/>
              </w:rPr>
              <w:t xml:space="preserve">2.4. Номер и почтовый адрес инспекции Федеральной налоговой службы, в которой претендент зарегистрирован в качестве налогоплательщика </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b/>
                <w:bCs/>
                <w:sz w:val="20"/>
                <w:szCs w:val="20"/>
              </w:rPr>
            </w:pPr>
          </w:p>
        </w:tc>
      </w:tr>
      <w:tr w:rsidR="00C52810">
        <w:trPr>
          <w:trHeight w:val="283"/>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snapToGrid w:val="0"/>
              <w:spacing w:after="0" w:line="240" w:lineRule="auto"/>
              <w:jc w:val="center"/>
              <w:rPr>
                <w:i/>
                <w:iCs/>
                <w:sz w:val="20"/>
                <w:szCs w:val="20"/>
              </w:rPr>
            </w:pPr>
            <w:r>
              <w:rPr>
                <w:i/>
                <w:iCs/>
                <w:sz w:val="20"/>
                <w:szCs w:val="20"/>
              </w:rPr>
              <w:t>(необходимо указать ИНН, КПП, ОГРН, ОКПО Участника)</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b/>
                <w:bCs/>
                <w:sz w:val="20"/>
                <w:szCs w:val="20"/>
              </w:rPr>
            </w:pPr>
          </w:p>
        </w:tc>
      </w:tr>
      <w:tr w:rsidR="00C52810">
        <w:trPr>
          <w:cantSplit/>
          <w:trHeight w:val="283"/>
        </w:trPr>
        <w:tc>
          <w:tcPr>
            <w:tcW w:w="8507" w:type="dxa"/>
            <w:vMerge w:val="restart"/>
            <w:tcBorders>
              <w:top w:val="single" w:sz="4" w:space="0" w:color="000001"/>
              <w:left w:val="single" w:sz="4" w:space="0" w:color="000001"/>
              <w:bottom w:val="single" w:sz="4" w:space="0" w:color="000001"/>
            </w:tcBorders>
            <w:shd w:val="clear" w:color="auto" w:fill="auto"/>
          </w:tcPr>
          <w:p w:rsidR="00C52810" w:rsidRDefault="00F2513D">
            <w:pPr>
              <w:widowControl w:val="0"/>
              <w:numPr>
                <w:ilvl w:val="0"/>
                <w:numId w:val="1"/>
              </w:numPr>
              <w:tabs>
                <w:tab w:val="left" w:pos="400"/>
                <w:tab w:val="left" w:pos="1300"/>
              </w:tabs>
              <w:suppressAutoHyphens/>
              <w:snapToGrid w:val="0"/>
              <w:spacing w:after="0" w:line="240" w:lineRule="auto"/>
              <w:ind w:left="400" w:hanging="400"/>
              <w:rPr>
                <w:sz w:val="20"/>
                <w:szCs w:val="20"/>
              </w:rPr>
            </w:pPr>
            <w:r>
              <w:rPr>
                <w:sz w:val="20"/>
                <w:szCs w:val="20"/>
              </w:rPr>
              <w:t xml:space="preserve">3. Юридический адрес Участника </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F2513D">
            <w:pPr>
              <w:widowControl w:val="0"/>
              <w:snapToGrid w:val="0"/>
              <w:spacing w:after="0" w:line="240" w:lineRule="auto"/>
              <w:rPr>
                <w:sz w:val="20"/>
                <w:szCs w:val="20"/>
              </w:rPr>
            </w:pPr>
            <w:r>
              <w:rPr>
                <w:sz w:val="20"/>
                <w:szCs w:val="20"/>
              </w:rPr>
              <w:t>Страна</w:t>
            </w:r>
          </w:p>
        </w:tc>
      </w:tr>
      <w:tr w:rsidR="00C52810">
        <w:trPr>
          <w:cantSplit/>
          <w:trHeight w:val="283"/>
        </w:trPr>
        <w:tc>
          <w:tcPr>
            <w:tcW w:w="8507" w:type="dxa"/>
            <w:vMerge/>
            <w:tcBorders>
              <w:top w:val="single" w:sz="4" w:space="0" w:color="000001"/>
              <w:left w:val="single" w:sz="4" w:space="0" w:color="000001"/>
              <w:bottom w:val="single" w:sz="4" w:space="0" w:color="000001"/>
            </w:tcBorders>
            <w:shd w:val="clear" w:color="auto" w:fill="auto"/>
          </w:tcPr>
          <w:p w:rsidR="00C52810" w:rsidRDefault="00C52810">
            <w:pPr>
              <w:widowControl w:val="0"/>
              <w:numPr>
                <w:ilvl w:val="0"/>
                <w:numId w:val="1"/>
              </w:numPr>
              <w:tabs>
                <w:tab w:val="left" w:pos="400"/>
                <w:tab w:val="left" w:pos="1300"/>
              </w:tabs>
              <w:suppressAutoHyphens/>
              <w:snapToGrid w:val="0"/>
              <w:spacing w:after="0" w:line="240" w:lineRule="auto"/>
              <w:ind w:left="400" w:hanging="400"/>
              <w:rPr>
                <w:b/>
                <w:bCs/>
                <w:sz w:val="20"/>
                <w:szCs w:val="20"/>
              </w:rPr>
            </w:pP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F2513D">
            <w:pPr>
              <w:widowControl w:val="0"/>
              <w:snapToGrid w:val="0"/>
              <w:spacing w:after="0" w:line="240" w:lineRule="auto"/>
              <w:rPr>
                <w:sz w:val="20"/>
                <w:szCs w:val="20"/>
              </w:rPr>
            </w:pPr>
            <w:r>
              <w:rPr>
                <w:sz w:val="20"/>
                <w:szCs w:val="20"/>
              </w:rPr>
              <w:t xml:space="preserve">Адрес </w:t>
            </w:r>
          </w:p>
        </w:tc>
      </w:tr>
      <w:tr w:rsidR="00C52810">
        <w:trPr>
          <w:cantSplit/>
          <w:trHeight w:val="283"/>
        </w:trPr>
        <w:tc>
          <w:tcPr>
            <w:tcW w:w="8507" w:type="dxa"/>
            <w:vMerge w:val="restart"/>
            <w:tcBorders>
              <w:top w:val="single" w:sz="4" w:space="0" w:color="000001"/>
              <w:left w:val="single" w:sz="4" w:space="0" w:color="000001"/>
              <w:bottom w:val="single" w:sz="4" w:space="0" w:color="000001"/>
            </w:tcBorders>
            <w:shd w:val="clear" w:color="auto" w:fill="auto"/>
          </w:tcPr>
          <w:p w:rsidR="00C52810" w:rsidRDefault="00F2513D">
            <w:pPr>
              <w:widowControl w:val="0"/>
              <w:numPr>
                <w:ilvl w:val="0"/>
                <w:numId w:val="1"/>
              </w:numPr>
              <w:suppressAutoHyphens/>
              <w:snapToGrid w:val="0"/>
              <w:spacing w:after="0" w:line="240" w:lineRule="auto"/>
              <w:ind w:left="400" w:hanging="400"/>
              <w:rPr>
                <w:sz w:val="20"/>
                <w:szCs w:val="20"/>
              </w:rPr>
            </w:pPr>
            <w:r>
              <w:rPr>
                <w:sz w:val="20"/>
                <w:szCs w:val="20"/>
              </w:rPr>
              <w:t>4. Почтовый адрес Участника</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F2513D">
            <w:pPr>
              <w:widowControl w:val="0"/>
              <w:snapToGrid w:val="0"/>
              <w:spacing w:after="0" w:line="240" w:lineRule="auto"/>
              <w:rPr>
                <w:sz w:val="20"/>
                <w:szCs w:val="20"/>
              </w:rPr>
            </w:pPr>
            <w:r>
              <w:rPr>
                <w:sz w:val="20"/>
                <w:szCs w:val="20"/>
              </w:rPr>
              <w:t>Страна</w:t>
            </w:r>
          </w:p>
        </w:tc>
      </w:tr>
      <w:tr w:rsidR="00C52810">
        <w:trPr>
          <w:cantSplit/>
          <w:trHeight w:val="283"/>
        </w:trPr>
        <w:tc>
          <w:tcPr>
            <w:tcW w:w="8507" w:type="dxa"/>
            <w:vMerge/>
            <w:tcBorders>
              <w:top w:val="single" w:sz="4" w:space="0" w:color="000001"/>
              <w:left w:val="single" w:sz="4" w:space="0" w:color="000001"/>
              <w:bottom w:val="single" w:sz="4" w:space="0" w:color="000001"/>
            </w:tcBorders>
            <w:shd w:val="clear" w:color="auto" w:fill="auto"/>
          </w:tcPr>
          <w:p w:rsidR="00C52810" w:rsidRDefault="00C52810">
            <w:pPr>
              <w:widowControl w:val="0"/>
              <w:numPr>
                <w:ilvl w:val="0"/>
                <w:numId w:val="1"/>
              </w:numPr>
              <w:tabs>
                <w:tab w:val="left" w:pos="400"/>
                <w:tab w:val="left" w:pos="1300"/>
              </w:tabs>
              <w:suppressAutoHyphens/>
              <w:snapToGrid w:val="0"/>
              <w:spacing w:after="0" w:line="240" w:lineRule="auto"/>
              <w:ind w:left="400" w:hanging="400"/>
              <w:jc w:val="both"/>
              <w:rPr>
                <w:b/>
                <w:bCs/>
                <w:sz w:val="20"/>
                <w:szCs w:val="20"/>
              </w:rPr>
            </w:pP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F2513D">
            <w:pPr>
              <w:widowControl w:val="0"/>
              <w:snapToGrid w:val="0"/>
              <w:spacing w:after="0" w:line="240" w:lineRule="auto"/>
              <w:rPr>
                <w:sz w:val="20"/>
                <w:szCs w:val="20"/>
              </w:rPr>
            </w:pPr>
            <w:r>
              <w:rPr>
                <w:sz w:val="20"/>
                <w:szCs w:val="20"/>
              </w:rPr>
              <w:t>Адрес</w:t>
            </w:r>
          </w:p>
        </w:tc>
      </w:tr>
      <w:tr w:rsidR="00C52810">
        <w:trPr>
          <w:cantSplit/>
          <w:trHeight w:val="283"/>
        </w:trPr>
        <w:tc>
          <w:tcPr>
            <w:tcW w:w="8507" w:type="dxa"/>
            <w:vMerge/>
            <w:tcBorders>
              <w:top w:val="single" w:sz="4" w:space="0" w:color="000001"/>
              <w:left w:val="single" w:sz="4" w:space="0" w:color="000001"/>
              <w:bottom w:val="single" w:sz="4" w:space="0" w:color="000001"/>
            </w:tcBorders>
            <w:shd w:val="clear" w:color="auto" w:fill="auto"/>
          </w:tcPr>
          <w:p w:rsidR="00C52810" w:rsidRDefault="00C52810">
            <w:pPr>
              <w:widowControl w:val="0"/>
              <w:numPr>
                <w:ilvl w:val="0"/>
                <w:numId w:val="1"/>
              </w:numPr>
              <w:tabs>
                <w:tab w:val="left" w:pos="400"/>
                <w:tab w:val="left" w:pos="1300"/>
              </w:tabs>
              <w:suppressAutoHyphens/>
              <w:snapToGrid w:val="0"/>
              <w:spacing w:after="0" w:line="240" w:lineRule="auto"/>
              <w:ind w:left="400" w:hanging="400"/>
              <w:jc w:val="both"/>
              <w:rPr>
                <w:b/>
                <w:bCs/>
                <w:sz w:val="20"/>
                <w:szCs w:val="20"/>
              </w:rPr>
            </w:pP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F2513D">
            <w:pPr>
              <w:widowControl w:val="0"/>
              <w:snapToGrid w:val="0"/>
              <w:spacing w:after="0" w:line="240" w:lineRule="auto"/>
              <w:rPr>
                <w:sz w:val="20"/>
                <w:szCs w:val="20"/>
              </w:rPr>
            </w:pPr>
            <w:r>
              <w:rPr>
                <w:sz w:val="20"/>
                <w:szCs w:val="20"/>
              </w:rPr>
              <w:t>Телефон</w:t>
            </w:r>
          </w:p>
        </w:tc>
      </w:tr>
      <w:tr w:rsidR="00C52810">
        <w:trPr>
          <w:cantSplit/>
          <w:trHeight w:val="283"/>
        </w:trPr>
        <w:tc>
          <w:tcPr>
            <w:tcW w:w="8507" w:type="dxa"/>
            <w:vMerge/>
            <w:tcBorders>
              <w:top w:val="single" w:sz="4" w:space="0" w:color="000001"/>
              <w:left w:val="single" w:sz="4" w:space="0" w:color="000001"/>
              <w:bottom w:val="single" w:sz="4" w:space="0" w:color="000001"/>
            </w:tcBorders>
            <w:shd w:val="clear" w:color="auto" w:fill="auto"/>
          </w:tcPr>
          <w:p w:rsidR="00C52810" w:rsidRDefault="00C52810">
            <w:pPr>
              <w:widowControl w:val="0"/>
              <w:numPr>
                <w:ilvl w:val="0"/>
                <w:numId w:val="1"/>
              </w:numPr>
              <w:tabs>
                <w:tab w:val="left" w:pos="400"/>
                <w:tab w:val="left" w:pos="1300"/>
              </w:tabs>
              <w:suppressAutoHyphens/>
              <w:snapToGrid w:val="0"/>
              <w:spacing w:after="0" w:line="240" w:lineRule="auto"/>
              <w:ind w:left="400" w:hanging="400"/>
              <w:jc w:val="both"/>
              <w:rPr>
                <w:b/>
                <w:bCs/>
                <w:sz w:val="20"/>
                <w:szCs w:val="20"/>
              </w:rPr>
            </w:pP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F2513D">
            <w:pPr>
              <w:widowControl w:val="0"/>
              <w:snapToGrid w:val="0"/>
              <w:spacing w:after="0" w:line="240" w:lineRule="auto"/>
              <w:rPr>
                <w:sz w:val="20"/>
                <w:szCs w:val="20"/>
              </w:rPr>
            </w:pPr>
            <w:r>
              <w:rPr>
                <w:sz w:val="20"/>
                <w:szCs w:val="20"/>
              </w:rPr>
              <w:t xml:space="preserve">Факс </w:t>
            </w:r>
          </w:p>
        </w:tc>
      </w:tr>
      <w:tr w:rsidR="00C52810">
        <w:trPr>
          <w:trHeight w:val="283"/>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numPr>
                <w:ilvl w:val="0"/>
                <w:numId w:val="2"/>
              </w:numPr>
              <w:suppressAutoHyphens/>
              <w:snapToGrid w:val="0"/>
              <w:spacing w:after="0" w:line="240" w:lineRule="auto"/>
              <w:ind w:left="0" w:firstLine="0"/>
              <w:rPr>
                <w:sz w:val="20"/>
                <w:szCs w:val="20"/>
              </w:rPr>
            </w:pPr>
            <w:r>
              <w:rPr>
                <w:sz w:val="20"/>
                <w:szCs w:val="20"/>
              </w:rPr>
              <w:t>Банковские реквизиты (</w:t>
            </w:r>
            <w:r>
              <w:rPr>
                <w:i/>
                <w:iCs/>
                <w:sz w:val="20"/>
                <w:szCs w:val="20"/>
              </w:rPr>
              <w:t>может быть несколько</w:t>
            </w:r>
            <w:r>
              <w:rPr>
                <w:sz w:val="20"/>
                <w:szCs w:val="20"/>
              </w:rPr>
              <w:t>):</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sz w:val="20"/>
                <w:szCs w:val="20"/>
              </w:rPr>
            </w:pPr>
          </w:p>
        </w:tc>
      </w:tr>
      <w:tr w:rsidR="00C52810">
        <w:trPr>
          <w:trHeight w:val="283"/>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snapToGrid w:val="0"/>
              <w:spacing w:after="0" w:line="240" w:lineRule="auto"/>
              <w:rPr>
                <w:sz w:val="20"/>
                <w:szCs w:val="20"/>
                <w:lang w:val="en-US"/>
              </w:rPr>
            </w:pPr>
            <w:r>
              <w:rPr>
                <w:sz w:val="20"/>
                <w:szCs w:val="20"/>
                <w:lang w:val="en-US"/>
              </w:rPr>
              <w:t>5.1. Наименование обслуживающего банка</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sz w:val="20"/>
                <w:szCs w:val="20"/>
              </w:rPr>
            </w:pPr>
          </w:p>
        </w:tc>
      </w:tr>
      <w:tr w:rsidR="00C52810">
        <w:trPr>
          <w:trHeight w:val="283"/>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snapToGrid w:val="0"/>
              <w:spacing w:after="0" w:line="240" w:lineRule="auto"/>
              <w:rPr>
                <w:sz w:val="20"/>
                <w:szCs w:val="20"/>
              </w:rPr>
            </w:pPr>
            <w:r>
              <w:rPr>
                <w:sz w:val="20"/>
                <w:szCs w:val="20"/>
                <w:lang w:val="en-US"/>
              </w:rPr>
              <w:t>5.2.</w:t>
            </w:r>
            <w:r>
              <w:rPr>
                <w:sz w:val="20"/>
                <w:szCs w:val="20"/>
              </w:rPr>
              <w:t xml:space="preserve"> Расчетный счет</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sz w:val="20"/>
                <w:szCs w:val="20"/>
              </w:rPr>
            </w:pPr>
          </w:p>
        </w:tc>
      </w:tr>
      <w:tr w:rsidR="00C52810">
        <w:trPr>
          <w:trHeight w:val="283"/>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snapToGrid w:val="0"/>
              <w:spacing w:after="0" w:line="240" w:lineRule="auto"/>
              <w:rPr>
                <w:sz w:val="20"/>
                <w:szCs w:val="20"/>
                <w:lang w:val="en-US"/>
              </w:rPr>
            </w:pPr>
            <w:r>
              <w:rPr>
                <w:sz w:val="20"/>
                <w:szCs w:val="20"/>
                <w:lang w:val="en-US"/>
              </w:rPr>
              <w:t>5.3. Корреспондентский счет</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sz w:val="20"/>
                <w:szCs w:val="20"/>
              </w:rPr>
            </w:pPr>
          </w:p>
        </w:tc>
      </w:tr>
      <w:tr w:rsidR="00C52810">
        <w:trPr>
          <w:trHeight w:val="283"/>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snapToGrid w:val="0"/>
              <w:spacing w:after="0" w:line="240" w:lineRule="auto"/>
              <w:rPr>
                <w:sz w:val="20"/>
                <w:szCs w:val="20"/>
                <w:lang w:val="en-US"/>
              </w:rPr>
            </w:pPr>
            <w:r>
              <w:rPr>
                <w:sz w:val="20"/>
                <w:szCs w:val="20"/>
                <w:lang w:val="en-US"/>
              </w:rPr>
              <w:t>5.4. Код БИК</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sz w:val="20"/>
                <w:szCs w:val="20"/>
              </w:rPr>
            </w:pPr>
          </w:p>
        </w:tc>
      </w:tr>
      <w:tr w:rsidR="00C52810">
        <w:trPr>
          <w:trHeight w:val="67"/>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tabs>
                <w:tab w:val="left" w:pos="400"/>
              </w:tabs>
              <w:snapToGrid w:val="0"/>
              <w:spacing w:after="0" w:line="240" w:lineRule="auto"/>
              <w:rPr>
                <w:i/>
                <w:iCs/>
                <w:sz w:val="20"/>
                <w:szCs w:val="20"/>
              </w:rPr>
            </w:pPr>
            <w:r>
              <w:rPr>
                <w:sz w:val="20"/>
                <w:szCs w:val="20"/>
              </w:rPr>
              <w:t xml:space="preserve">6. Сведения о выданных Участнику лицензиях, допусков необходимых для выполнения обязательств по договору </w:t>
            </w:r>
            <w:r>
              <w:rPr>
                <w:i/>
                <w:iCs/>
                <w:sz w:val="20"/>
                <w:szCs w:val="20"/>
              </w:rPr>
              <w:t>(укажите лицензируемый вид деятельности, реквизиты действующей лицензии, наименование территории, на которой действует лицензия)</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napToGrid w:val="0"/>
              <w:spacing w:after="0" w:line="240" w:lineRule="auto"/>
              <w:rPr>
                <w:sz w:val="20"/>
                <w:szCs w:val="20"/>
              </w:rPr>
            </w:pPr>
          </w:p>
        </w:tc>
      </w:tr>
      <w:tr w:rsidR="00C52810">
        <w:trPr>
          <w:trHeight w:val="67"/>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tabs>
                <w:tab w:val="left" w:pos="400"/>
              </w:tabs>
              <w:suppressAutoHyphens/>
              <w:snapToGrid w:val="0"/>
              <w:spacing w:after="0" w:line="240" w:lineRule="auto"/>
              <w:ind w:left="15"/>
              <w:jc w:val="both"/>
              <w:rPr>
                <w:sz w:val="20"/>
                <w:szCs w:val="20"/>
              </w:rPr>
            </w:pPr>
            <w:r>
              <w:rPr>
                <w:sz w:val="20"/>
                <w:szCs w:val="20"/>
              </w:rPr>
              <w:t xml:space="preserve">7. Фамилия, Имя и Отчество руководителя, имеющего право подписи согласно учредительным документам, с указанием должности </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pacing w:after="0" w:line="240" w:lineRule="auto"/>
              <w:ind w:left="57"/>
              <w:rPr>
                <w:rFonts w:eastAsia="Times New Roman" w:cs="Times New Roman"/>
                <w:sz w:val="20"/>
                <w:szCs w:val="20"/>
                <w:lang w:eastAsia="ru-RU"/>
              </w:rPr>
            </w:pPr>
          </w:p>
        </w:tc>
      </w:tr>
      <w:tr w:rsidR="00C52810">
        <w:trPr>
          <w:trHeight w:val="67"/>
        </w:trPr>
        <w:tc>
          <w:tcPr>
            <w:tcW w:w="8507" w:type="dxa"/>
            <w:tcBorders>
              <w:top w:val="single" w:sz="4" w:space="0" w:color="000001"/>
              <w:left w:val="single" w:sz="4" w:space="0" w:color="000001"/>
              <w:bottom w:val="single" w:sz="4" w:space="0" w:color="000001"/>
            </w:tcBorders>
            <w:shd w:val="clear" w:color="auto" w:fill="auto"/>
          </w:tcPr>
          <w:p w:rsidR="00C52810" w:rsidRDefault="00F2513D">
            <w:pPr>
              <w:widowControl w:val="0"/>
              <w:tabs>
                <w:tab w:val="left" w:pos="400"/>
              </w:tabs>
              <w:suppressAutoHyphens/>
              <w:snapToGrid w:val="0"/>
              <w:spacing w:after="0" w:line="240" w:lineRule="auto"/>
              <w:jc w:val="both"/>
              <w:rPr>
                <w:sz w:val="20"/>
                <w:szCs w:val="20"/>
              </w:rPr>
            </w:pPr>
            <w:r>
              <w:rPr>
                <w:sz w:val="20"/>
                <w:szCs w:val="20"/>
              </w:rPr>
              <w:t>8. Фамилия, Имя и Отчество ответственного лица с указанием должности и контактного телефона</w:t>
            </w:r>
          </w:p>
        </w:tc>
        <w:tc>
          <w:tcPr>
            <w:tcW w:w="2266" w:type="dxa"/>
            <w:tcBorders>
              <w:top w:val="single" w:sz="4" w:space="0" w:color="000001"/>
              <w:left w:val="single" w:sz="4" w:space="0" w:color="000001"/>
              <w:bottom w:val="single" w:sz="4" w:space="0" w:color="000001"/>
              <w:right w:val="single" w:sz="4" w:space="0" w:color="000001"/>
            </w:tcBorders>
            <w:shd w:val="clear" w:color="auto" w:fill="auto"/>
          </w:tcPr>
          <w:p w:rsidR="00C52810" w:rsidRDefault="00C52810">
            <w:pPr>
              <w:widowControl w:val="0"/>
              <w:spacing w:after="0" w:line="240" w:lineRule="auto"/>
              <w:ind w:left="57"/>
              <w:rPr>
                <w:rFonts w:eastAsia="Times New Roman" w:cs="Times New Roman"/>
                <w:sz w:val="20"/>
                <w:szCs w:val="20"/>
                <w:lang w:eastAsia="ru-RU"/>
              </w:rPr>
            </w:pPr>
          </w:p>
        </w:tc>
      </w:tr>
    </w:tbl>
    <w:p w:rsidR="00C52810" w:rsidRDefault="00F2513D">
      <w:pPr>
        <w:widowControl w:val="0"/>
        <w:spacing w:before="120" w:after="240" w:line="240" w:lineRule="auto"/>
        <w:rPr>
          <w:sz w:val="24"/>
          <w:szCs w:val="24"/>
        </w:rPr>
      </w:pPr>
      <w:r>
        <w:rPr>
          <w:sz w:val="24"/>
          <w:szCs w:val="24"/>
        </w:rPr>
        <w:t>Мы, нижеподписавшиеся, подтверждаем достоверность всех данных, указанных в анкете.</w:t>
      </w:r>
    </w:p>
    <w:p w:rsidR="00C52810" w:rsidRDefault="00F2513D">
      <w:pPr>
        <w:widowControl w:val="0"/>
        <w:suppressAutoHyphens/>
        <w:spacing w:after="0" w:line="240" w:lineRule="auto"/>
        <w:jc w:val="center"/>
        <w:rPr>
          <w:sz w:val="24"/>
          <w:szCs w:val="24"/>
        </w:rPr>
      </w:pPr>
      <w:r>
        <w:rPr>
          <w:b/>
          <w:sz w:val="24"/>
          <w:szCs w:val="24"/>
        </w:rPr>
        <w:t>Руководитель организации</w:t>
      </w:r>
      <w:r>
        <w:rPr>
          <w:sz w:val="24"/>
          <w:szCs w:val="24"/>
        </w:rPr>
        <w:t xml:space="preserve">      _____________________ (Ф.И.О.)</w:t>
      </w:r>
    </w:p>
    <w:p w:rsidR="00C52810" w:rsidRDefault="00F2513D">
      <w:pPr>
        <w:widowControl w:val="0"/>
        <w:suppressAutoHyphens/>
        <w:spacing w:after="0" w:line="240" w:lineRule="auto"/>
        <w:jc w:val="center"/>
        <w:rPr>
          <w:i/>
          <w:sz w:val="24"/>
          <w:szCs w:val="24"/>
        </w:rPr>
      </w:pPr>
      <w:r>
        <w:rPr>
          <w:sz w:val="24"/>
          <w:szCs w:val="24"/>
        </w:rPr>
        <w:t xml:space="preserve">МП                        </w:t>
      </w:r>
      <w:r>
        <w:rPr>
          <w:i/>
          <w:sz w:val="24"/>
          <w:szCs w:val="24"/>
        </w:rPr>
        <w:t xml:space="preserve">          (подпись)</w:t>
      </w: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C52810">
      <w:pPr>
        <w:widowControl w:val="0"/>
        <w:suppressAutoHyphens/>
        <w:spacing w:after="0" w:line="240" w:lineRule="auto"/>
        <w:jc w:val="center"/>
        <w:rPr>
          <w:i/>
          <w:sz w:val="24"/>
          <w:szCs w:val="24"/>
        </w:rPr>
      </w:pPr>
    </w:p>
    <w:p w:rsidR="00C52810" w:rsidRDefault="00F2513D">
      <w:pPr>
        <w:pStyle w:val="1"/>
        <w:rPr>
          <w:rFonts w:ascii="Times New Roman" w:hAnsi="Times New Roman" w:cs="Times New Roman"/>
          <w:bCs/>
          <w:sz w:val="32"/>
          <w:szCs w:val="32"/>
        </w:rPr>
      </w:pPr>
      <w:r>
        <w:rPr>
          <w:rFonts w:ascii="Times New Roman" w:hAnsi="Times New Roman" w:cs="Times New Roman"/>
          <w:bCs/>
          <w:sz w:val="32"/>
          <w:szCs w:val="32"/>
        </w:rPr>
        <w:lastRenderedPageBreak/>
        <w:t xml:space="preserve">Часть </w:t>
      </w:r>
      <w:r>
        <w:rPr>
          <w:rFonts w:ascii="Times New Roman" w:hAnsi="Times New Roman" w:cs="Times New Roman"/>
          <w:bCs/>
          <w:sz w:val="32"/>
          <w:szCs w:val="32"/>
          <w:lang w:val="en-US"/>
        </w:rPr>
        <w:t>V</w:t>
      </w:r>
      <w:bookmarkEnd w:id="57"/>
      <w:r>
        <w:rPr>
          <w:rFonts w:ascii="Times New Roman" w:hAnsi="Times New Roman" w:cs="Times New Roman"/>
          <w:bCs/>
          <w:sz w:val="32"/>
          <w:szCs w:val="32"/>
        </w:rPr>
        <w:t>. ПРОЕКТ ДОГОВОРА</w:t>
      </w:r>
    </w:p>
    <w:p w:rsidR="00C52810" w:rsidRDefault="00C52810">
      <w:pPr>
        <w:rPr>
          <w:rFonts w:cs="Times New Roman"/>
          <w:lang w:eastAsia="ru-RU"/>
        </w:rPr>
      </w:pPr>
    </w:p>
    <w:p w:rsidR="00C52810" w:rsidRDefault="00F2513D">
      <w:pPr>
        <w:spacing w:after="0" w:line="240" w:lineRule="auto"/>
        <w:ind w:left="-567"/>
        <w:contextualSpacing/>
        <w:jc w:val="center"/>
        <w:rPr>
          <w:rFonts w:cs="Times New Roman"/>
          <w:b/>
          <w:sz w:val="24"/>
          <w:szCs w:val="24"/>
        </w:rPr>
      </w:pPr>
      <w:r>
        <w:rPr>
          <w:rFonts w:cs="Times New Roman"/>
          <w:b/>
          <w:sz w:val="24"/>
          <w:szCs w:val="24"/>
        </w:rPr>
        <w:t>Договор купли-продажи товара №___</w:t>
      </w:r>
    </w:p>
    <w:p w:rsidR="00C52810" w:rsidRDefault="00C52810">
      <w:pPr>
        <w:spacing w:after="0" w:line="240" w:lineRule="auto"/>
        <w:ind w:left="-567"/>
        <w:contextualSpacing/>
        <w:jc w:val="center"/>
        <w:rPr>
          <w:rFonts w:cs="Times New Roman"/>
          <w:b/>
          <w:sz w:val="28"/>
          <w:szCs w:val="28"/>
        </w:rPr>
      </w:pPr>
    </w:p>
    <w:p w:rsidR="00C52810" w:rsidRDefault="00C52810">
      <w:pPr>
        <w:spacing w:after="0" w:line="240" w:lineRule="auto"/>
        <w:ind w:left="-284"/>
        <w:contextualSpacing/>
        <w:jc w:val="both"/>
        <w:rPr>
          <w:rFonts w:cs="Times New Roman"/>
          <w:sz w:val="24"/>
          <w:szCs w:val="24"/>
        </w:rPr>
      </w:pPr>
    </w:p>
    <w:p w:rsidR="00C52810" w:rsidRDefault="00F2513D">
      <w:pPr>
        <w:spacing w:after="0" w:line="240" w:lineRule="auto"/>
        <w:ind w:left="-284"/>
        <w:contextualSpacing/>
        <w:jc w:val="both"/>
        <w:rPr>
          <w:rFonts w:cs="Times New Roman"/>
          <w:sz w:val="24"/>
          <w:szCs w:val="24"/>
        </w:rPr>
      </w:pPr>
      <w:r>
        <w:rPr>
          <w:rFonts w:cs="Times New Roman"/>
          <w:sz w:val="24"/>
          <w:szCs w:val="24"/>
        </w:rPr>
        <w:t>г. Москва                                                                                                             «     »                   20    г.</w:t>
      </w:r>
    </w:p>
    <w:p w:rsidR="00C52810" w:rsidRDefault="00C52810">
      <w:pPr>
        <w:spacing w:after="0" w:line="240" w:lineRule="auto"/>
        <w:ind w:left="-284"/>
        <w:contextualSpacing/>
        <w:jc w:val="both"/>
        <w:rPr>
          <w:rFonts w:cs="Times New Roman"/>
          <w:sz w:val="24"/>
          <w:szCs w:val="24"/>
        </w:rPr>
      </w:pPr>
    </w:p>
    <w:p w:rsidR="00C52810" w:rsidRDefault="00C52810">
      <w:pPr>
        <w:spacing w:after="0" w:line="240" w:lineRule="auto"/>
        <w:ind w:left="-284"/>
        <w:contextualSpacing/>
        <w:jc w:val="both"/>
        <w:rPr>
          <w:rFonts w:cs="Times New Roman"/>
          <w:sz w:val="24"/>
          <w:szCs w:val="24"/>
        </w:rPr>
      </w:pPr>
    </w:p>
    <w:p w:rsidR="00C52810" w:rsidRDefault="00F2513D">
      <w:pPr>
        <w:spacing w:after="0" w:line="240" w:lineRule="auto"/>
        <w:ind w:left="-284" w:firstLine="709"/>
        <w:contextualSpacing/>
        <w:jc w:val="both"/>
        <w:rPr>
          <w:rFonts w:cs="Times New Roman"/>
          <w:sz w:val="24"/>
          <w:szCs w:val="26"/>
        </w:rPr>
      </w:pPr>
      <w:r>
        <w:rPr>
          <w:rFonts w:cs="Times New Roman"/>
          <w:b/>
          <w:sz w:val="24"/>
          <w:szCs w:val="26"/>
        </w:rPr>
        <w:t>Акционерное общество «Государственный космический научно-производственный центр имени М.В. Хруничева» (АО «ГКНПЦ им. М.В. Хруничева»)</w:t>
      </w:r>
      <w:r>
        <w:rPr>
          <w:rFonts w:cs="Times New Roman"/>
          <w:sz w:val="24"/>
          <w:szCs w:val="26"/>
        </w:rPr>
        <w:t>, именуемое в дальнейшем «Продавец», в лице ________________, действующего на основании _______________________, с одной Стороны и _______________, именуемое в дальнейшем «Покупатель», в лице _______________, действующего на основании _________________, с другой Стороны, совместно именуемые «Стороны», а по отдельности «Сторона», заключили настоящий Договор (далее – «Договор») о нижеследующем:</w:t>
      </w:r>
    </w:p>
    <w:p w:rsidR="00C52810" w:rsidRDefault="00C52810">
      <w:pPr>
        <w:spacing w:after="0" w:line="240" w:lineRule="auto"/>
        <w:ind w:left="-284" w:firstLine="709"/>
        <w:contextualSpacing/>
        <w:jc w:val="both"/>
        <w:rPr>
          <w:rFonts w:cs="Times New Roman"/>
          <w:sz w:val="24"/>
          <w:szCs w:val="24"/>
        </w:rPr>
      </w:pPr>
    </w:p>
    <w:p w:rsidR="00C52810" w:rsidRDefault="00F2513D">
      <w:pPr>
        <w:pStyle w:val="afff7"/>
        <w:numPr>
          <w:ilvl w:val="0"/>
          <w:numId w:val="12"/>
        </w:numPr>
        <w:ind w:left="-284"/>
        <w:jc w:val="center"/>
        <w:rPr>
          <w:rFonts w:ascii="Times New Roman" w:hAnsi="Times New Roman"/>
        </w:rPr>
      </w:pPr>
      <w:r>
        <w:rPr>
          <w:rFonts w:ascii="Times New Roman" w:hAnsi="Times New Roman"/>
        </w:rPr>
        <w:t>Предмет Договора</w:t>
      </w:r>
    </w:p>
    <w:p w:rsidR="00C52810" w:rsidRDefault="00C52810">
      <w:pPr>
        <w:pStyle w:val="afff7"/>
        <w:ind w:left="-284"/>
        <w:rPr>
          <w:rFonts w:ascii="Times New Roman" w:hAnsi="Times New Roman"/>
        </w:rPr>
      </w:pP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1.1 Продавец обязуется передать в собственность Покупателю Товар, а Покупатель, обязуется принять и оплатить его на условиях, установленных настоящим Договором.</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1.2.</w:t>
      </w:r>
      <w:r>
        <w:rPr>
          <w:rFonts w:cs="Times New Roman"/>
          <w:sz w:val="24"/>
          <w:szCs w:val="24"/>
        </w:rPr>
        <w:tab/>
        <w:t>Наименование, количество, цена, срок и условия передачи Товара указаны в Спецификации (Приложение № 1), являющейся неотъемлемой частью настоящего Договора.</w:t>
      </w:r>
    </w:p>
    <w:p w:rsidR="00C52810" w:rsidRDefault="00C52810">
      <w:pPr>
        <w:spacing w:after="0" w:line="240" w:lineRule="auto"/>
        <w:ind w:left="-284" w:firstLine="709"/>
        <w:contextualSpacing/>
        <w:jc w:val="both"/>
        <w:rPr>
          <w:rFonts w:cs="Times New Roman"/>
          <w:sz w:val="24"/>
          <w:szCs w:val="24"/>
        </w:rPr>
      </w:pPr>
    </w:p>
    <w:p w:rsidR="00C52810" w:rsidRDefault="00F2513D">
      <w:pPr>
        <w:pStyle w:val="afff7"/>
        <w:numPr>
          <w:ilvl w:val="0"/>
          <w:numId w:val="12"/>
        </w:numPr>
        <w:ind w:left="-284"/>
        <w:jc w:val="center"/>
        <w:rPr>
          <w:rFonts w:ascii="Times New Roman" w:hAnsi="Times New Roman"/>
        </w:rPr>
      </w:pPr>
      <w:r>
        <w:rPr>
          <w:rFonts w:ascii="Times New Roman" w:hAnsi="Times New Roman"/>
        </w:rPr>
        <w:t>Цена Договора</w:t>
      </w:r>
    </w:p>
    <w:p w:rsidR="00C52810" w:rsidRDefault="00C52810">
      <w:pPr>
        <w:pStyle w:val="afff7"/>
        <w:ind w:left="-284"/>
        <w:rPr>
          <w:rFonts w:ascii="Times New Roman" w:hAnsi="Times New Roman"/>
        </w:rPr>
      </w:pPr>
    </w:p>
    <w:p w:rsidR="00C52810" w:rsidRDefault="00F2513D">
      <w:pPr>
        <w:tabs>
          <w:tab w:val="left" w:pos="567"/>
        </w:tabs>
        <w:spacing w:after="0" w:line="240" w:lineRule="auto"/>
        <w:ind w:left="-284" w:firstLine="709"/>
        <w:contextualSpacing/>
        <w:jc w:val="both"/>
        <w:rPr>
          <w:rFonts w:cs="Times New Roman"/>
          <w:b/>
          <w:sz w:val="24"/>
          <w:szCs w:val="24"/>
        </w:rPr>
      </w:pPr>
      <w:r>
        <w:rPr>
          <w:rFonts w:cs="Times New Roman"/>
          <w:sz w:val="24"/>
          <w:szCs w:val="24"/>
        </w:rPr>
        <w:t>2.1.</w:t>
      </w:r>
      <w:r>
        <w:rPr>
          <w:rFonts w:cs="Times New Roman"/>
          <w:sz w:val="24"/>
          <w:szCs w:val="24"/>
        </w:rPr>
        <w:tab/>
        <w:t xml:space="preserve">Цена настоящего Договора составляет  _________________ </w:t>
      </w:r>
      <w:r>
        <w:rPr>
          <w:rFonts w:cs="Times New Roman"/>
          <w:b/>
          <w:sz w:val="24"/>
          <w:szCs w:val="24"/>
        </w:rPr>
        <w:t>(________________________________) рублей __ копеек, в том числе НДС 20% (________________________________) рублей __ копеек.</w:t>
      </w:r>
    </w:p>
    <w:p w:rsidR="00C52810" w:rsidRDefault="00F2513D">
      <w:pPr>
        <w:tabs>
          <w:tab w:val="left" w:pos="567"/>
        </w:tabs>
        <w:spacing w:after="0" w:line="240" w:lineRule="auto"/>
        <w:ind w:left="-284" w:firstLine="709"/>
        <w:contextualSpacing/>
        <w:jc w:val="both"/>
        <w:rPr>
          <w:rFonts w:cs="Times New Roman"/>
          <w:sz w:val="24"/>
          <w:szCs w:val="24"/>
        </w:rPr>
      </w:pPr>
      <w:r>
        <w:rPr>
          <w:rFonts w:cs="Times New Roman"/>
          <w:sz w:val="24"/>
          <w:szCs w:val="24"/>
        </w:rPr>
        <w:t xml:space="preserve">2.2. Цена на Товар, согласованный Сторонами в Спецификации к настоящему Договору, устанавливается в рублях РФ. </w:t>
      </w:r>
    </w:p>
    <w:p w:rsidR="00C52810" w:rsidRDefault="00F2513D">
      <w:pPr>
        <w:tabs>
          <w:tab w:val="left" w:pos="567"/>
        </w:tabs>
        <w:spacing w:after="0" w:line="240" w:lineRule="auto"/>
        <w:ind w:left="-284" w:firstLine="709"/>
        <w:contextualSpacing/>
        <w:jc w:val="both"/>
        <w:rPr>
          <w:rFonts w:cs="Times New Roman"/>
          <w:sz w:val="24"/>
          <w:szCs w:val="24"/>
        </w:rPr>
      </w:pPr>
      <w:r>
        <w:rPr>
          <w:rFonts w:cs="Times New Roman"/>
          <w:sz w:val="24"/>
          <w:szCs w:val="24"/>
        </w:rPr>
        <w:t>2.3. Условия исполнения настоящего Договора могут быть изменены только по соглашению Сторон.</w:t>
      </w:r>
    </w:p>
    <w:p w:rsidR="00C52810" w:rsidRDefault="00C52810">
      <w:pPr>
        <w:tabs>
          <w:tab w:val="left" w:pos="567"/>
        </w:tabs>
        <w:spacing w:after="0" w:line="240" w:lineRule="auto"/>
        <w:ind w:left="-284" w:firstLine="709"/>
        <w:contextualSpacing/>
        <w:jc w:val="both"/>
        <w:rPr>
          <w:rFonts w:cs="Times New Roman"/>
          <w:sz w:val="24"/>
          <w:szCs w:val="24"/>
        </w:rPr>
      </w:pPr>
    </w:p>
    <w:p w:rsidR="00C52810" w:rsidRDefault="00F2513D">
      <w:pPr>
        <w:spacing w:after="0" w:line="240" w:lineRule="auto"/>
        <w:ind w:left="-284"/>
        <w:contextualSpacing/>
        <w:jc w:val="center"/>
        <w:rPr>
          <w:rFonts w:cs="Times New Roman"/>
          <w:sz w:val="24"/>
          <w:szCs w:val="24"/>
        </w:rPr>
      </w:pPr>
      <w:r>
        <w:rPr>
          <w:rFonts w:cs="Times New Roman"/>
          <w:sz w:val="24"/>
          <w:szCs w:val="24"/>
        </w:rPr>
        <w:t>3.</w:t>
      </w:r>
      <w:r>
        <w:rPr>
          <w:rFonts w:cs="Times New Roman"/>
          <w:sz w:val="24"/>
          <w:szCs w:val="24"/>
        </w:rPr>
        <w:tab/>
        <w:t>Порядок расчетов</w:t>
      </w:r>
    </w:p>
    <w:p w:rsidR="00C52810" w:rsidRDefault="00C52810">
      <w:pPr>
        <w:spacing w:after="0" w:line="240" w:lineRule="auto"/>
        <w:ind w:left="-284"/>
        <w:contextualSpacing/>
        <w:jc w:val="center"/>
        <w:rPr>
          <w:rFonts w:cs="Times New Roman"/>
          <w:sz w:val="24"/>
          <w:szCs w:val="24"/>
        </w:rPr>
      </w:pP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3.1. Покупатель осуществляет 100% предварительную оплату стоимости Товара в течение 3 (трех) рабочих дней с момента получения счета на оплату путем перечисления денежных средств на расчетный счет Продавца.</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3.2. Моментом оплаты Товара является дата поступления денежных средств Покупателя на расчетный счет Продавца.</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3.3. Покупатель не позднее следующего рабочего дня после проведения платежа обязан направить Продавцу копию платежного поручения с отметкой банка об осуществлении платежа.</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 xml:space="preserve">3.4. Расчеты осуществляются по банковским реквизитам, указанным в разделе «Юридические адреса и банковские реквизиты Сторон» настоящего Договора. </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3.5. При неисполнении Покупателем обязательств по оплате Продавец имеет право отказаться от передачи Товара без уведомления об этом Покупателя и расторгнуть настоящий Договор в одностороннем порядке.</w:t>
      </w:r>
    </w:p>
    <w:p w:rsidR="00C52810" w:rsidRDefault="00C52810">
      <w:pPr>
        <w:spacing w:after="0" w:line="240" w:lineRule="auto"/>
        <w:ind w:left="-284" w:firstLine="709"/>
        <w:contextualSpacing/>
        <w:jc w:val="both"/>
        <w:rPr>
          <w:rFonts w:cs="Times New Roman"/>
          <w:sz w:val="24"/>
          <w:szCs w:val="24"/>
        </w:rPr>
      </w:pPr>
    </w:p>
    <w:p w:rsidR="00C52810" w:rsidRDefault="00F2513D">
      <w:pPr>
        <w:pStyle w:val="afff7"/>
        <w:widowControl w:val="0"/>
        <w:numPr>
          <w:ilvl w:val="0"/>
          <w:numId w:val="11"/>
        </w:numPr>
        <w:ind w:left="-284"/>
        <w:jc w:val="center"/>
        <w:rPr>
          <w:rFonts w:ascii="Times New Roman" w:hAnsi="Times New Roman"/>
        </w:rPr>
      </w:pPr>
      <w:r>
        <w:rPr>
          <w:rFonts w:ascii="Times New Roman" w:hAnsi="Times New Roman"/>
        </w:rPr>
        <w:t>Порядок передачи Товара</w:t>
      </w:r>
    </w:p>
    <w:p w:rsidR="00C52810" w:rsidRDefault="00C52810">
      <w:pPr>
        <w:widowControl w:val="0"/>
        <w:spacing w:after="0" w:line="240" w:lineRule="auto"/>
        <w:ind w:left="-284" w:firstLine="709"/>
        <w:contextualSpacing/>
        <w:jc w:val="both"/>
        <w:rPr>
          <w:rFonts w:cs="Times New Roman"/>
          <w:sz w:val="24"/>
          <w:szCs w:val="24"/>
        </w:rPr>
      </w:pPr>
    </w:p>
    <w:p w:rsidR="00C52810" w:rsidRDefault="00F2513D">
      <w:pPr>
        <w:widowControl w:val="0"/>
        <w:spacing w:after="0" w:line="240" w:lineRule="auto"/>
        <w:ind w:left="-284" w:firstLine="709"/>
        <w:contextualSpacing/>
        <w:jc w:val="both"/>
        <w:rPr>
          <w:rFonts w:cs="Times New Roman"/>
          <w:sz w:val="24"/>
          <w:szCs w:val="24"/>
        </w:rPr>
      </w:pPr>
      <w:r>
        <w:rPr>
          <w:rFonts w:cs="Times New Roman"/>
          <w:sz w:val="24"/>
          <w:szCs w:val="24"/>
        </w:rPr>
        <w:t xml:space="preserve">4.1. Передача Товара Покупателю производится на территории Продавца по адресу, указанному в Спецификации, на основании приемо-сдаточного акта (по форме Приложения № 2 к Договору), при условии поступления предоплаты за Товар. Накладная и счет-фактура предоставляются Покупателю в </w:t>
      </w:r>
      <w:r>
        <w:rPr>
          <w:rFonts w:cs="Times New Roman"/>
          <w:sz w:val="24"/>
          <w:szCs w:val="24"/>
        </w:rPr>
        <w:lastRenderedPageBreak/>
        <w:t>течение 3 рабочих дней после подписания Сторонами приемо-сдаточного акта.</w:t>
      </w:r>
    </w:p>
    <w:p w:rsidR="00C52810" w:rsidRDefault="00F2513D">
      <w:pPr>
        <w:widowControl w:val="0"/>
        <w:spacing w:after="0" w:line="240" w:lineRule="auto"/>
        <w:ind w:left="-284" w:firstLine="709"/>
        <w:contextualSpacing/>
        <w:jc w:val="both"/>
        <w:rPr>
          <w:rFonts w:cs="Times New Roman"/>
          <w:sz w:val="24"/>
          <w:szCs w:val="24"/>
        </w:rPr>
      </w:pPr>
      <w:r>
        <w:rPr>
          <w:rFonts w:cs="Times New Roman"/>
          <w:sz w:val="24"/>
          <w:szCs w:val="24"/>
        </w:rPr>
        <w:t>4.2. Погрузка, вывоз и транспортировка Товара осуществляется силами Покупателя и за его счет.</w:t>
      </w:r>
    </w:p>
    <w:p w:rsidR="00C52810" w:rsidRDefault="00F2513D">
      <w:pPr>
        <w:widowControl w:val="0"/>
        <w:spacing w:after="0" w:line="240" w:lineRule="auto"/>
        <w:ind w:left="-284" w:firstLine="709"/>
        <w:contextualSpacing/>
        <w:jc w:val="both"/>
        <w:rPr>
          <w:rFonts w:cs="Times New Roman"/>
          <w:sz w:val="24"/>
          <w:szCs w:val="24"/>
        </w:rPr>
      </w:pPr>
      <w:r>
        <w:rPr>
          <w:rFonts w:cs="Times New Roman"/>
          <w:sz w:val="24"/>
          <w:szCs w:val="24"/>
        </w:rPr>
        <w:t xml:space="preserve">4.3. Право собственности на передаваемый по настоящему Договору Товар, а также риск его случайной утраты или повреждения переходит от Продавца Покупателю с момента подписания Сторонами приемо-сдаточного акта. </w:t>
      </w:r>
    </w:p>
    <w:p w:rsidR="00C52810" w:rsidRDefault="00F2513D">
      <w:pPr>
        <w:widowControl w:val="0"/>
        <w:spacing w:after="0" w:line="240" w:lineRule="auto"/>
        <w:ind w:left="-284" w:firstLine="709"/>
        <w:contextualSpacing/>
        <w:jc w:val="both"/>
        <w:rPr>
          <w:rFonts w:cs="Times New Roman"/>
          <w:sz w:val="24"/>
          <w:szCs w:val="24"/>
        </w:rPr>
      </w:pPr>
      <w:r>
        <w:rPr>
          <w:rFonts w:cs="Times New Roman"/>
          <w:sz w:val="24"/>
          <w:szCs w:val="24"/>
        </w:rPr>
        <w:t>4.4. Продавец не несет ответственности за дальнейшее использование Товара Покупателем.</w:t>
      </w:r>
    </w:p>
    <w:p w:rsidR="00C52810" w:rsidRDefault="00F2513D">
      <w:pPr>
        <w:widowControl w:val="0"/>
        <w:spacing w:after="0" w:line="240" w:lineRule="auto"/>
        <w:ind w:left="-284" w:firstLine="709"/>
        <w:contextualSpacing/>
        <w:jc w:val="both"/>
        <w:rPr>
          <w:rFonts w:cs="Times New Roman"/>
          <w:sz w:val="24"/>
          <w:szCs w:val="24"/>
        </w:rPr>
      </w:pPr>
      <w:r>
        <w:rPr>
          <w:rFonts w:cs="Times New Roman"/>
          <w:sz w:val="24"/>
          <w:szCs w:val="24"/>
        </w:rPr>
        <w:t>4.5. В случае обнаружения недостатков или некомплектности после принятия Товара Покупателем, Продавец не несет ответственности за недопоставку, либо за ненадлежащее качество Товара, а Товар возврату и обмену не подлежит.</w:t>
      </w:r>
    </w:p>
    <w:p w:rsidR="00C52810" w:rsidRDefault="00F2513D">
      <w:pPr>
        <w:widowControl w:val="0"/>
        <w:spacing w:after="0" w:line="240" w:lineRule="auto"/>
        <w:ind w:left="-284" w:firstLine="709"/>
        <w:contextualSpacing/>
        <w:jc w:val="both"/>
        <w:rPr>
          <w:rFonts w:cs="Times New Roman"/>
          <w:sz w:val="24"/>
          <w:szCs w:val="24"/>
        </w:rPr>
      </w:pPr>
      <w:r>
        <w:rPr>
          <w:rFonts w:cs="Times New Roman"/>
          <w:sz w:val="24"/>
          <w:szCs w:val="24"/>
        </w:rPr>
        <w:t>4.6. Продавец гарантирует, что Товар, являющийся предметом настоящего Договора, никому не продан, не заложен, в споре и под арестом не находится.</w:t>
      </w:r>
    </w:p>
    <w:p w:rsidR="00C52810" w:rsidRDefault="00C52810">
      <w:pPr>
        <w:widowControl w:val="0"/>
        <w:spacing w:after="0" w:line="240" w:lineRule="auto"/>
        <w:ind w:left="-284" w:firstLine="709"/>
        <w:contextualSpacing/>
        <w:jc w:val="both"/>
        <w:rPr>
          <w:rFonts w:cs="Times New Roman"/>
          <w:sz w:val="24"/>
          <w:szCs w:val="24"/>
        </w:rPr>
      </w:pPr>
    </w:p>
    <w:p w:rsidR="00C52810" w:rsidRDefault="00F2513D">
      <w:pPr>
        <w:pStyle w:val="afff7"/>
        <w:numPr>
          <w:ilvl w:val="0"/>
          <w:numId w:val="11"/>
        </w:numPr>
        <w:ind w:left="-284"/>
        <w:jc w:val="center"/>
        <w:rPr>
          <w:rFonts w:ascii="Times New Roman" w:hAnsi="Times New Roman"/>
        </w:rPr>
      </w:pPr>
      <w:r>
        <w:rPr>
          <w:rFonts w:ascii="Times New Roman" w:hAnsi="Times New Roman"/>
        </w:rPr>
        <w:t>Обязанности Сторон</w:t>
      </w:r>
    </w:p>
    <w:p w:rsidR="00C52810" w:rsidRDefault="00C52810">
      <w:pPr>
        <w:pStyle w:val="afff7"/>
        <w:ind w:left="-284"/>
        <w:rPr>
          <w:rFonts w:ascii="Times New Roman" w:hAnsi="Times New Roman"/>
        </w:rPr>
      </w:pP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5.1. Продавец обязуется:</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 предоставить доступ к Товару, местонахождение которого определено настоящим Договором, и передать его Покупателю;</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5.2. Покупатель обязуется:</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 своевременно и в полном объёме произвести оплату Товара в размере, порядке и сроки, предусмотренные настоящим Договором;</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 в указанный в Спецификации срок (если иной срок не будет согласован Сторонами), погрузить Товар за свой счет и вывезти своим транспортом. Транспортировка осуществляется за счет Покупателя.</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 принять Товар</w:t>
      </w:r>
      <w:r>
        <w:rPr>
          <w:rFonts w:cs="Times New Roman"/>
        </w:rPr>
        <w:t xml:space="preserve"> </w:t>
      </w:r>
      <w:r>
        <w:rPr>
          <w:rFonts w:cs="Times New Roman"/>
          <w:sz w:val="24"/>
          <w:szCs w:val="24"/>
        </w:rPr>
        <w:t>на основании приемо-сдаточного акта (по форме Приложения № 2 к Договору). Транспортировка осуществляется за счет Покупателя.</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 за 3 (три) рабочих дня до отгрузки Товара Покупатель направляет в адрес Продавца заявку (Приложение №3) на проход на территорию Предприятия и список техники Покупателя, необходимого для вывоза Товара.</w:t>
      </w:r>
    </w:p>
    <w:p w:rsidR="00F00855" w:rsidRPr="005E117D" w:rsidRDefault="00F00855" w:rsidP="00F00855">
      <w:pPr>
        <w:spacing w:after="0"/>
        <w:ind w:left="-567" w:firstLine="567"/>
        <w:contextualSpacing/>
        <w:jc w:val="both"/>
        <w:rPr>
          <w:rFonts w:cs="Times New Roman"/>
          <w:sz w:val="24"/>
          <w:szCs w:val="24"/>
        </w:rPr>
      </w:pPr>
      <w:r>
        <w:rPr>
          <w:rFonts w:cs="Times New Roman"/>
          <w:sz w:val="24"/>
          <w:szCs w:val="24"/>
        </w:rPr>
        <w:t>- использовать Товар только</w:t>
      </w:r>
      <w:r w:rsidRPr="003B7044">
        <w:rPr>
          <w:rFonts w:cs="Times New Roman"/>
          <w:sz w:val="24"/>
          <w:szCs w:val="24"/>
        </w:rPr>
        <w:t xml:space="preserve"> в интере</w:t>
      </w:r>
      <w:r>
        <w:rPr>
          <w:rFonts w:cs="Times New Roman"/>
          <w:sz w:val="24"/>
          <w:szCs w:val="24"/>
        </w:rPr>
        <w:t>сах музеев и выставочных центров.</w:t>
      </w:r>
    </w:p>
    <w:p w:rsidR="00F00855" w:rsidRDefault="00F00855">
      <w:pPr>
        <w:spacing w:after="0" w:line="240" w:lineRule="auto"/>
        <w:ind w:left="-284" w:firstLine="709"/>
        <w:contextualSpacing/>
        <w:jc w:val="both"/>
        <w:rPr>
          <w:rFonts w:cs="Times New Roman"/>
          <w:sz w:val="24"/>
          <w:szCs w:val="24"/>
        </w:rPr>
      </w:pPr>
    </w:p>
    <w:p w:rsidR="00C52810" w:rsidRDefault="00C52810">
      <w:pPr>
        <w:spacing w:after="0" w:line="240" w:lineRule="auto"/>
        <w:ind w:left="-284" w:firstLine="709"/>
        <w:contextualSpacing/>
        <w:jc w:val="both"/>
        <w:rPr>
          <w:rFonts w:cs="Times New Roman"/>
          <w:sz w:val="24"/>
          <w:szCs w:val="24"/>
        </w:rPr>
      </w:pPr>
    </w:p>
    <w:p w:rsidR="00C52810" w:rsidRDefault="00F2513D">
      <w:pPr>
        <w:pStyle w:val="afff7"/>
        <w:numPr>
          <w:ilvl w:val="0"/>
          <w:numId w:val="11"/>
        </w:numPr>
        <w:ind w:left="-284"/>
        <w:jc w:val="center"/>
        <w:rPr>
          <w:rFonts w:ascii="Times New Roman" w:hAnsi="Times New Roman"/>
        </w:rPr>
      </w:pPr>
      <w:r>
        <w:rPr>
          <w:rFonts w:ascii="Times New Roman" w:hAnsi="Times New Roman"/>
        </w:rPr>
        <w:t>Ответственность Сторон</w:t>
      </w:r>
    </w:p>
    <w:p w:rsidR="00C52810" w:rsidRDefault="00C52810">
      <w:pPr>
        <w:pStyle w:val="afff7"/>
        <w:ind w:left="-284"/>
        <w:rPr>
          <w:rFonts w:ascii="Times New Roman" w:hAnsi="Times New Roman"/>
        </w:rPr>
      </w:pP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6.1.</w:t>
      </w:r>
      <w:r>
        <w:rPr>
          <w:rFonts w:cs="Times New Roman"/>
          <w:sz w:val="24"/>
          <w:szCs w:val="24"/>
        </w:rPr>
        <w:tab/>
        <w:t>При ненадлежащем исполнении Сторонами своих обязательств, Стороны несут ответственность в соответствии с действующим законодательством Российской Федерации.</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6.2.</w:t>
      </w:r>
      <w:r>
        <w:rPr>
          <w:rFonts w:cs="Times New Roman"/>
          <w:sz w:val="24"/>
          <w:szCs w:val="24"/>
        </w:rPr>
        <w:tab/>
        <w:t>В случае нарушения Покупателем обязательств по оплате Товара, Продавец вправе начислить и взыскать с Покупателя неустойку в размере 0,1% от неоплаченной в срок суммы соответственно за каждый день просрочки.</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6.3. В случае нарушения Покупателем своих обязанностей по настоящему Договору, Продавец вправе расторгнуть настоящий Договор в одностороннем порядке.</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6.4. Покупатель обязан вернуть Товар  Продавцу в течение 5 (пяти) рабочих дней с момента расторжения Договора. Возврат Товара осуществляется за свой счет Покупателя по адресу Продавца.</w:t>
      </w:r>
    </w:p>
    <w:p w:rsidR="00C52810" w:rsidRDefault="00C52810">
      <w:pPr>
        <w:spacing w:after="0" w:line="240" w:lineRule="auto"/>
        <w:ind w:left="-284" w:firstLine="709"/>
        <w:contextualSpacing/>
        <w:jc w:val="both"/>
        <w:rPr>
          <w:rFonts w:cs="Times New Roman"/>
          <w:sz w:val="24"/>
          <w:szCs w:val="24"/>
        </w:rPr>
      </w:pPr>
    </w:p>
    <w:p w:rsidR="00C52810" w:rsidRDefault="00F2513D">
      <w:pPr>
        <w:spacing w:after="0" w:line="240" w:lineRule="auto"/>
        <w:ind w:left="-284"/>
        <w:contextualSpacing/>
        <w:jc w:val="center"/>
        <w:rPr>
          <w:rFonts w:cs="Times New Roman"/>
          <w:sz w:val="24"/>
          <w:szCs w:val="24"/>
        </w:rPr>
      </w:pPr>
      <w:r>
        <w:rPr>
          <w:rFonts w:cs="Times New Roman"/>
          <w:sz w:val="24"/>
          <w:szCs w:val="24"/>
        </w:rPr>
        <w:t>7 Форс-мажор</w:t>
      </w:r>
    </w:p>
    <w:p w:rsidR="00C52810" w:rsidRDefault="00C52810">
      <w:pPr>
        <w:spacing w:after="0" w:line="240" w:lineRule="auto"/>
        <w:ind w:left="-284"/>
        <w:contextualSpacing/>
        <w:jc w:val="center"/>
        <w:rPr>
          <w:rFonts w:cs="Times New Roman"/>
          <w:sz w:val="24"/>
          <w:szCs w:val="24"/>
        </w:rPr>
      </w:pP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 xml:space="preserve">7.1. Стороны освобождаются от ответственности за неисполнение условий Договора в случае, если данное неисполнение вызвано действием форс-мажорных обстоятельств, к которым относятся: природные явления, имеющие стихийный характер (землетрясение, наводнение, пожар); экстремальные ситуации общественной жизни (военные действия, массовые заболевания/эпидемии) и другие обстоятельства, не зависящие от воли Сторон. Сторона, ссылающаяся на действие в отношении нее названных обстоятельств, обязана документально подтвердить данное действие не позднее пяти дней с даты его наступления. Несвоевременное уведомление или не уведомление контрагента лишает Сторону права ссылаться на форс-мажорные обстоятельства. В случае наступления форс-мажорных обстоятельств </w:t>
      </w:r>
      <w:r>
        <w:rPr>
          <w:rFonts w:cs="Times New Roman"/>
          <w:sz w:val="24"/>
          <w:szCs w:val="24"/>
        </w:rPr>
        <w:lastRenderedPageBreak/>
        <w:t>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rsidR="00C52810" w:rsidRDefault="00C52810">
      <w:pPr>
        <w:spacing w:after="0" w:line="240" w:lineRule="auto"/>
        <w:ind w:left="-284" w:firstLine="709"/>
        <w:contextualSpacing/>
        <w:jc w:val="both"/>
        <w:rPr>
          <w:rFonts w:cs="Times New Roman"/>
          <w:sz w:val="24"/>
          <w:szCs w:val="24"/>
        </w:rPr>
      </w:pPr>
    </w:p>
    <w:p w:rsidR="00C52810" w:rsidRDefault="00F2513D">
      <w:pPr>
        <w:pStyle w:val="afff7"/>
        <w:numPr>
          <w:ilvl w:val="0"/>
          <w:numId w:val="11"/>
        </w:numPr>
        <w:ind w:left="-284"/>
        <w:jc w:val="center"/>
        <w:rPr>
          <w:rFonts w:ascii="Times New Roman" w:hAnsi="Times New Roman"/>
        </w:rPr>
      </w:pPr>
      <w:r>
        <w:rPr>
          <w:rFonts w:ascii="Times New Roman" w:hAnsi="Times New Roman"/>
        </w:rPr>
        <w:t>Порядок урегулирования споров</w:t>
      </w:r>
    </w:p>
    <w:p w:rsidR="00C52810" w:rsidRDefault="00C52810">
      <w:pPr>
        <w:pStyle w:val="afff7"/>
        <w:ind w:left="-284"/>
        <w:rPr>
          <w:rFonts w:ascii="Times New Roman" w:hAnsi="Times New Roman"/>
        </w:rPr>
      </w:pP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8.1. Все споры и разногласия, возникающие между Сторонами в процессе исполнения условий настоящего Договора, должны решаться путем переговоров между Сторонами. Претензионный порядок урегулирования споров – обязателен. Получившая претензию Сторона обязана рассмотреть её и предоставить ответ в течение 20 (двадцати) календарных дней со дня её получения. В случае неполучения ответа на претензию в установленный срок, Сторона, направившая претензию, вправе обратиться в суд за защитой своих прав.</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8.2. Все споры и разногласия, возникающие между Сторонами в процессе исполнения условий настоящего Договора, и не урегулированные в досудебном порядке, подлежат разрешению в Арбитражном суде г. Москва.</w:t>
      </w:r>
    </w:p>
    <w:p w:rsidR="00C52810" w:rsidRDefault="00C52810">
      <w:pPr>
        <w:spacing w:after="0" w:line="240" w:lineRule="auto"/>
        <w:ind w:left="-284" w:firstLine="709"/>
        <w:contextualSpacing/>
        <w:jc w:val="both"/>
        <w:rPr>
          <w:rFonts w:cs="Times New Roman"/>
          <w:sz w:val="24"/>
          <w:szCs w:val="24"/>
        </w:rPr>
      </w:pPr>
    </w:p>
    <w:p w:rsidR="00C52810" w:rsidRDefault="00F2513D">
      <w:pPr>
        <w:pStyle w:val="afff7"/>
        <w:numPr>
          <w:ilvl w:val="0"/>
          <w:numId w:val="11"/>
        </w:numPr>
        <w:ind w:left="-284"/>
        <w:jc w:val="center"/>
        <w:rPr>
          <w:rFonts w:ascii="Times New Roman" w:hAnsi="Times New Roman"/>
        </w:rPr>
      </w:pPr>
      <w:r>
        <w:rPr>
          <w:rFonts w:ascii="Times New Roman" w:hAnsi="Times New Roman"/>
        </w:rPr>
        <w:t>Антикоррупционная оговорка</w:t>
      </w:r>
    </w:p>
    <w:p w:rsidR="00C52810" w:rsidRDefault="00C52810">
      <w:pPr>
        <w:pStyle w:val="afff7"/>
        <w:ind w:left="-284"/>
        <w:rPr>
          <w:rFonts w:ascii="Times New Roman" w:hAnsi="Times New Roman"/>
        </w:rPr>
      </w:pP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9.1. Настоящим Стороны подтверждают соблюдение ими требований законодательства российской Федерации о противодействии коррупции. Стороны Договора, их аффилированные лица, работники а также лица, действующие от имени и по поручению Сторон, не получали, не соглашались н получение и не будут получать прямо или косвенно денежные средства или иные блага за предоставление каких-либо неправомерных преимуществ или достижение иных неправомерных целей при заключении и/или исполнении Договора, а также не предоставляли, не предлагали предоставить и не будут предоставлять или предлагать предоставить денежные средства или иные блага любым лицам для оказания влияния на их действия и /или решения для достижения неправомерных целей в связи с Договором.</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9.2. При установлении факта нарушения настоящего пункта или возникновения риска такого нарушения Сторона Договора обязуется письменно сообщить об этом другой Стороне Договора с приложением документов, дающих основание предполагать, что такое нарушение произошло или может произойти, а также вправе приостановить исполнение по Договору до получения ответа от другой Стороны Договора.</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9.3 В случае нарушения одной Стороной Договора положений настоящего пункта и\или неполучения другой Стороной Договора ответа на указанное в настоящем пункте сообщение в течение 10 (десяти) дней с даты его доставки, другая Сторона Договора вправе отказаться от исполнения Договора в одностороннем порядке, а также требовать возмещения причиненных ей убытков.</w:t>
      </w:r>
    </w:p>
    <w:p w:rsidR="00C52810" w:rsidRDefault="00C52810">
      <w:pPr>
        <w:spacing w:after="0" w:line="240" w:lineRule="auto"/>
        <w:ind w:left="-284" w:firstLine="709"/>
        <w:contextualSpacing/>
        <w:jc w:val="both"/>
        <w:rPr>
          <w:rFonts w:cs="Times New Roman"/>
          <w:sz w:val="24"/>
          <w:szCs w:val="24"/>
        </w:rPr>
      </w:pPr>
    </w:p>
    <w:p w:rsidR="00C52810" w:rsidRDefault="00F2513D">
      <w:pPr>
        <w:pStyle w:val="afff7"/>
        <w:numPr>
          <w:ilvl w:val="0"/>
          <w:numId w:val="11"/>
        </w:numPr>
        <w:ind w:left="-284"/>
        <w:jc w:val="center"/>
        <w:rPr>
          <w:rFonts w:ascii="Times New Roman" w:hAnsi="Times New Roman"/>
        </w:rPr>
      </w:pPr>
      <w:r>
        <w:rPr>
          <w:rFonts w:ascii="Times New Roman" w:hAnsi="Times New Roman"/>
        </w:rPr>
        <w:t>Прочие условия</w:t>
      </w:r>
    </w:p>
    <w:p w:rsidR="00C52810" w:rsidRDefault="00C52810">
      <w:pPr>
        <w:pStyle w:val="afff7"/>
        <w:ind w:left="-284"/>
        <w:rPr>
          <w:rFonts w:ascii="Times New Roman" w:hAnsi="Times New Roman"/>
        </w:rPr>
      </w:pP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10.1. Договор вступает в силу со дня его подписания обеими Сторонами и действует до полного исполнения Сторонами своих обязательств по Договору.</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10.2.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обеих Сторон.</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10.4. Во всем, что не предусмотрено настоящим Договором, Стороны руководствуются действующим законодательством РФ.</w:t>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10.5. В случае изменения реквизитов и адресов, Стороны должны извещать друг друга в пятидневный срок с момента возникновения таких изменений.</w:t>
      </w:r>
      <w:r>
        <w:rPr>
          <w:rFonts w:cs="Times New Roman"/>
          <w:sz w:val="24"/>
          <w:szCs w:val="24"/>
        </w:rPr>
        <w:tab/>
      </w:r>
    </w:p>
    <w:p w:rsidR="00C52810" w:rsidRDefault="00F2513D">
      <w:pPr>
        <w:spacing w:after="0" w:line="240" w:lineRule="auto"/>
        <w:ind w:left="-284" w:firstLine="709"/>
        <w:contextualSpacing/>
        <w:jc w:val="both"/>
        <w:rPr>
          <w:rFonts w:cs="Times New Roman"/>
          <w:sz w:val="24"/>
          <w:szCs w:val="24"/>
        </w:rPr>
      </w:pPr>
      <w:r>
        <w:rPr>
          <w:rFonts w:cs="Times New Roman"/>
          <w:sz w:val="24"/>
          <w:szCs w:val="24"/>
        </w:rPr>
        <w:t>10.6. Настоящий Договор составлен в двух экземплярах на русском языке; все экземпляры идентичны и имеют одинаковую юридическую силу, по одному экземпляру для Покупателя и Продавца.</w:t>
      </w:r>
    </w:p>
    <w:p w:rsidR="00C52810" w:rsidRDefault="00F2513D">
      <w:pPr>
        <w:spacing w:after="0" w:line="240" w:lineRule="auto"/>
        <w:ind w:left="-284"/>
        <w:contextualSpacing/>
        <w:jc w:val="both"/>
        <w:rPr>
          <w:rFonts w:cs="Times New Roman"/>
          <w:sz w:val="24"/>
          <w:szCs w:val="24"/>
        </w:rPr>
      </w:pPr>
      <w:r>
        <w:rPr>
          <w:rFonts w:cs="Times New Roman"/>
          <w:sz w:val="24"/>
          <w:szCs w:val="24"/>
        </w:rPr>
        <w:t>Приложения: 1. Спецификация к Договору купли-продажи, на ___ л.</w:t>
      </w:r>
    </w:p>
    <w:p w:rsidR="00C52810" w:rsidRDefault="00F2513D">
      <w:pPr>
        <w:spacing w:after="0" w:line="240" w:lineRule="auto"/>
        <w:ind w:left="-284" w:hanging="709"/>
        <w:contextualSpacing/>
        <w:jc w:val="both"/>
        <w:rPr>
          <w:rFonts w:cs="Times New Roman"/>
          <w:sz w:val="24"/>
          <w:szCs w:val="24"/>
        </w:rPr>
      </w:pPr>
      <w:r>
        <w:rPr>
          <w:rFonts w:cs="Times New Roman"/>
          <w:sz w:val="24"/>
          <w:szCs w:val="24"/>
        </w:rPr>
        <w:t xml:space="preserve">           2. Приемо-сдаточный акт к Договору купли-продажи, на ___ л.</w:t>
      </w:r>
    </w:p>
    <w:p w:rsidR="00C52810" w:rsidRDefault="00F2513D">
      <w:pPr>
        <w:spacing w:after="0" w:line="240" w:lineRule="auto"/>
        <w:ind w:left="-284" w:hanging="709"/>
        <w:contextualSpacing/>
        <w:jc w:val="both"/>
        <w:rPr>
          <w:rFonts w:cs="Times New Roman"/>
          <w:sz w:val="24"/>
          <w:szCs w:val="24"/>
        </w:rPr>
      </w:pPr>
      <w:r>
        <w:rPr>
          <w:rFonts w:cs="Times New Roman"/>
          <w:sz w:val="24"/>
          <w:szCs w:val="24"/>
        </w:rPr>
        <w:t xml:space="preserve">           3. Заявка на _____ л.</w:t>
      </w:r>
    </w:p>
    <w:p w:rsidR="00C52810" w:rsidRDefault="00C52810">
      <w:pPr>
        <w:spacing w:after="0" w:line="240" w:lineRule="auto"/>
        <w:ind w:left="-284" w:hanging="709"/>
        <w:contextualSpacing/>
        <w:jc w:val="both"/>
        <w:rPr>
          <w:rFonts w:cs="Times New Roman"/>
          <w:sz w:val="24"/>
          <w:szCs w:val="24"/>
        </w:rPr>
      </w:pPr>
    </w:p>
    <w:p w:rsidR="00C52810" w:rsidRDefault="00F2513D">
      <w:pPr>
        <w:spacing w:after="0" w:line="240" w:lineRule="auto"/>
        <w:ind w:left="-284"/>
        <w:contextualSpacing/>
        <w:jc w:val="center"/>
        <w:rPr>
          <w:rFonts w:cs="Times New Roman"/>
          <w:sz w:val="24"/>
          <w:szCs w:val="24"/>
        </w:rPr>
      </w:pPr>
      <w:r>
        <w:rPr>
          <w:rFonts w:cs="Times New Roman"/>
          <w:sz w:val="24"/>
          <w:szCs w:val="24"/>
        </w:rPr>
        <w:t>11. Юридические адреса и банковские реквизиты сторон</w:t>
      </w:r>
    </w:p>
    <w:p w:rsidR="00C52810" w:rsidRDefault="00C52810">
      <w:pPr>
        <w:spacing w:after="0" w:line="240" w:lineRule="auto"/>
        <w:ind w:left="-284"/>
        <w:contextualSpacing/>
        <w:jc w:val="center"/>
        <w:rPr>
          <w:rFonts w:cs="Times New Roman"/>
          <w:sz w:val="24"/>
          <w:szCs w:val="24"/>
        </w:rPr>
      </w:pPr>
    </w:p>
    <w:p w:rsidR="00C52810" w:rsidRDefault="00F2513D">
      <w:pPr>
        <w:spacing w:after="0" w:line="240" w:lineRule="auto"/>
        <w:ind w:left="-284"/>
        <w:contextualSpacing/>
        <w:jc w:val="both"/>
        <w:rPr>
          <w:rFonts w:cs="Times New Roman"/>
          <w:sz w:val="24"/>
          <w:szCs w:val="24"/>
        </w:rPr>
      </w:pPr>
      <w:r>
        <w:rPr>
          <w:rFonts w:cs="Times New Roman"/>
          <w:sz w:val="24"/>
          <w:szCs w:val="24"/>
        </w:rPr>
        <w:lastRenderedPageBreak/>
        <w:t>Продавец: АО «ГКНПЦ им. М.В. Хруничева»</w:t>
      </w:r>
    </w:p>
    <w:p w:rsidR="00C52810" w:rsidRDefault="00C52810">
      <w:pPr>
        <w:spacing w:after="0" w:line="240" w:lineRule="auto"/>
        <w:ind w:left="-284"/>
        <w:contextualSpacing/>
        <w:jc w:val="both"/>
        <w:rPr>
          <w:rFonts w:cs="Times New Roman"/>
          <w:sz w:val="24"/>
          <w:szCs w:val="24"/>
        </w:rPr>
      </w:pPr>
    </w:p>
    <w:p w:rsidR="00C52810" w:rsidRDefault="00F2513D">
      <w:pPr>
        <w:spacing w:after="0" w:line="240" w:lineRule="auto"/>
        <w:ind w:left="-284"/>
        <w:contextualSpacing/>
        <w:jc w:val="both"/>
        <w:rPr>
          <w:rFonts w:cs="Times New Roman"/>
          <w:sz w:val="24"/>
          <w:szCs w:val="24"/>
        </w:rPr>
      </w:pPr>
      <w:r>
        <w:rPr>
          <w:rFonts w:cs="Times New Roman"/>
          <w:sz w:val="24"/>
          <w:szCs w:val="24"/>
        </w:rPr>
        <w:t xml:space="preserve">Юридический адрес: 121309, г. Москва, ул. Новозаводская, д.18  </w:t>
      </w:r>
    </w:p>
    <w:p w:rsidR="00C52810" w:rsidRDefault="00F2513D">
      <w:pPr>
        <w:spacing w:after="0" w:line="240" w:lineRule="auto"/>
        <w:ind w:left="-284"/>
        <w:contextualSpacing/>
        <w:jc w:val="both"/>
        <w:rPr>
          <w:rFonts w:cs="Times New Roman"/>
          <w:sz w:val="24"/>
          <w:szCs w:val="24"/>
        </w:rPr>
      </w:pPr>
      <w:r>
        <w:rPr>
          <w:rFonts w:cs="Times New Roman"/>
          <w:sz w:val="24"/>
          <w:szCs w:val="24"/>
        </w:rPr>
        <w:t>ОГРН 5177746220361</w:t>
      </w:r>
    </w:p>
    <w:p w:rsidR="00C52810" w:rsidRDefault="00F2513D">
      <w:pPr>
        <w:spacing w:after="0" w:line="240" w:lineRule="auto"/>
        <w:ind w:left="-284"/>
        <w:contextualSpacing/>
        <w:jc w:val="both"/>
        <w:rPr>
          <w:rFonts w:cs="Times New Roman"/>
          <w:sz w:val="24"/>
          <w:szCs w:val="24"/>
        </w:rPr>
      </w:pPr>
      <w:r>
        <w:rPr>
          <w:rFonts w:cs="Times New Roman"/>
          <w:sz w:val="24"/>
          <w:szCs w:val="24"/>
        </w:rPr>
        <w:t>ИНН 7730239877</w:t>
      </w:r>
    </w:p>
    <w:p w:rsidR="00C52810" w:rsidRDefault="00F2513D">
      <w:pPr>
        <w:spacing w:after="0" w:line="240" w:lineRule="auto"/>
        <w:ind w:left="-284"/>
        <w:contextualSpacing/>
        <w:jc w:val="both"/>
        <w:rPr>
          <w:rFonts w:cs="Times New Roman"/>
          <w:sz w:val="24"/>
          <w:szCs w:val="24"/>
        </w:rPr>
      </w:pPr>
      <w:r>
        <w:rPr>
          <w:rFonts w:cs="Times New Roman"/>
          <w:sz w:val="24"/>
          <w:szCs w:val="24"/>
        </w:rPr>
        <w:t xml:space="preserve">КПП 773001001 </w:t>
      </w:r>
    </w:p>
    <w:p w:rsidR="00C52810" w:rsidRDefault="00F2513D">
      <w:pPr>
        <w:spacing w:after="0" w:line="240" w:lineRule="auto"/>
        <w:ind w:left="-284"/>
        <w:contextualSpacing/>
        <w:jc w:val="both"/>
        <w:rPr>
          <w:rFonts w:cs="Times New Roman"/>
          <w:sz w:val="24"/>
          <w:szCs w:val="24"/>
        </w:rPr>
      </w:pPr>
      <w:r>
        <w:rPr>
          <w:rFonts w:cs="Times New Roman"/>
          <w:sz w:val="24"/>
          <w:szCs w:val="24"/>
        </w:rPr>
        <w:t>Р/с 40502810200020105869</w:t>
      </w:r>
    </w:p>
    <w:p w:rsidR="00C52810" w:rsidRDefault="00F2513D">
      <w:pPr>
        <w:spacing w:after="0" w:line="240" w:lineRule="auto"/>
        <w:ind w:left="-284"/>
        <w:contextualSpacing/>
        <w:jc w:val="both"/>
        <w:rPr>
          <w:rFonts w:cs="Times New Roman"/>
          <w:sz w:val="24"/>
          <w:szCs w:val="24"/>
        </w:rPr>
      </w:pPr>
      <w:r>
        <w:rPr>
          <w:rFonts w:cs="Times New Roman"/>
          <w:sz w:val="24"/>
          <w:szCs w:val="24"/>
        </w:rPr>
        <w:t>в «Сбербанк России» ПАО г. Москва</w:t>
      </w:r>
    </w:p>
    <w:p w:rsidR="00C52810" w:rsidRDefault="00F2513D">
      <w:pPr>
        <w:spacing w:after="0" w:line="240" w:lineRule="auto"/>
        <w:ind w:left="-284"/>
        <w:contextualSpacing/>
        <w:jc w:val="both"/>
        <w:rPr>
          <w:rFonts w:cs="Times New Roman"/>
          <w:sz w:val="24"/>
          <w:szCs w:val="24"/>
        </w:rPr>
      </w:pPr>
      <w:r>
        <w:rPr>
          <w:rFonts w:cs="Times New Roman"/>
          <w:sz w:val="24"/>
          <w:szCs w:val="24"/>
        </w:rPr>
        <w:t>БИК: 044525225</w:t>
      </w:r>
    </w:p>
    <w:p w:rsidR="00C52810" w:rsidRDefault="00F2513D">
      <w:pPr>
        <w:spacing w:after="0" w:line="240" w:lineRule="auto"/>
        <w:ind w:left="-284"/>
        <w:contextualSpacing/>
        <w:jc w:val="both"/>
        <w:rPr>
          <w:rFonts w:cs="Times New Roman"/>
          <w:sz w:val="24"/>
          <w:szCs w:val="24"/>
        </w:rPr>
      </w:pPr>
      <w:r>
        <w:rPr>
          <w:rFonts w:cs="Times New Roman"/>
          <w:sz w:val="24"/>
          <w:szCs w:val="24"/>
        </w:rPr>
        <w:t>К/с: 30101810400000000225</w:t>
      </w:r>
    </w:p>
    <w:p w:rsidR="00C52810" w:rsidRDefault="00F2513D">
      <w:pPr>
        <w:spacing w:after="0" w:line="240" w:lineRule="auto"/>
        <w:ind w:left="-284"/>
        <w:contextualSpacing/>
        <w:jc w:val="both"/>
        <w:rPr>
          <w:rFonts w:cs="Times New Roman"/>
          <w:sz w:val="24"/>
          <w:szCs w:val="24"/>
        </w:rPr>
      </w:pPr>
      <w:r>
        <w:rPr>
          <w:rFonts w:cs="Times New Roman"/>
          <w:sz w:val="24"/>
          <w:szCs w:val="24"/>
        </w:rPr>
        <w:t xml:space="preserve">Покупатель: </w:t>
      </w:r>
    </w:p>
    <w:p w:rsidR="00C52810" w:rsidRDefault="00C52810">
      <w:pPr>
        <w:spacing w:after="0" w:line="240" w:lineRule="auto"/>
        <w:ind w:left="-284"/>
        <w:contextualSpacing/>
        <w:jc w:val="both"/>
        <w:rPr>
          <w:rFonts w:cs="Times New Roman"/>
          <w:sz w:val="24"/>
          <w:szCs w:val="24"/>
        </w:rPr>
      </w:pPr>
    </w:p>
    <w:p w:rsidR="00C52810" w:rsidRDefault="00C52810">
      <w:pPr>
        <w:spacing w:after="0" w:line="240" w:lineRule="auto"/>
        <w:ind w:left="-284"/>
        <w:contextualSpacing/>
        <w:jc w:val="both"/>
        <w:rPr>
          <w:rFonts w:cs="Times New Roman"/>
          <w:sz w:val="24"/>
          <w:szCs w:val="24"/>
        </w:rPr>
      </w:pPr>
    </w:p>
    <w:p w:rsidR="00C52810" w:rsidRDefault="00F2513D">
      <w:pPr>
        <w:spacing w:after="0" w:line="240" w:lineRule="auto"/>
        <w:ind w:left="-284"/>
        <w:contextualSpacing/>
        <w:jc w:val="center"/>
        <w:rPr>
          <w:rFonts w:cs="Times New Roman"/>
          <w:sz w:val="24"/>
          <w:szCs w:val="24"/>
        </w:rPr>
      </w:pPr>
      <w:r>
        <w:rPr>
          <w:rFonts w:cs="Times New Roman"/>
          <w:bCs/>
          <w:color w:val="000000"/>
          <w:spacing w:val="-13"/>
          <w:sz w:val="24"/>
          <w:szCs w:val="24"/>
        </w:rPr>
        <w:t xml:space="preserve">12. </w:t>
      </w:r>
      <w:r>
        <w:rPr>
          <w:rFonts w:cs="Times New Roman"/>
          <w:sz w:val="24"/>
          <w:szCs w:val="24"/>
        </w:rPr>
        <w:t>Подписи Сторон:</w:t>
      </w:r>
    </w:p>
    <w:p w:rsidR="00C52810" w:rsidRDefault="00C52810">
      <w:pPr>
        <w:spacing w:after="0" w:line="240" w:lineRule="auto"/>
        <w:ind w:left="-284"/>
        <w:contextualSpacing/>
        <w:jc w:val="center"/>
        <w:rPr>
          <w:rFonts w:cs="Times New Roman"/>
          <w:sz w:val="24"/>
          <w:szCs w:val="24"/>
        </w:rPr>
      </w:pPr>
    </w:p>
    <w:p w:rsidR="00C52810" w:rsidRDefault="00C52810">
      <w:pPr>
        <w:spacing w:after="0" w:line="240" w:lineRule="auto"/>
        <w:ind w:left="-284"/>
        <w:contextualSpacing/>
        <w:jc w:val="center"/>
        <w:rPr>
          <w:rFonts w:cs="Times New Roman"/>
          <w:sz w:val="24"/>
          <w:szCs w:val="24"/>
        </w:rPr>
      </w:pPr>
    </w:p>
    <w:tbl>
      <w:tblPr>
        <w:tblStyle w:val="afffff0"/>
        <w:tblW w:w="9853" w:type="dxa"/>
        <w:jc w:val="center"/>
        <w:tblCellMar>
          <w:left w:w="123" w:type="dxa"/>
        </w:tblCellMar>
        <w:tblLook w:val="04A0" w:firstRow="1" w:lastRow="0" w:firstColumn="1" w:lastColumn="0" w:noHBand="0" w:noVBand="1"/>
      </w:tblPr>
      <w:tblGrid>
        <w:gridCol w:w="4800"/>
        <w:gridCol w:w="5053"/>
      </w:tblGrid>
      <w:tr w:rsidR="00C52810">
        <w:trPr>
          <w:jc w:val="center"/>
        </w:trPr>
        <w:tc>
          <w:tcPr>
            <w:tcW w:w="4800" w:type="dxa"/>
            <w:tcBorders>
              <w:top w:val="nil"/>
              <w:left w:val="nil"/>
              <w:bottom w:val="nil"/>
              <w:right w:val="nil"/>
            </w:tcBorders>
            <w:shd w:val="clear" w:color="auto" w:fill="auto"/>
          </w:tcPr>
          <w:p w:rsidR="00C52810" w:rsidRDefault="00F2513D">
            <w:pPr>
              <w:spacing w:after="0" w:line="240" w:lineRule="auto"/>
              <w:ind w:left="-284"/>
              <w:contextualSpacing/>
              <w:jc w:val="center"/>
              <w:rPr>
                <w:rFonts w:eastAsia="Times New Roman" w:cs="Times New Roman"/>
                <w:sz w:val="24"/>
                <w:szCs w:val="24"/>
              </w:rPr>
            </w:pPr>
            <w:r>
              <w:rPr>
                <w:rFonts w:ascii="Calibri" w:eastAsia="Times New Roman" w:hAnsi="Calibri" w:cs="Times New Roman"/>
                <w:sz w:val="24"/>
                <w:szCs w:val="24"/>
              </w:rPr>
              <w:t>Продавец:</w:t>
            </w:r>
          </w:p>
          <w:p w:rsidR="00C52810" w:rsidRDefault="00F2513D">
            <w:pPr>
              <w:spacing w:after="0" w:line="240" w:lineRule="auto"/>
              <w:ind w:left="-284"/>
              <w:contextualSpacing/>
              <w:jc w:val="center"/>
              <w:rPr>
                <w:rFonts w:eastAsia="Times New Roman" w:cs="Times New Roman"/>
                <w:sz w:val="24"/>
                <w:szCs w:val="24"/>
              </w:rPr>
            </w:pPr>
            <w:r>
              <w:rPr>
                <w:rFonts w:ascii="Calibri" w:eastAsia="Times New Roman" w:hAnsi="Calibri" w:cs="Times New Roman"/>
                <w:sz w:val="24"/>
                <w:szCs w:val="24"/>
              </w:rPr>
              <w:t>АО «ГКНПЦ им. М.В. Хруничева»</w:t>
            </w:r>
          </w:p>
          <w:p w:rsidR="00C52810" w:rsidRDefault="00C52810">
            <w:pPr>
              <w:spacing w:after="0" w:line="240" w:lineRule="auto"/>
              <w:ind w:left="-284"/>
              <w:contextualSpacing/>
              <w:rPr>
                <w:rFonts w:ascii="Calibri" w:eastAsia="Times New Roman" w:hAnsi="Calibri" w:cs="Times New Roman"/>
                <w:sz w:val="24"/>
                <w:szCs w:val="24"/>
              </w:rPr>
            </w:pPr>
          </w:p>
        </w:tc>
        <w:tc>
          <w:tcPr>
            <w:tcW w:w="5052" w:type="dxa"/>
            <w:tcBorders>
              <w:top w:val="nil"/>
              <w:left w:val="nil"/>
              <w:bottom w:val="nil"/>
              <w:right w:val="nil"/>
            </w:tcBorders>
            <w:shd w:val="clear" w:color="auto" w:fill="auto"/>
          </w:tcPr>
          <w:p w:rsidR="00C52810" w:rsidRDefault="00F2513D">
            <w:pPr>
              <w:spacing w:after="0" w:line="240" w:lineRule="auto"/>
              <w:ind w:left="-284"/>
              <w:contextualSpacing/>
              <w:jc w:val="center"/>
              <w:rPr>
                <w:rFonts w:eastAsia="Times New Roman" w:cs="Times New Roman"/>
                <w:sz w:val="24"/>
                <w:szCs w:val="24"/>
              </w:rPr>
            </w:pPr>
            <w:r>
              <w:rPr>
                <w:rFonts w:ascii="Calibri" w:eastAsia="Times New Roman" w:hAnsi="Calibri" w:cs="Times New Roman"/>
                <w:sz w:val="24"/>
                <w:szCs w:val="24"/>
              </w:rPr>
              <w:t>Покупатель:</w:t>
            </w:r>
          </w:p>
        </w:tc>
      </w:tr>
      <w:tr w:rsidR="00C52810">
        <w:trPr>
          <w:jc w:val="center"/>
        </w:trPr>
        <w:tc>
          <w:tcPr>
            <w:tcW w:w="4800" w:type="dxa"/>
            <w:tcBorders>
              <w:top w:val="nil"/>
              <w:left w:val="nil"/>
              <w:bottom w:val="nil"/>
              <w:right w:val="nil"/>
            </w:tcBorders>
            <w:shd w:val="clear" w:color="auto" w:fill="auto"/>
          </w:tcPr>
          <w:p w:rsidR="00C52810" w:rsidRDefault="00C52810">
            <w:pPr>
              <w:tabs>
                <w:tab w:val="left" w:pos="-959"/>
              </w:tabs>
              <w:spacing w:after="0" w:line="240" w:lineRule="auto"/>
              <w:ind w:left="-284"/>
              <w:contextualSpacing/>
              <w:rPr>
                <w:rFonts w:ascii="Calibri" w:hAnsi="Calibri" w:cs="Times New Roman"/>
                <w:i/>
                <w:sz w:val="24"/>
                <w:szCs w:val="24"/>
              </w:rPr>
            </w:pPr>
          </w:p>
          <w:p w:rsidR="00C52810" w:rsidRDefault="00C52810">
            <w:pPr>
              <w:tabs>
                <w:tab w:val="left" w:pos="-959"/>
              </w:tabs>
              <w:spacing w:after="0" w:line="240" w:lineRule="auto"/>
              <w:ind w:left="-284"/>
              <w:contextualSpacing/>
              <w:rPr>
                <w:rFonts w:ascii="Calibri" w:hAnsi="Calibri" w:cs="Times New Roman"/>
                <w:sz w:val="24"/>
                <w:szCs w:val="24"/>
              </w:rPr>
            </w:pPr>
          </w:p>
          <w:p w:rsidR="00C52810" w:rsidRDefault="00F2513D">
            <w:pPr>
              <w:tabs>
                <w:tab w:val="left" w:pos="-959"/>
              </w:tabs>
              <w:spacing w:after="0" w:line="240" w:lineRule="auto"/>
              <w:ind w:left="-284"/>
              <w:contextualSpacing/>
              <w:rPr>
                <w:rFonts w:cs="Times New Roman"/>
                <w:sz w:val="24"/>
                <w:szCs w:val="24"/>
              </w:rPr>
            </w:pPr>
            <w:r>
              <w:rPr>
                <w:rFonts w:ascii="Calibri" w:hAnsi="Calibri" w:cs="Times New Roman"/>
                <w:sz w:val="24"/>
                <w:szCs w:val="24"/>
              </w:rPr>
              <w:t>________________ /</w:t>
            </w:r>
            <w:r>
              <w:rPr>
                <w:rFonts w:ascii="Calibri" w:hAnsi="Calibri" w:cs="Times New Roman"/>
                <w:i/>
                <w:sz w:val="24"/>
                <w:szCs w:val="24"/>
              </w:rPr>
              <w:t xml:space="preserve">___________ </w:t>
            </w:r>
            <w:r>
              <w:rPr>
                <w:rFonts w:ascii="Calibri" w:hAnsi="Calibri" w:cs="Times New Roman"/>
                <w:sz w:val="24"/>
                <w:szCs w:val="24"/>
              </w:rPr>
              <w:t>/</w:t>
            </w:r>
          </w:p>
          <w:p w:rsidR="00C52810" w:rsidRDefault="00F2513D">
            <w:pPr>
              <w:spacing w:after="0" w:line="240" w:lineRule="auto"/>
              <w:ind w:left="-284"/>
              <w:contextualSpacing/>
              <w:rPr>
                <w:rFonts w:eastAsia="Times New Roman" w:cs="Times New Roman"/>
                <w:sz w:val="24"/>
                <w:szCs w:val="24"/>
              </w:rPr>
            </w:pPr>
            <w:r>
              <w:rPr>
                <w:rFonts w:ascii="Calibri" w:eastAsia="Times New Roman" w:hAnsi="Calibri" w:cs="Times New Roman"/>
                <w:sz w:val="24"/>
                <w:szCs w:val="24"/>
              </w:rPr>
              <w:t>М.П.</w:t>
            </w:r>
          </w:p>
          <w:p w:rsidR="00C52810" w:rsidRDefault="00C52810">
            <w:pPr>
              <w:spacing w:after="0" w:line="240" w:lineRule="auto"/>
              <w:ind w:left="-284"/>
              <w:contextualSpacing/>
              <w:jc w:val="center"/>
              <w:rPr>
                <w:rFonts w:ascii="Calibri" w:eastAsia="Times New Roman" w:hAnsi="Calibri" w:cs="Times New Roman"/>
                <w:sz w:val="24"/>
                <w:szCs w:val="24"/>
              </w:rPr>
            </w:pPr>
          </w:p>
        </w:tc>
        <w:tc>
          <w:tcPr>
            <w:tcW w:w="5052" w:type="dxa"/>
            <w:tcBorders>
              <w:top w:val="nil"/>
              <w:left w:val="nil"/>
              <w:bottom w:val="nil"/>
              <w:right w:val="nil"/>
            </w:tcBorders>
            <w:shd w:val="clear" w:color="auto" w:fill="auto"/>
          </w:tcPr>
          <w:p w:rsidR="00C52810" w:rsidRDefault="00C52810">
            <w:pPr>
              <w:tabs>
                <w:tab w:val="left" w:pos="-959"/>
              </w:tabs>
              <w:spacing w:after="0" w:line="240" w:lineRule="auto"/>
              <w:ind w:left="-284"/>
              <w:contextualSpacing/>
              <w:rPr>
                <w:rFonts w:ascii="Calibri" w:hAnsi="Calibri" w:cs="Times New Roman"/>
                <w:i/>
                <w:sz w:val="24"/>
                <w:szCs w:val="24"/>
              </w:rPr>
            </w:pPr>
          </w:p>
          <w:p w:rsidR="00C52810" w:rsidRDefault="00C52810">
            <w:pPr>
              <w:tabs>
                <w:tab w:val="left" w:pos="-959"/>
              </w:tabs>
              <w:spacing w:after="0" w:line="240" w:lineRule="auto"/>
              <w:ind w:left="-284"/>
              <w:contextualSpacing/>
              <w:rPr>
                <w:rFonts w:ascii="Calibri" w:hAnsi="Calibri" w:cs="Times New Roman"/>
                <w:i/>
                <w:sz w:val="24"/>
                <w:szCs w:val="24"/>
              </w:rPr>
            </w:pPr>
          </w:p>
          <w:p w:rsidR="00C52810" w:rsidRDefault="00F2513D">
            <w:pPr>
              <w:tabs>
                <w:tab w:val="left" w:pos="-959"/>
              </w:tabs>
              <w:spacing w:after="0" w:line="240" w:lineRule="auto"/>
              <w:ind w:left="-284"/>
              <w:contextualSpacing/>
              <w:rPr>
                <w:rFonts w:cs="Times New Roman"/>
                <w:i/>
                <w:sz w:val="24"/>
                <w:szCs w:val="24"/>
              </w:rPr>
            </w:pPr>
            <w:r>
              <w:rPr>
                <w:rFonts w:ascii="Calibri" w:hAnsi="Calibri" w:cs="Times New Roman"/>
                <w:i/>
                <w:sz w:val="24"/>
                <w:szCs w:val="24"/>
              </w:rPr>
              <w:t>______________________/__________/</w:t>
            </w:r>
          </w:p>
          <w:p w:rsidR="00C52810" w:rsidRDefault="00F2513D">
            <w:pPr>
              <w:spacing w:after="0" w:line="240" w:lineRule="auto"/>
              <w:ind w:left="-284"/>
              <w:contextualSpacing/>
              <w:rPr>
                <w:rFonts w:eastAsia="Times New Roman" w:cs="Times New Roman"/>
                <w:sz w:val="24"/>
                <w:szCs w:val="24"/>
              </w:rPr>
            </w:pPr>
            <w:r>
              <w:rPr>
                <w:rFonts w:ascii="Calibri" w:hAnsi="Calibri" w:cs="Times New Roman"/>
                <w:sz w:val="24"/>
                <w:szCs w:val="24"/>
              </w:rPr>
              <w:t>М.П.</w:t>
            </w:r>
            <w:r>
              <w:rPr>
                <w:rFonts w:ascii="Calibri" w:hAnsi="Calibri" w:cs="Times New Roman"/>
                <w:sz w:val="24"/>
                <w:szCs w:val="24"/>
              </w:rPr>
              <w:tab/>
            </w:r>
          </w:p>
          <w:p w:rsidR="00C52810" w:rsidRDefault="00C52810">
            <w:pPr>
              <w:spacing w:after="0" w:line="240" w:lineRule="auto"/>
              <w:ind w:left="-284"/>
              <w:contextualSpacing/>
              <w:jc w:val="center"/>
              <w:rPr>
                <w:rFonts w:ascii="Calibri" w:eastAsia="Times New Roman" w:hAnsi="Calibri" w:cs="Times New Roman"/>
                <w:sz w:val="24"/>
                <w:szCs w:val="24"/>
              </w:rPr>
            </w:pPr>
          </w:p>
        </w:tc>
      </w:tr>
    </w:tbl>
    <w:p w:rsidR="00C52810" w:rsidRDefault="00C52810">
      <w:pPr>
        <w:spacing w:after="0" w:line="240" w:lineRule="auto"/>
        <w:ind w:left="-567"/>
        <w:contextualSpacing/>
        <w:jc w:val="both"/>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C52810">
      <w:pPr>
        <w:widowControl w:val="0"/>
        <w:spacing w:after="0" w:line="240" w:lineRule="auto"/>
        <w:contextualSpacing/>
        <w:jc w:val="right"/>
        <w:rPr>
          <w:rFonts w:cs="Times New Roman"/>
          <w:sz w:val="24"/>
          <w:szCs w:val="24"/>
        </w:rPr>
      </w:pPr>
    </w:p>
    <w:p w:rsidR="00C52810" w:rsidRDefault="00F2513D">
      <w:pPr>
        <w:spacing w:after="0" w:line="240" w:lineRule="auto"/>
        <w:rPr>
          <w:rFonts w:cs="Times New Roman"/>
          <w:sz w:val="24"/>
          <w:szCs w:val="24"/>
        </w:rPr>
      </w:pPr>
      <w:r>
        <w:br w:type="page"/>
      </w:r>
    </w:p>
    <w:p w:rsidR="00C52810" w:rsidRDefault="00F2513D">
      <w:pPr>
        <w:widowControl w:val="0"/>
        <w:spacing w:line="240" w:lineRule="auto"/>
        <w:contextualSpacing/>
        <w:jc w:val="right"/>
        <w:rPr>
          <w:rFonts w:cs="Times New Roman"/>
          <w:sz w:val="24"/>
          <w:szCs w:val="24"/>
        </w:rPr>
      </w:pPr>
      <w:r>
        <w:rPr>
          <w:rFonts w:cs="Times New Roman"/>
          <w:sz w:val="24"/>
          <w:szCs w:val="24"/>
        </w:rPr>
        <w:lastRenderedPageBreak/>
        <w:t>Приложение № 1</w:t>
      </w:r>
    </w:p>
    <w:p w:rsidR="00C52810" w:rsidRDefault="00F2513D">
      <w:pPr>
        <w:widowControl w:val="0"/>
        <w:spacing w:line="240" w:lineRule="auto"/>
        <w:contextualSpacing/>
        <w:jc w:val="right"/>
        <w:rPr>
          <w:rFonts w:cs="Times New Roman"/>
          <w:sz w:val="24"/>
          <w:szCs w:val="24"/>
        </w:rPr>
      </w:pPr>
      <w:r>
        <w:rPr>
          <w:rFonts w:cs="Times New Roman"/>
          <w:sz w:val="24"/>
          <w:szCs w:val="24"/>
        </w:rPr>
        <w:t xml:space="preserve"> к Договору купли-продажи №___________ </w:t>
      </w:r>
    </w:p>
    <w:p w:rsidR="00C52810" w:rsidRDefault="00F2513D">
      <w:pPr>
        <w:widowControl w:val="0"/>
        <w:spacing w:line="240" w:lineRule="auto"/>
        <w:contextualSpacing/>
        <w:jc w:val="right"/>
        <w:rPr>
          <w:rFonts w:cs="Times New Roman"/>
          <w:sz w:val="24"/>
          <w:szCs w:val="24"/>
        </w:rPr>
      </w:pPr>
      <w:r>
        <w:rPr>
          <w:rFonts w:cs="Times New Roman"/>
          <w:sz w:val="24"/>
          <w:szCs w:val="24"/>
        </w:rPr>
        <w:t>от «___» ____________20___г.</w:t>
      </w:r>
    </w:p>
    <w:p w:rsidR="00C52810" w:rsidRDefault="00F2513D">
      <w:pPr>
        <w:widowControl w:val="0"/>
        <w:spacing w:line="240" w:lineRule="auto"/>
        <w:contextualSpacing/>
        <w:jc w:val="center"/>
        <w:rPr>
          <w:rFonts w:cs="Times New Roman"/>
          <w:sz w:val="24"/>
          <w:szCs w:val="24"/>
        </w:rPr>
      </w:pPr>
      <w:r>
        <w:rPr>
          <w:rFonts w:cs="Times New Roman"/>
          <w:sz w:val="24"/>
          <w:szCs w:val="24"/>
        </w:rPr>
        <w:t>Спецификация №_____</w:t>
      </w:r>
    </w:p>
    <w:p w:rsidR="00C52810" w:rsidRDefault="00F2513D">
      <w:pPr>
        <w:widowControl w:val="0"/>
        <w:spacing w:line="240" w:lineRule="auto"/>
        <w:contextualSpacing/>
        <w:jc w:val="both"/>
        <w:rPr>
          <w:rFonts w:cs="Times New Roman"/>
          <w:sz w:val="24"/>
          <w:szCs w:val="24"/>
        </w:rPr>
      </w:pPr>
      <w:r>
        <w:rPr>
          <w:rFonts w:cs="Times New Roman"/>
          <w:sz w:val="24"/>
          <w:szCs w:val="24"/>
        </w:rPr>
        <w:t>____ (сокращенно _____), именуемое в дальнейшем «Продавец», в лице __________, действующего на основании ____________________, с одной Стороны, и _______________________________________________________________ (сокращенно ________________________), именуемое в дальнейшем «Покупатель», в лице __________ ____________________________________, действующего на основании __________________, с другой Стороны, и совместно именуемые «Стороны», заключили настоящий Договор (именуемый в дальнейшем «Договор») о нижеследующем:</w:t>
      </w:r>
    </w:p>
    <w:p w:rsidR="00C52810" w:rsidRDefault="00C52810">
      <w:pPr>
        <w:widowControl w:val="0"/>
        <w:spacing w:line="240" w:lineRule="auto"/>
        <w:contextualSpacing/>
        <w:jc w:val="both"/>
        <w:rPr>
          <w:rFonts w:cs="Times New Roman"/>
          <w:sz w:val="24"/>
          <w:szCs w:val="24"/>
        </w:rPr>
      </w:pPr>
    </w:p>
    <w:p w:rsidR="00C52810" w:rsidRDefault="00F2513D">
      <w:pPr>
        <w:widowControl w:val="0"/>
        <w:numPr>
          <w:ilvl w:val="0"/>
          <w:numId w:val="9"/>
        </w:numPr>
        <w:tabs>
          <w:tab w:val="left" w:pos="0"/>
        </w:tabs>
        <w:spacing w:after="0" w:line="240" w:lineRule="auto"/>
        <w:ind w:left="0" w:right="-2" w:firstLine="426"/>
        <w:contextualSpacing/>
        <w:jc w:val="both"/>
        <w:rPr>
          <w:rFonts w:cs="Times New Roman"/>
          <w:sz w:val="24"/>
          <w:szCs w:val="24"/>
        </w:rPr>
      </w:pPr>
      <w:r>
        <w:rPr>
          <w:rFonts w:cs="Times New Roman"/>
          <w:sz w:val="24"/>
          <w:szCs w:val="24"/>
        </w:rPr>
        <w:t>В соответствии с вышеуказанным Договором Продавец обязуется  передать, а Покупатель принять Товар, указанный в нижеприведенной таблице:</w:t>
      </w:r>
    </w:p>
    <w:p w:rsidR="00C52810" w:rsidRDefault="00C52810">
      <w:pPr>
        <w:pStyle w:val="afff7"/>
        <w:widowControl w:val="0"/>
        <w:tabs>
          <w:tab w:val="left" w:pos="0"/>
        </w:tabs>
        <w:ind w:left="786" w:right="-2"/>
        <w:jc w:val="both"/>
        <w:rPr>
          <w:rFonts w:ascii="Times New Roman" w:hAnsi="Times New Roman"/>
          <w:lang w:val="ru-RU"/>
        </w:rPr>
      </w:pPr>
    </w:p>
    <w:tbl>
      <w:tblPr>
        <w:tblpPr w:leftFromText="180" w:rightFromText="180" w:bottomFromText="200" w:vertAnchor="text" w:horzAnchor="margin" w:tblpXSpec="center" w:tblpY="106"/>
        <w:tblW w:w="10485" w:type="dxa"/>
        <w:jc w:val="center"/>
        <w:tblCellMar>
          <w:left w:w="83" w:type="dxa"/>
        </w:tblCellMar>
        <w:tblLook w:val="01E0" w:firstRow="1" w:lastRow="1" w:firstColumn="1" w:lastColumn="1" w:noHBand="0" w:noVBand="0"/>
      </w:tblPr>
      <w:tblGrid>
        <w:gridCol w:w="534"/>
        <w:gridCol w:w="1839"/>
        <w:gridCol w:w="748"/>
        <w:gridCol w:w="1046"/>
        <w:gridCol w:w="1350"/>
        <w:gridCol w:w="1738"/>
        <w:gridCol w:w="2059"/>
        <w:gridCol w:w="1171"/>
      </w:tblGrid>
      <w:tr w:rsidR="00C52810">
        <w:trPr>
          <w:trHeight w:val="1125"/>
          <w:jc w:val="center"/>
        </w:trPr>
        <w:tc>
          <w:tcPr>
            <w:tcW w:w="5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line="240" w:lineRule="auto"/>
              <w:contextualSpacing/>
              <w:jc w:val="center"/>
              <w:rPr>
                <w:rFonts w:cs="Times New Roman"/>
                <w:sz w:val="24"/>
                <w:szCs w:val="24"/>
              </w:rPr>
            </w:pPr>
            <w:r>
              <w:rPr>
                <w:rFonts w:cs="Times New Roman"/>
                <w:sz w:val="24"/>
                <w:szCs w:val="24"/>
              </w:rPr>
              <w:t>№ п/п</w:t>
            </w:r>
          </w:p>
        </w:tc>
        <w:tc>
          <w:tcPr>
            <w:tcW w:w="18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line="240" w:lineRule="auto"/>
              <w:contextualSpacing/>
              <w:jc w:val="center"/>
              <w:rPr>
                <w:rFonts w:cs="Times New Roman"/>
                <w:sz w:val="24"/>
                <w:szCs w:val="24"/>
              </w:rPr>
            </w:pPr>
            <w:r>
              <w:rPr>
                <w:rFonts w:cs="Times New Roman"/>
                <w:sz w:val="24"/>
                <w:szCs w:val="24"/>
              </w:rPr>
              <w:t xml:space="preserve">Наименование и характеристики Товара </w:t>
            </w:r>
          </w:p>
        </w:tc>
        <w:tc>
          <w:tcPr>
            <w:tcW w:w="7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line="240" w:lineRule="auto"/>
              <w:contextualSpacing/>
              <w:jc w:val="center"/>
              <w:rPr>
                <w:rFonts w:cs="Times New Roman"/>
                <w:sz w:val="24"/>
                <w:szCs w:val="24"/>
              </w:rPr>
            </w:pPr>
            <w:r>
              <w:rPr>
                <w:rFonts w:cs="Times New Roman"/>
                <w:sz w:val="24"/>
                <w:szCs w:val="24"/>
              </w:rPr>
              <w:t>Кол-во,</w:t>
            </w:r>
          </w:p>
          <w:p w:rsidR="00C52810" w:rsidRDefault="00F2513D">
            <w:pPr>
              <w:widowControl w:val="0"/>
              <w:spacing w:line="240" w:lineRule="auto"/>
              <w:contextualSpacing/>
              <w:jc w:val="center"/>
              <w:rPr>
                <w:rFonts w:cs="Times New Roman"/>
                <w:sz w:val="24"/>
                <w:szCs w:val="24"/>
              </w:rPr>
            </w:pPr>
            <w:r>
              <w:rPr>
                <w:rFonts w:cs="Times New Roman"/>
                <w:sz w:val="24"/>
                <w:szCs w:val="24"/>
              </w:rPr>
              <w:t>тн.</w:t>
            </w:r>
          </w:p>
        </w:tc>
        <w:tc>
          <w:tcPr>
            <w:tcW w:w="10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line="240" w:lineRule="auto"/>
              <w:contextualSpacing/>
              <w:jc w:val="center"/>
              <w:rPr>
                <w:rFonts w:cs="Times New Roman"/>
                <w:sz w:val="24"/>
                <w:szCs w:val="24"/>
              </w:rPr>
            </w:pPr>
            <w:r>
              <w:rPr>
                <w:rFonts w:cs="Times New Roman"/>
                <w:sz w:val="24"/>
                <w:szCs w:val="24"/>
              </w:rPr>
              <w:t>Цена, руб./тн.</w:t>
            </w:r>
          </w:p>
          <w:p w:rsidR="00C52810" w:rsidRDefault="00C52810">
            <w:pPr>
              <w:widowControl w:val="0"/>
              <w:spacing w:line="240" w:lineRule="auto"/>
              <w:contextualSpacing/>
              <w:jc w:val="center"/>
              <w:rPr>
                <w:rFonts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line="240" w:lineRule="auto"/>
              <w:ind w:left="34"/>
              <w:contextualSpacing/>
              <w:jc w:val="center"/>
              <w:rPr>
                <w:rFonts w:cs="Times New Roman"/>
                <w:sz w:val="24"/>
                <w:szCs w:val="24"/>
              </w:rPr>
            </w:pPr>
            <w:r>
              <w:rPr>
                <w:rFonts w:cs="Times New Roman"/>
                <w:sz w:val="24"/>
                <w:szCs w:val="24"/>
              </w:rPr>
              <w:t>Общая стоимость Товара, руб.</w:t>
            </w:r>
          </w:p>
          <w:p w:rsidR="00C52810" w:rsidRDefault="00C52810">
            <w:pPr>
              <w:widowControl w:val="0"/>
              <w:spacing w:line="240" w:lineRule="auto"/>
              <w:ind w:left="34"/>
              <w:contextualSpacing/>
              <w:jc w:val="center"/>
              <w:rPr>
                <w:rFonts w:cs="Times New Roman"/>
                <w:sz w:val="24"/>
                <w:szCs w:val="24"/>
              </w:rPr>
            </w:pPr>
          </w:p>
        </w:tc>
        <w:tc>
          <w:tcPr>
            <w:tcW w:w="17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line="240" w:lineRule="auto"/>
              <w:ind w:left="34"/>
              <w:contextualSpacing/>
              <w:jc w:val="center"/>
              <w:rPr>
                <w:rFonts w:cs="Times New Roman"/>
                <w:sz w:val="24"/>
                <w:szCs w:val="24"/>
              </w:rPr>
            </w:pPr>
            <w:r>
              <w:rPr>
                <w:rFonts w:cs="Times New Roman"/>
                <w:sz w:val="24"/>
                <w:szCs w:val="24"/>
              </w:rPr>
              <w:t>Грузоотправи-тель</w:t>
            </w:r>
          </w:p>
        </w:tc>
        <w:tc>
          <w:tcPr>
            <w:tcW w:w="20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line="240" w:lineRule="auto"/>
              <w:ind w:left="34"/>
              <w:contextualSpacing/>
              <w:jc w:val="center"/>
              <w:rPr>
                <w:rFonts w:cs="Times New Roman"/>
                <w:sz w:val="24"/>
                <w:szCs w:val="24"/>
              </w:rPr>
            </w:pPr>
            <w:r>
              <w:rPr>
                <w:rFonts w:cs="Times New Roman"/>
                <w:sz w:val="24"/>
                <w:szCs w:val="24"/>
              </w:rPr>
              <w:t>Адрес грузоотправителя</w:t>
            </w:r>
          </w:p>
        </w:tc>
        <w:tc>
          <w:tcPr>
            <w:tcW w:w="117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line="240" w:lineRule="auto"/>
              <w:ind w:left="34"/>
              <w:contextualSpacing/>
              <w:jc w:val="center"/>
              <w:rPr>
                <w:rFonts w:cs="Times New Roman"/>
                <w:sz w:val="24"/>
                <w:szCs w:val="24"/>
              </w:rPr>
            </w:pPr>
            <w:r>
              <w:rPr>
                <w:rFonts w:cs="Times New Roman"/>
                <w:sz w:val="24"/>
                <w:szCs w:val="24"/>
              </w:rPr>
              <w:t xml:space="preserve">Срок поставки </w:t>
            </w:r>
          </w:p>
        </w:tc>
      </w:tr>
      <w:tr w:rsidR="00C52810">
        <w:trPr>
          <w:trHeight w:val="227"/>
          <w:jc w:val="center"/>
        </w:trPr>
        <w:tc>
          <w:tcPr>
            <w:tcW w:w="5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line="240" w:lineRule="auto"/>
              <w:contextualSpacing/>
              <w:jc w:val="center"/>
              <w:rPr>
                <w:rFonts w:cs="Times New Roman"/>
                <w:sz w:val="24"/>
                <w:szCs w:val="24"/>
              </w:rPr>
            </w:pPr>
            <w:r>
              <w:rPr>
                <w:rFonts w:cs="Times New Roman"/>
                <w:sz w:val="24"/>
                <w:szCs w:val="24"/>
              </w:rPr>
              <w:t>1</w:t>
            </w:r>
          </w:p>
        </w:tc>
        <w:tc>
          <w:tcPr>
            <w:tcW w:w="18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C52810">
            <w:pPr>
              <w:widowControl w:val="0"/>
              <w:spacing w:line="240" w:lineRule="auto"/>
              <w:contextualSpacing/>
              <w:rPr>
                <w:rFonts w:cs="Times New Roman"/>
                <w:sz w:val="24"/>
                <w:szCs w:val="24"/>
              </w:rPr>
            </w:pPr>
          </w:p>
        </w:tc>
        <w:tc>
          <w:tcPr>
            <w:tcW w:w="7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C52810">
            <w:pPr>
              <w:widowControl w:val="0"/>
              <w:spacing w:line="240" w:lineRule="auto"/>
              <w:contextualSpacing/>
              <w:jc w:val="center"/>
              <w:rPr>
                <w:rFonts w:cs="Times New Roman"/>
                <w:sz w:val="24"/>
                <w:szCs w:val="24"/>
              </w:rPr>
            </w:pPr>
          </w:p>
        </w:tc>
        <w:tc>
          <w:tcPr>
            <w:tcW w:w="10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C52810">
            <w:pPr>
              <w:widowControl w:val="0"/>
              <w:spacing w:line="240" w:lineRule="auto"/>
              <w:contextualSpacing/>
              <w:jc w:val="center"/>
              <w:rPr>
                <w:rFonts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C52810">
            <w:pPr>
              <w:widowControl w:val="0"/>
              <w:spacing w:line="240" w:lineRule="auto"/>
              <w:contextualSpacing/>
              <w:jc w:val="center"/>
              <w:rPr>
                <w:rFonts w:cs="Times New Roman"/>
                <w:sz w:val="24"/>
                <w:szCs w:val="24"/>
              </w:rPr>
            </w:pPr>
          </w:p>
        </w:tc>
        <w:tc>
          <w:tcPr>
            <w:tcW w:w="1738"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C52810">
            <w:pPr>
              <w:widowControl w:val="0"/>
              <w:spacing w:line="240" w:lineRule="auto"/>
              <w:contextualSpacing/>
              <w:rPr>
                <w:rFonts w:cs="Times New Roman"/>
                <w:sz w:val="24"/>
                <w:szCs w:val="24"/>
              </w:rPr>
            </w:pPr>
          </w:p>
        </w:tc>
        <w:tc>
          <w:tcPr>
            <w:tcW w:w="2059"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C52810">
            <w:pPr>
              <w:widowControl w:val="0"/>
              <w:spacing w:line="240" w:lineRule="auto"/>
              <w:contextualSpacing/>
              <w:rPr>
                <w:rFonts w:cs="Times New Roman"/>
                <w:sz w:val="24"/>
                <w:szCs w:val="24"/>
              </w:rPr>
            </w:pPr>
          </w:p>
        </w:tc>
        <w:tc>
          <w:tcPr>
            <w:tcW w:w="1171"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C52810">
            <w:pPr>
              <w:widowControl w:val="0"/>
              <w:spacing w:line="240" w:lineRule="auto"/>
              <w:contextualSpacing/>
              <w:rPr>
                <w:rFonts w:cs="Times New Roman"/>
                <w:sz w:val="24"/>
                <w:szCs w:val="24"/>
              </w:rPr>
            </w:pPr>
          </w:p>
        </w:tc>
      </w:tr>
      <w:tr w:rsidR="00C52810">
        <w:trPr>
          <w:trHeight w:val="331"/>
          <w:jc w:val="center"/>
        </w:trPr>
        <w:tc>
          <w:tcPr>
            <w:tcW w:w="5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line="240" w:lineRule="auto"/>
              <w:contextualSpacing/>
              <w:jc w:val="center"/>
              <w:rPr>
                <w:rFonts w:cs="Times New Roman"/>
                <w:sz w:val="24"/>
                <w:szCs w:val="24"/>
              </w:rPr>
            </w:pPr>
            <w:r>
              <w:rPr>
                <w:rFonts w:cs="Times New Roman"/>
                <w:sz w:val="24"/>
                <w:szCs w:val="24"/>
              </w:rPr>
              <w:t xml:space="preserve">2 </w:t>
            </w:r>
          </w:p>
        </w:tc>
        <w:tc>
          <w:tcPr>
            <w:tcW w:w="18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C52810">
            <w:pPr>
              <w:widowControl w:val="0"/>
              <w:spacing w:line="240" w:lineRule="auto"/>
              <w:contextualSpacing/>
              <w:rPr>
                <w:rFonts w:cs="Times New Roman"/>
                <w:sz w:val="24"/>
                <w:szCs w:val="24"/>
              </w:rPr>
            </w:pPr>
          </w:p>
        </w:tc>
        <w:tc>
          <w:tcPr>
            <w:tcW w:w="7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C52810">
            <w:pPr>
              <w:widowControl w:val="0"/>
              <w:spacing w:line="240" w:lineRule="auto"/>
              <w:contextualSpacing/>
              <w:jc w:val="center"/>
              <w:rPr>
                <w:rFonts w:cs="Times New Roman"/>
                <w:sz w:val="24"/>
                <w:szCs w:val="24"/>
              </w:rPr>
            </w:pPr>
          </w:p>
        </w:tc>
        <w:tc>
          <w:tcPr>
            <w:tcW w:w="10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C52810">
            <w:pPr>
              <w:widowControl w:val="0"/>
              <w:spacing w:line="240" w:lineRule="auto"/>
              <w:contextualSpacing/>
              <w:jc w:val="center"/>
              <w:rPr>
                <w:rFonts w:cs="Times New Roman"/>
                <w:sz w:val="24"/>
                <w:szCs w:val="24"/>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C52810">
            <w:pPr>
              <w:widowControl w:val="0"/>
              <w:spacing w:line="240" w:lineRule="auto"/>
              <w:contextualSpacing/>
              <w:jc w:val="center"/>
              <w:rPr>
                <w:rFonts w:cs="Times New Roman"/>
                <w:sz w:val="24"/>
                <w:szCs w:val="24"/>
              </w:rPr>
            </w:pPr>
          </w:p>
        </w:tc>
        <w:tc>
          <w:tcPr>
            <w:tcW w:w="1738"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C52810">
            <w:pPr>
              <w:widowControl w:val="0"/>
              <w:shd w:val="clear" w:color="auto" w:fill="FFFFFF"/>
              <w:spacing w:before="43" w:line="240" w:lineRule="auto"/>
              <w:ind w:right="247"/>
              <w:contextualSpacing/>
              <w:rPr>
                <w:rFonts w:cs="Times New Roman"/>
                <w:color w:val="000000"/>
                <w:sz w:val="24"/>
                <w:szCs w:val="24"/>
              </w:rPr>
            </w:pPr>
          </w:p>
        </w:tc>
        <w:tc>
          <w:tcPr>
            <w:tcW w:w="2059"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C52810">
            <w:pPr>
              <w:widowControl w:val="0"/>
              <w:shd w:val="clear" w:color="auto" w:fill="FFFFFF"/>
              <w:spacing w:before="43" w:line="240" w:lineRule="auto"/>
              <w:ind w:right="247"/>
              <w:contextualSpacing/>
              <w:rPr>
                <w:rFonts w:cs="Times New Roman"/>
                <w:color w:val="000000"/>
                <w:sz w:val="24"/>
                <w:szCs w:val="24"/>
              </w:rPr>
            </w:pPr>
          </w:p>
        </w:tc>
        <w:tc>
          <w:tcPr>
            <w:tcW w:w="1171" w:type="dxa"/>
            <w:tcBorders>
              <w:top w:val="single" w:sz="4" w:space="0" w:color="00000A"/>
              <w:left w:val="single" w:sz="4" w:space="0" w:color="00000A"/>
              <w:bottom w:val="single" w:sz="4" w:space="0" w:color="00000A"/>
              <w:right w:val="single" w:sz="4" w:space="0" w:color="00000A"/>
            </w:tcBorders>
            <w:shd w:val="clear" w:color="auto" w:fill="auto"/>
          </w:tcPr>
          <w:p w:rsidR="00C52810" w:rsidRDefault="00C52810">
            <w:pPr>
              <w:widowControl w:val="0"/>
              <w:shd w:val="clear" w:color="auto" w:fill="FFFFFF"/>
              <w:spacing w:before="43" w:line="240" w:lineRule="auto"/>
              <w:ind w:right="247"/>
              <w:contextualSpacing/>
              <w:rPr>
                <w:rFonts w:cs="Times New Roman"/>
                <w:color w:val="000000"/>
                <w:sz w:val="24"/>
                <w:szCs w:val="24"/>
              </w:rPr>
            </w:pPr>
          </w:p>
        </w:tc>
      </w:tr>
      <w:tr w:rsidR="00C52810">
        <w:trPr>
          <w:trHeight w:val="123"/>
          <w:jc w:val="center"/>
        </w:trPr>
        <w:tc>
          <w:tcPr>
            <w:tcW w:w="5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C52810">
            <w:pPr>
              <w:widowControl w:val="0"/>
              <w:spacing w:line="240" w:lineRule="auto"/>
              <w:contextualSpacing/>
              <w:rPr>
                <w:rFonts w:cs="Times New Roman"/>
                <w:sz w:val="24"/>
                <w:szCs w:val="24"/>
              </w:rPr>
            </w:pPr>
          </w:p>
        </w:tc>
        <w:tc>
          <w:tcPr>
            <w:tcW w:w="18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C52810" w:rsidRDefault="00F2513D">
            <w:pPr>
              <w:widowControl w:val="0"/>
              <w:spacing w:before="240" w:line="240" w:lineRule="auto"/>
              <w:contextualSpacing/>
              <w:rPr>
                <w:rFonts w:cs="Times New Roman"/>
                <w:sz w:val="24"/>
                <w:szCs w:val="24"/>
              </w:rPr>
            </w:pPr>
            <w:r>
              <w:rPr>
                <w:rFonts w:cs="Times New Roman"/>
                <w:sz w:val="24"/>
                <w:szCs w:val="24"/>
              </w:rPr>
              <w:t>Итого</w:t>
            </w:r>
          </w:p>
        </w:tc>
        <w:tc>
          <w:tcPr>
            <w:tcW w:w="8112" w:type="dxa"/>
            <w:gridSpan w:val="6"/>
            <w:tcBorders>
              <w:top w:val="single" w:sz="4" w:space="0" w:color="00000A"/>
              <w:left w:val="single" w:sz="4" w:space="0" w:color="00000A"/>
              <w:bottom w:val="single" w:sz="4" w:space="0" w:color="00000A"/>
              <w:right w:val="single" w:sz="4" w:space="0" w:color="00000A"/>
            </w:tcBorders>
            <w:shd w:val="clear" w:color="auto" w:fill="auto"/>
            <w:vAlign w:val="bottom"/>
          </w:tcPr>
          <w:p w:rsidR="00C52810" w:rsidRDefault="00F2513D">
            <w:pPr>
              <w:widowControl w:val="0"/>
              <w:spacing w:line="240" w:lineRule="auto"/>
              <w:contextualSpacing/>
              <w:rPr>
                <w:rFonts w:cs="Times New Roman"/>
                <w:sz w:val="24"/>
                <w:szCs w:val="24"/>
              </w:rPr>
            </w:pPr>
            <w:r>
              <w:rPr>
                <w:rFonts w:cs="Times New Roman"/>
                <w:sz w:val="24"/>
                <w:szCs w:val="24"/>
              </w:rPr>
              <w:t xml:space="preserve">  _______________ руб.</w:t>
            </w:r>
          </w:p>
        </w:tc>
      </w:tr>
    </w:tbl>
    <w:p w:rsidR="00C52810" w:rsidRDefault="00F2513D">
      <w:pPr>
        <w:widowControl w:val="0"/>
        <w:spacing w:line="240" w:lineRule="auto"/>
        <w:ind w:firstLine="420"/>
        <w:contextualSpacing/>
        <w:jc w:val="both"/>
        <w:rPr>
          <w:rFonts w:cs="Times New Roman"/>
          <w:sz w:val="24"/>
          <w:szCs w:val="24"/>
        </w:rPr>
      </w:pPr>
      <w:r>
        <w:rPr>
          <w:rFonts w:cs="Times New Roman"/>
          <w:sz w:val="24"/>
          <w:szCs w:val="24"/>
        </w:rPr>
        <w:t xml:space="preserve">2. Общая стоимость поставляемого по настоящей спецификации Товара составляет: </w:t>
      </w:r>
    </w:p>
    <w:p w:rsidR="00C52810" w:rsidRDefault="00F2513D">
      <w:pPr>
        <w:widowControl w:val="0"/>
        <w:spacing w:line="240" w:lineRule="auto"/>
        <w:ind w:firstLine="420"/>
        <w:contextualSpacing/>
        <w:jc w:val="both"/>
        <w:rPr>
          <w:rFonts w:cs="Times New Roman"/>
          <w:sz w:val="24"/>
          <w:szCs w:val="24"/>
        </w:rPr>
      </w:pPr>
      <w:r>
        <w:rPr>
          <w:rFonts w:cs="Times New Roman"/>
          <w:sz w:val="24"/>
          <w:szCs w:val="24"/>
        </w:rPr>
        <w:t>________________ руб. (</w:t>
      </w:r>
      <w:r>
        <w:rPr>
          <w:rFonts w:cs="Times New Roman"/>
          <w:sz w:val="24"/>
          <w:szCs w:val="24"/>
          <w:u w:val="single"/>
        </w:rPr>
        <w:t>Сумма прописью</w:t>
      </w:r>
      <w:r>
        <w:rPr>
          <w:rFonts w:cs="Times New Roman"/>
          <w:sz w:val="24"/>
          <w:szCs w:val="24"/>
        </w:rPr>
        <w:t xml:space="preserve"> руб., __ копеек). </w:t>
      </w:r>
    </w:p>
    <w:p w:rsidR="00C52810" w:rsidRDefault="00F2513D">
      <w:pPr>
        <w:pStyle w:val="afff7"/>
        <w:widowControl w:val="0"/>
        <w:numPr>
          <w:ilvl w:val="0"/>
          <w:numId w:val="10"/>
        </w:numPr>
        <w:ind w:left="0" w:firstLine="420"/>
        <w:jc w:val="both"/>
        <w:rPr>
          <w:rFonts w:ascii="Times New Roman" w:hAnsi="Times New Roman"/>
          <w:lang w:val="ru-RU"/>
        </w:rPr>
      </w:pPr>
      <w:r>
        <w:rPr>
          <w:rFonts w:ascii="Times New Roman" w:hAnsi="Times New Roman"/>
          <w:lang w:val="ru-RU"/>
        </w:rPr>
        <w:t>Условия передачи Товара: погрузка, вывоз, транспортировка Товара транспортом Покупателя и за его счет.</w:t>
      </w:r>
    </w:p>
    <w:p w:rsidR="00C52810" w:rsidRDefault="00F2513D">
      <w:pPr>
        <w:widowControl w:val="0"/>
        <w:spacing w:line="240" w:lineRule="auto"/>
        <w:ind w:firstLine="420"/>
        <w:contextualSpacing/>
        <w:jc w:val="both"/>
        <w:rPr>
          <w:rFonts w:cs="Times New Roman"/>
          <w:sz w:val="24"/>
          <w:szCs w:val="24"/>
        </w:rPr>
      </w:pPr>
      <w:r>
        <w:rPr>
          <w:rFonts w:cs="Times New Roman"/>
          <w:sz w:val="24"/>
          <w:szCs w:val="24"/>
        </w:rPr>
        <w:t xml:space="preserve">4. Настоящая спецификация составлена в двух экземплярах и вступает в силу с момента её подписания Сторонами. </w:t>
      </w:r>
    </w:p>
    <w:p w:rsidR="00C52810" w:rsidRDefault="00C52810">
      <w:pPr>
        <w:widowControl w:val="0"/>
        <w:ind w:firstLine="426"/>
        <w:jc w:val="both"/>
        <w:rPr>
          <w:rFonts w:cs="Times New Roman"/>
          <w:sz w:val="24"/>
          <w:szCs w:val="24"/>
        </w:rPr>
      </w:pPr>
    </w:p>
    <w:p w:rsidR="00C52810" w:rsidRDefault="00F2513D">
      <w:pPr>
        <w:jc w:val="center"/>
        <w:rPr>
          <w:rFonts w:cs="Times New Roman"/>
          <w:sz w:val="24"/>
          <w:szCs w:val="24"/>
        </w:rPr>
      </w:pPr>
      <w:r>
        <w:rPr>
          <w:rFonts w:cs="Times New Roman"/>
          <w:sz w:val="24"/>
          <w:szCs w:val="24"/>
        </w:rPr>
        <w:t>Подписи Сторон:</w:t>
      </w:r>
    </w:p>
    <w:tbl>
      <w:tblPr>
        <w:tblStyle w:val="afffff0"/>
        <w:tblW w:w="9853" w:type="dxa"/>
        <w:jc w:val="center"/>
        <w:tblCellMar>
          <w:left w:w="123" w:type="dxa"/>
        </w:tblCellMar>
        <w:tblLook w:val="04A0" w:firstRow="1" w:lastRow="0" w:firstColumn="1" w:lastColumn="0" w:noHBand="0" w:noVBand="1"/>
      </w:tblPr>
      <w:tblGrid>
        <w:gridCol w:w="4940"/>
        <w:gridCol w:w="4913"/>
      </w:tblGrid>
      <w:tr w:rsidR="00C52810">
        <w:trPr>
          <w:jc w:val="center"/>
        </w:trPr>
        <w:tc>
          <w:tcPr>
            <w:tcW w:w="4939" w:type="dxa"/>
            <w:tcBorders>
              <w:top w:val="nil"/>
              <w:left w:val="nil"/>
              <w:bottom w:val="nil"/>
              <w:right w:val="nil"/>
            </w:tcBorders>
            <w:shd w:val="clear" w:color="auto" w:fill="auto"/>
          </w:tcPr>
          <w:p w:rsidR="00C52810" w:rsidRDefault="00F2513D">
            <w:pPr>
              <w:spacing w:after="0" w:line="240" w:lineRule="auto"/>
              <w:jc w:val="center"/>
              <w:rPr>
                <w:rFonts w:cs="Times New Roman"/>
                <w:sz w:val="24"/>
                <w:szCs w:val="24"/>
              </w:rPr>
            </w:pPr>
            <w:r>
              <w:rPr>
                <w:rFonts w:ascii="Calibri" w:hAnsi="Calibri" w:cs="Times New Roman"/>
                <w:sz w:val="24"/>
                <w:szCs w:val="24"/>
              </w:rPr>
              <w:t>Продавец:</w:t>
            </w:r>
          </w:p>
          <w:p w:rsidR="00C52810" w:rsidRDefault="00F2513D">
            <w:pPr>
              <w:spacing w:after="0" w:line="240" w:lineRule="auto"/>
              <w:jc w:val="center"/>
              <w:rPr>
                <w:rFonts w:cs="Times New Roman"/>
                <w:sz w:val="24"/>
                <w:szCs w:val="24"/>
              </w:rPr>
            </w:pPr>
            <w:r>
              <w:rPr>
                <w:rFonts w:ascii="Calibri" w:hAnsi="Calibri" w:cs="Times New Roman"/>
                <w:sz w:val="24"/>
                <w:szCs w:val="24"/>
              </w:rPr>
              <w:t>АО «ГКНПЦ им. М.В. Хруничева»</w:t>
            </w:r>
          </w:p>
          <w:p w:rsidR="00C52810" w:rsidRDefault="00C52810">
            <w:pPr>
              <w:spacing w:after="0" w:line="240" w:lineRule="auto"/>
              <w:rPr>
                <w:rFonts w:ascii="Calibri" w:hAnsi="Calibri" w:cs="Times New Roman"/>
                <w:sz w:val="24"/>
                <w:szCs w:val="24"/>
              </w:rPr>
            </w:pPr>
          </w:p>
        </w:tc>
        <w:tc>
          <w:tcPr>
            <w:tcW w:w="4913" w:type="dxa"/>
            <w:tcBorders>
              <w:top w:val="nil"/>
              <w:left w:val="nil"/>
              <w:bottom w:val="nil"/>
              <w:right w:val="nil"/>
            </w:tcBorders>
            <w:shd w:val="clear" w:color="auto" w:fill="auto"/>
          </w:tcPr>
          <w:p w:rsidR="00C52810" w:rsidRDefault="00F2513D">
            <w:pPr>
              <w:spacing w:after="0" w:line="240" w:lineRule="auto"/>
              <w:jc w:val="center"/>
              <w:rPr>
                <w:rFonts w:cs="Times New Roman"/>
                <w:sz w:val="24"/>
                <w:szCs w:val="24"/>
              </w:rPr>
            </w:pPr>
            <w:r>
              <w:rPr>
                <w:rFonts w:ascii="Calibri" w:hAnsi="Calibri" w:cs="Times New Roman"/>
                <w:sz w:val="24"/>
                <w:szCs w:val="24"/>
              </w:rPr>
              <w:t>Покупатель:</w:t>
            </w:r>
          </w:p>
        </w:tc>
      </w:tr>
      <w:tr w:rsidR="00C52810">
        <w:trPr>
          <w:jc w:val="center"/>
        </w:trPr>
        <w:tc>
          <w:tcPr>
            <w:tcW w:w="4939" w:type="dxa"/>
            <w:tcBorders>
              <w:top w:val="nil"/>
              <w:left w:val="nil"/>
              <w:bottom w:val="nil"/>
              <w:right w:val="nil"/>
            </w:tcBorders>
            <w:shd w:val="clear" w:color="auto" w:fill="auto"/>
          </w:tcPr>
          <w:p w:rsidR="00C52810" w:rsidRDefault="00C52810">
            <w:pPr>
              <w:tabs>
                <w:tab w:val="left" w:pos="-959"/>
              </w:tabs>
              <w:spacing w:line="240" w:lineRule="auto"/>
              <w:ind w:left="34"/>
              <w:contextualSpacing/>
              <w:rPr>
                <w:rFonts w:ascii="Calibri" w:hAnsi="Calibri" w:cs="Times New Roman"/>
                <w:i/>
                <w:sz w:val="24"/>
                <w:szCs w:val="24"/>
              </w:rPr>
            </w:pPr>
          </w:p>
          <w:p w:rsidR="00C52810" w:rsidRDefault="00F2513D">
            <w:pPr>
              <w:tabs>
                <w:tab w:val="left" w:pos="-959"/>
              </w:tabs>
              <w:spacing w:line="240" w:lineRule="auto"/>
              <w:ind w:left="34"/>
              <w:contextualSpacing/>
              <w:rPr>
                <w:rFonts w:cs="Times New Roman"/>
                <w:i/>
                <w:sz w:val="24"/>
                <w:szCs w:val="24"/>
              </w:rPr>
            </w:pPr>
            <w:r>
              <w:rPr>
                <w:rFonts w:ascii="Calibri" w:hAnsi="Calibri" w:cs="Times New Roman"/>
                <w:i/>
                <w:sz w:val="24"/>
                <w:szCs w:val="24"/>
              </w:rPr>
              <w:t>(Должность представителя Продавца)</w:t>
            </w:r>
          </w:p>
          <w:p w:rsidR="00C52810" w:rsidRDefault="00C52810">
            <w:pPr>
              <w:tabs>
                <w:tab w:val="left" w:pos="-959"/>
              </w:tabs>
              <w:spacing w:line="240" w:lineRule="auto"/>
              <w:ind w:left="34"/>
              <w:contextualSpacing/>
              <w:rPr>
                <w:rFonts w:ascii="Calibri" w:hAnsi="Calibri" w:cs="Times New Roman"/>
                <w:sz w:val="24"/>
                <w:szCs w:val="24"/>
              </w:rPr>
            </w:pPr>
          </w:p>
          <w:p w:rsidR="00C52810" w:rsidRDefault="00F2513D">
            <w:pPr>
              <w:tabs>
                <w:tab w:val="left" w:pos="-959"/>
              </w:tabs>
              <w:spacing w:line="240" w:lineRule="auto"/>
              <w:ind w:left="34"/>
              <w:contextualSpacing/>
              <w:rPr>
                <w:rFonts w:cs="Times New Roman"/>
                <w:sz w:val="24"/>
                <w:szCs w:val="24"/>
              </w:rPr>
            </w:pPr>
            <w:r>
              <w:rPr>
                <w:rFonts w:ascii="Calibri" w:hAnsi="Calibri" w:cs="Times New Roman"/>
                <w:sz w:val="24"/>
                <w:szCs w:val="24"/>
              </w:rPr>
              <w:t xml:space="preserve">________________ / </w:t>
            </w:r>
            <w:r>
              <w:rPr>
                <w:rFonts w:ascii="Calibri" w:hAnsi="Calibri" w:cs="Times New Roman"/>
                <w:i/>
                <w:sz w:val="24"/>
                <w:szCs w:val="24"/>
              </w:rPr>
              <w:t xml:space="preserve">Ф.И.О. </w:t>
            </w:r>
          </w:p>
          <w:p w:rsidR="00C52810" w:rsidRDefault="00F2513D">
            <w:pPr>
              <w:spacing w:after="0" w:line="240" w:lineRule="auto"/>
              <w:rPr>
                <w:rFonts w:cs="Times New Roman"/>
                <w:sz w:val="24"/>
                <w:szCs w:val="24"/>
              </w:rPr>
            </w:pPr>
            <w:r>
              <w:rPr>
                <w:rFonts w:ascii="Calibri" w:hAnsi="Calibri" w:cs="Times New Roman"/>
                <w:sz w:val="24"/>
                <w:szCs w:val="24"/>
              </w:rPr>
              <w:t>м.п.</w:t>
            </w:r>
          </w:p>
          <w:p w:rsidR="00C52810" w:rsidRDefault="00C52810">
            <w:pPr>
              <w:spacing w:after="0" w:line="240" w:lineRule="auto"/>
              <w:jc w:val="center"/>
              <w:rPr>
                <w:rFonts w:ascii="Calibri" w:hAnsi="Calibri" w:cs="Times New Roman"/>
                <w:sz w:val="24"/>
                <w:szCs w:val="24"/>
              </w:rPr>
            </w:pPr>
          </w:p>
        </w:tc>
        <w:tc>
          <w:tcPr>
            <w:tcW w:w="4913" w:type="dxa"/>
            <w:tcBorders>
              <w:top w:val="nil"/>
              <w:left w:val="nil"/>
              <w:bottom w:val="nil"/>
              <w:right w:val="nil"/>
            </w:tcBorders>
            <w:shd w:val="clear" w:color="auto" w:fill="auto"/>
          </w:tcPr>
          <w:p w:rsidR="00C52810" w:rsidRDefault="00C52810">
            <w:pPr>
              <w:tabs>
                <w:tab w:val="left" w:pos="-959"/>
              </w:tabs>
              <w:spacing w:line="240" w:lineRule="auto"/>
              <w:ind w:left="34"/>
              <w:contextualSpacing/>
              <w:rPr>
                <w:rFonts w:ascii="Calibri" w:hAnsi="Calibri" w:cs="Times New Roman"/>
                <w:i/>
                <w:sz w:val="24"/>
                <w:szCs w:val="24"/>
              </w:rPr>
            </w:pPr>
          </w:p>
          <w:p w:rsidR="00C52810" w:rsidRDefault="00F2513D">
            <w:pPr>
              <w:tabs>
                <w:tab w:val="left" w:pos="-959"/>
              </w:tabs>
              <w:spacing w:line="240" w:lineRule="auto"/>
              <w:ind w:left="34"/>
              <w:contextualSpacing/>
              <w:rPr>
                <w:rFonts w:cs="Times New Roman"/>
                <w:i/>
                <w:sz w:val="24"/>
                <w:szCs w:val="24"/>
              </w:rPr>
            </w:pPr>
            <w:r>
              <w:rPr>
                <w:rFonts w:ascii="Calibri" w:hAnsi="Calibri" w:cs="Times New Roman"/>
                <w:i/>
                <w:sz w:val="24"/>
                <w:szCs w:val="24"/>
              </w:rPr>
              <w:t>(Должность представителя Покупателя)</w:t>
            </w:r>
          </w:p>
          <w:p w:rsidR="00C52810" w:rsidRDefault="00C52810">
            <w:pPr>
              <w:tabs>
                <w:tab w:val="left" w:pos="-959"/>
              </w:tabs>
              <w:spacing w:line="240" w:lineRule="auto"/>
              <w:ind w:left="34"/>
              <w:contextualSpacing/>
              <w:rPr>
                <w:rFonts w:ascii="Calibri" w:hAnsi="Calibri" w:cs="Times New Roman"/>
                <w:sz w:val="24"/>
                <w:szCs w:val="24"/>
              </w:rPr>
            </w:pPr>
          </w:p>
          <w:p w:rsidR="00C52810" w:rsidRDefault="00F2513D">
            <w:pPr>
              <w:tabs>
                <w:tab w:val="left" w:pos="-959"/>
              </w:tabs>
              <w:spacing w:line="240" w:lineRule="auto"/>
              <w:ind w:left="34"/>
              <w:contextualSpacing/>
              <w:rPr>
                <w:rFonts w:cs="Times New Roman"/>
                <w:sz w:val="24"/>
                <w:szCs w:val="24"/>
              </w:rPr>
            </w:pPr>
            <w:r>
              <w:rPr>
                <w:rFonts w:ascii="Calibri" w:hAnsi="Calibri" w:cs="Times New Roman"/>
                <w:sz w:val="24"/>
                <w:szCs w:val="24"/>
              </w:rPr>
              <w:t xml:space="preserve">______________ / </w:t>
            </w:r>
            <w:r>
              <w:rPr>
                <w:rFonts w:ascii="Calibri" w:hAnsi="Calibri" w:cs="Times New Roman"/>
                <w:i/>
                <w:sz w:val="24"/>
                <w:szCs w:val="24"/>
              </w:rPr>
              <w:t xml:space="preserve">Ф.И.О. </w:t>
            </w:r>
          </w:p>
          <w:p w:rsidR="00C52810" w:rsidRDefault="00F2513D">
            <w:pPr>
              <w:spacing w:after="0" w:line="240" w:lineRule="auto"/>
              <w:rPr>
                <w:rFonts w:cs="Times New Roman"/>
                <w:sz w:val="24"/>
                <w:szCs w:val="24"/>
              </w:rPr>
            </w:pPr>
            <w:r>
              <w:rPr>
                <w:rFonts w:ascii="Calibri" w:hAnsi="Calibri" w:cs="Times New Roman"/>
                <w:sz w:val="24"/>
                <w:szCs w:val="24"/>
              </w:rPr>
              <w:t>м.п.</w:t>
            </w:r>
          </w:p>
          <w:p w:rsidR="00C52810" w:rsidRDefault="00C52810">
            <w:pPr>
              <w:spacing w:after="0" w:line="240" w:lineRule="auto"/>
              <w:jc w:val="center"/>
              <w:rPr>
                <w:rFonts w:ascii="Calibri" w:hAnsi="Calibri" w:cs="Times New Roman"/>
                <w:sz w:val="24"/>
                <w:szCs w:val="24"/>
              </w:rPr>
            </w:pPr>
          </w:p>
        </w:tc>
      </w:tr>
    </w:tbl>
    <w:p w:rsidR="00C52810" w:rsidRDefault="00C52810">
      <w:pPr>
        <w:spacing w:line="240" w:lineRule="auto"/>
        <w:contextualSpacing/>
        <w:jc w:val="right"/>
        <w:outlineLvl w:val="0"/>
        <w:rPr>
          <w:rFonts w:cs="Times New Roman"/>
          <w:sz w:val="24"/>
          <w:szCs w:val="24"/>
        </w:rPr>
      </w:pPr>
    </w:p>
    <w:p w:rsidR="00C52810" w:rsidRDefault="00F2513D">
      <w:pPr>
        <w:spacing w:after="0" w:line="240" w:lineRule="auto"/>
        <w:rPr>
          <w:rFonts w:cs="Times New Roman"/>
          <w:sz w:val="24"/>
          <w:szCs w:val="24"/>
        </w:rPr>
      </w:pPr>
      <w:r>
        <w:br w:type="page"/>
      </w:r>
    </w:p>
    <w:p w:rsidR="00C52810" w:rsidRDefault="00F2513D">
      <w:pPr>
        <w:spacing w:line="240" w:lineRule="auto"/>
        <w:contextualSpacing/>
        <w:jc w:val="right"/>
        <w:outlineLvl w:val="0"/>
        <w:rPr>
          <w:rFonts w:cs="Times New Roman"/>
          <w:sz w:val="24"/>
          <w:szCs w:val="24"/>
        </w:rPr>
      </w:pPr>
      <w:r>
        <w:rPr>
          <w:rFonts w:cs="Times New Roman"/>
          <w:sz w:val="24"/>
          <w:szCs w:val="24"/>
        </w:rPr>
        <w:lastRenderedPageBreak/>
        <w:t>Приложение №2</w:t>
      </w:r>
    </w:p>
    <w:p w:rsidR="00C52810" w:rsidRDefault="00F2513D">
      <w:pPr>
        <w:widowControl w:val="0"/>
        <w:spacing w:line="240" w:lineRule="auto"/>
        <w:contextualSpacing/>
        <w:jc w:val="right"/>
        <w:rPr>
          <w:rFonts w:cs="Times New Roman"/>
          <w:sz w:val="24"/>
          <w:szCs w:val="24"/>
        </w:rPr>
      </w:pPr>
      <w:r>
        <w:rPr>
          <w:rFonts w:cs="Times New Roman"/>
          <w:sz w:val="24"/>
          <w:szCs w:val="24"/>
        </w:rPr>
        <w:t xml:space="preserve">к Договору купли-продажи №___________ </w:t>
      </w:r>
    </w:p>
    <w:p w:rsidR="00C52810" w:rsidRDefault="00F2513D">
      <w:pPr>
        <w:widowControl w:val="0"/>
        <w:spacing w:line="240" w:lineRule="auto"/>
        <w:contextualSpacing/>
        <w:jc w:val="right"/>
        <w:rPr>
          <w:rFonts w:cs="Times New Roman"/>
          <w:sz w:val="24"/>
          <w:szCs w:val="24"/>
        </w:rPr>
      </w:pPr>
      <w:r>
        <w:rPr>
          <w:rFonts w:cs="Times New Roman"/>
          <w:sz w:val="24"/>
          <w:szCs w:val="24"/>
        </w:rPr>
        <w:t>от «___» ____________20___г.</w:t>
      </w:r>
    </w:p>
    <w:p w:rsidR="00C52810" w:rsidRDefault="00F2513D">
      <w:pPr>
        <w:pStyle w:val="ConsPlusNonformat"/>
        <w:spacing w:after="200"/>
        <w:contextualSpacing/>
        <w:jc w:val="center"/>
        <w:rPr>
          <w:rFonts w:ascii="Times New Roman" w:hAnsi="Times New Roman" w:cs="Times New Roman"/>
          <w:sz w:val="24"/>
          <w:szCs w:val="24"/>
        </w:rPr>
      </w:pPr>
      <w:r>
        <w:rPr>
          <w:rFonts w:ascii="Times New Roman" w:hAnsi="Times New Roman" w:cs="Times New Roman"/>
          <w:sz w:val="24"/>
          <w:szCs w:val="24"/>
        </w:rPr>
        <w:t>Приемо-сдаточный акт № _____ от ____________________</w:t>
      </w:r>
    </w:p>
    <w:p w:rsidR="00C52810" w:rsidRDefault="00C52810">
      <w:pPr>
        <w:pStyle w:val="ConsPlusNonformat"/>
        <w:spacing w:after="200"/>
        <w:contextualSpacing/>
        <w:jc w:val="both"/>
        <w:outlineLvl w:val="0"/>
        <w:rPr>
          <w:rFonts w:ascii="Times New Roman" w:hAnsi="Times New Roman" w:cs="Times New Roman"/>
          <w:sz w:val="24"/>
          <w:szCs w:val="24"/>
        </w:rPr>
      </w:pPr>
    </w:p>
    <w:p w:rsidR="00C52810" w:rsidRDefault="00F2513D">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Продавец Товара _____________________________________________________________</w:t>
      </w:r>
    </w:p>
    <w:p w:rsidR="00C52810" w:rsidRDefault="00F2513D">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Покупатель Товара _________________ ИНН _____________________</w:t>
      </w:r>
    </w:p>
    <w:p w:rsidR="00C52810" w:rsidRDefault="00F2513D">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Покупателя Товара (для юридических  лиц и индивидуальных предпринимателей) ____________________________________________________________________</w:t>
      </w:r>
    </w:p>
    <w:p w:rsidR="00C52810" w:rsidRDefault="00F2513D">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Данные документа,  удостоверяющего личность, место постоянного или преимущественного проживания (для физических лиц) ________________ Транспорт (марка, номер) __________________________________</w:t>
      </w:r>
    </w:p>
    <w:p w:rsidR="00C52810" w:rsidRDefault="00C52810">
      <w:pPr>
        <w:spacing w:line="240" w:lineRule="auto"/>
        <w:contextualSpacing/>
        <w:rPr>
          <w:rFonts w:cs="Times New Roman"/>
          <w:sz w:val="24"/>
          <w:szCs w:val="24"/>
        </w:rPr>
      </w:pPr>
    </w:p>
    <w:tbl>
      <w:tblPr>
        <w:tblStyle w:val="afffff0"/>
        <w:tblW w:w="9747" w:type="dxa"/>
        <w:tblInd w:w="-15" w:type="dxa"/>
        <w:tblCellMar>
          <w:left w:w="93" w:type="dxa"/>
        </w:tblCellMar>
        <w:tblLook w:val="04A0" w:firstRow="1" w:lastRow="0" w:firstColumn="1" w:lastColumn="0" w:noHBand="0" w:noVBand="1"/>
      </w:tblPr>
      <w:tblGrid>
        <w:gridCol w:w="790"/>
        <w:gridCol w:w="1830"/>
        <w:gridCol w:w="949"/>
        <w:gridCol w:w="925"/>
        <w:gridCol w:w="950"/>
        <w:gridCol w:w="949"/>
        <w:gridCol w:w="868"/>
        <w:gridCol w:w="2486"/>
      </w:tblGrid>
      <w:tr w:rsidR="00C52810">
        <w:tc>
          <w:tcPr>
            <w:tcW w:w="789" w:type="dxa"/>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№п/п</w:t>
            </w:r>
          </w:p>
        </w:tc>
        <w:tc>
          <w:tcPr>
            <w:tcW w:w="1830" w:type="dxa"/>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Наименование и характеристики Товара</w:t>
            </w:r>
          </w:p>
        </w:tc>
        <w:tc>
          <w:tcPr>
            <w:tcW w:w="948" w:type="dxa"/>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Код по ОКПО</w:t>
            </w:r>
          </w:p>
        </w:tc>
        <w:tc>
          <w:tcPr>
            <w:tcW w:w="925" w:type="dxa"/>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Вес брутто (тонн)</w:t>
            </w:r>
          </w:p>
        </w:tc>
        <w:tc>
          <w:tcPr>
            <w:tcW w:w="950" w:type="dxa"/>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Вес тары (тонн)</w:t>
            </w:r>
          </w:p>
        </w:tc>
        <w:tc>
          <w:tcPr>
            <w:tcW w:w="949" w:type="dxa"/>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Вес нетто (тонн)</w:t>
            </w:r>
          </w:p>
        </w:tc>
        <w:tc>
          <w:tcPr>
            <w:tcW w:w="868" w:type="dxa"/>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Цена (руб.)</w:t>
            </w:r>
          </w:p>
        </w:tc>
        <w:tc>
          <w:tcPr>
            <w:tcW w:w="2486" w:type="dxa"/>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Сумма (руб.)</w:t>
            </w:r>
          </w:p>
        </w:tc>
      </w:tr>
      <w:tr w:rsidR="00C52810">
        <w:tc>
          <w:tcPr>
            <w:tcW w:w="789" w:type="dxa"/>
            <w:shd w:val="clear" w:color="auto" w:fill="auto"/>
          </w:tcPr>
          <w:p w:rsidR="00C52810" w:rsidRDefault="00C52810">
            <w:pPr>
              <w:spacing w:after="0" w:line="240" w:lineRule="auto"/>
              <w:contextualSpacing/>
              <w:rPr>
                <w:rFonts w:ascii="Calibri" w:hAnsi="Calibri" w:cs="Times New Roman"/>
                <w:sz w:val="20"/>
              </w:rPr>
            </w:pPr>
          </w:p>
        </w:tc>
        <w:tc>
          <w:tcPr>
            <w:tcW w:w="1830" w:type="dxa"/>
            <w:shd w:val="clear" w:color="auto" w:fill="auto"/>
          </w:tcPr>
          <w:p w:rsidR="00C52810" w:rsidRDefault="00C52810">
            <w:pPr>
              <w:spacing w:after="0" w:line="240" w:lineRule="auto"/>
              <w:contextualSpacing/>
              <w:rPr>
                <w:rFonts w:ascii="Calibri" w:hAnsi="Calibri" w:cs="Times New Roman"/>
                <w:sz w:val="20"/>
              </w:rPr>
            </w:pPr>
          </w:p>
        </w:tc>
        <w:tc>
          <w:tcPr>
            <w:tcW w:w="948" w:type="dxa"/>
            <w:shd w:val="clear" w:color="auto" w:fill="auto"/>
          </w:tcPr>
          <w:p w:rsidR="00C52810" w:rsidRDefault="00C52810">
            <w:pPr>
              <w:spacing w:after="0" w:line="240" w:lineRule="auto"/>
              <w:contextualSpacing/>
              <w:rPr>
                <w:rFonts w:ascii="Calibri" w:hAnsi="Calibri" w:cs="Times New Roman"/>
                <w:sz w:val="20"/>
              </w:rPr>
            </w:pPr>
          </w:p>
        </w:tc>
        <w:tc>
          <w:tcPr>
            <w:tcW w:w="925" w:type="dxa"/>
            <w:shd w:val="clear" w:color="auto" w:fill="auto"/>
          </w:tcPr>
          <w:p w:rsidR="00C52810" w:rsidRDefault="00C52810">
            <w:pPr>
              <w:spacing w:after="0" w:line="240" w:lineRule="auto"/>
              <w:contextualSpacing/>
              <w:rPr>
                <w:rFonts w:ascii="Calibri" w:hAnsi="Calibri" w:cs="Times New Roman"/>
                <w:sz w:val="20"/>
              </w:rPr>
            </w:pPr>
          </w:p>
        </w:tc>
        <w:tc>
          <w:tcPr>
            <w:tcW w:w="950" w:type="dxa"/>
            <w:shd w:val="clear" w:color="auto" w:fill="auto"/>
          </w:tcPr>
          <w:p w:rsidR="00C52810" w:rsidRDefault="00C52810">
            <w:pPr>
              <w:spacing w:after="0" w:line="240" w:lineRule="auto"/>
              <w:contextualSpacing/>
              <w:rPr>
                <w:rFonts w:ascii="Calibri" w:hAnsi="Calibri" w:cs="Times New Roman"/>
                <w:sz w:val="20"/>
              </w:rPr>
            </w:pPr>
          </w:p>
        </w:tc>
        <w:tc>
          <w:tcPr>
            <w:tcW w:w="949" w:type="dxa"/>
            <w:shd w:val="clear" w:color="auto" w:fill="auto"/>
          </w:tcPr>
          <w:p w:rsidR="00C52810" w:rsidRDefault="00C52810">
            <w:pPr>
              <w:spacing w:after="0" w:line="240" w:lineRule="auto"/>
              <w:contextualSpacing/>
              <w:rPr>
                <w:rFonts w:ascii="Calibri" w:hAnsi="Calibri" w:cs="Times New Roman"/>
                <w:sz w:val="20"/>
              </w:rPr>
            </w:pPr>
          </w:p>
        </w:tc>
        <w:tc>
          <w:tcPr>
            <w:tcW w:w="868" w:type="dxa"/>
            <w:shd w:val="clear" w:color="auto" w:fill="auto"/>
          </w:tcPr>
          <w:p w:rsidR="00C52810" w:rsidRDefault="00C52810">
            <w:pPr>
              <w:spacing w:after="0" w:line="240" w:lineRule="auto"/>
              <w:contextualSpacing/>
              <w:rPr>
                <w:rFonts w:ascii="Calibri" w:hAnsi="Calibri" w:cs="Times New Roman"/>
                <w:sz w:val="20"/>
              </w:rPr>
            </w:pPr>
          </w:p>
        </w:tc>
        <w:tc>
          <w:tcPr>
            <w:tcW w:w="2486" w:type="dxa"/>
            <w:shd w:val="clear" w:color="auto" w:fill="auto"/>
          </w:tcPr>
          <w:p w:rsidR="00C52810" w:rsidRDefault="00C52810">
            <w:pPr>
              <w:spacing w:after="0" w:line="240" w:lineRule="auto"/>
              <w:contextualSpacing/>
              <w:rPr>
                <w:rFonts w:ascii="Calibri" w:hAnsi="Calibri" w:cs="Times New Roman"/>
                <w:sz w:val="20"/>
              </w:rPr>
            </w:pPr>
          </w:p>
        </w:tc>
      </w:tr>
      <w:tr w:rsidR="00C52810">
        <w:tc>
          <w:tcPr>
            <w:tcW w:w="789" w:type="dxa"/>
            <w:shd w:val="clear" w:color="auto" w:fill="auto"/>
          </w:tcPr>
          <w:p w:rsidR="00C52810" w:rsidRDefault="00C52810">
            <w:pPr>
              <w:spacing w:after="0" w:line="240" w:lineRule="auto"/>
              <w:contextualSpacing/>
              <w:rPr>
                <w:rFonts w:ascii="Calibri" w:hAnsi="Calibri" w:cs="Times New Roman"/>
                <w:sz w:val="20"/>
              </w:rPr>
            </w:pPr>
          </w:p>
        </w:tc>
        <w:tc>
          <w:tcPr>
            <w:tcW w:w="1830" w:type="dxa"/>
            <w:shd w:val="clear" w:color="auto" w:fill="auto"/>
          </w:tcPr>
          <w:p w:rsidR="00C52810" w:rsidRDefault="00C52810">
            <w:pPr>
              <w:spacing w:after="0" w:line="240" w:lineRule="auto"/>
              <w:contextualSpacing/>
              <w:rPr>
                <w:rFonts w:ascii="Calibri" w:hAnsi="Calibri" w:cs="Times New Roman"/>
                <w:sz w:val="20"/>
              </w:rPr>
            </w:pPr>
          </w:p>
        </w:tc>
        <w:tc>
          <w:tcPr>
            <w:tcW w:w="948" w:type="dxa"/>
            <w:shd w:val="clear" w:color="auto" w:fill="auto"/>
          </w:tcPr>
          <w:p w:rsidR="00C52810" w:rsidRDefault="00C52810">
            <w:pPr>
              <w:spacing w:after="0" w:line="240" w:lineRule="auto"/>
              <w:contextualSpacing/>
              <w:rPr>
                <w:rFonts w:ascii="Calibri" w:hAnsi="Calibri" w:cs="Times New Roman"/>
                <w:sz w:val="20"/>
              </w:rPr>
            </w:pPr>
          </w:p>
        </w:tc>
        <w:tc>
          <w:tcPr>
            <w:tcW w:w="925" w:type="dxa"/>
            <w:shd w:val="clear" w:color="auto" w:fill="auto"/>
          </w:tcPr>
          <w:p w:rsidR="00C52810" w:rsidRDefault="00C52810">
            <w:pPr>
              <w:spacing w:after="0" w:line="240" w:lineRule="auto"/>
              <w:contextualSpacing/>
              <w:rPr>
                <w:rFonts w:ascii="Calibri" w:hAnsi="Calibri" w:cs="Times New Roman"/>
                <w:sz w:val="20"/>
              </w:rPr>
            </w:pPr>
          </w:p>
        </w:tc>
        <w:tc>
          <w:tcPr>
            <w:tcW w:w="950" w:type="dxa"/>
            <w:shd w:val="clear" w:color="auto" w:fill="auto"/>
          </w:tcPr>
          <w:p w:rsidR="00C52810" w:rsidRDefault="00C52810">
            <w:pPr>
              <w:spacing w:after="0" w:line="240" w:lineRule="auto"/>
              <w:contextualSpacing/>
              <w:rPr>
                <w:rFonts w:ascii="Calibri" w:hAnsi="Calibri" w:cs="Times New Roman"/>
                <w:sz w:val="20"/>
              </w:rPr>
            </w:pPr>
          </w:p>
        </w:tc>
        <w:tc>
          <w:tcPr>
            <w:tcW w:w="949" w:type="dxa"/>
            <w:shd w:val="clear" w:color="auto" w:fill="auto"/>
          </w:tcPr>
          <w:p w:rsidR="00C52810" w:rsidRDefault="00C52810">
            <w:pPr>
              <w:spacing w:after="0" w:line="240" w:lineRule="auto"/>
              <w:contextualSpacing/>
              <w:rPr>
                <w:rFonts w:ascii="Calibri" w:hAnsi="Calibri" w:cs="Times New Roman"/>
                <w:sz w:val="20"/>
              </w:rPr>
            </w:pPr>
          </w:p>
        </w:tc>
        <w:tc>
          <w:tcPr>
            <w:tcW w:w="868" w:type="dxa"/>
            <w:shd w:val="clear" w:color="auto" w:fill="auto"/>
          </w:tcPr>
          <w:p w:rsidR="00C52810" w:rsidRDefault="00C52810">
            <w:pPr>
              <w:spacing w:after="0" w:line="240" w:lineRule="auto"/>
              <w:contextualSpacing/>
              <w:rPr>
                <w:rFonts w:ascii="Calibri" w:hAnsi="Calibri" w:cs="Times New Roman"/>
                <w:sz w:val="20"/>
              </w:rPr>
            </w:pPr>
          </w:p>
        </w:tc>
        <w:tc>
          <w:tcPr>
            <w:tcW w:w="2486" w:type="dxa"/>
            <w:shd w:val="clear" w:color="auto" w:fill="auto"/>
          </w:tcPr>
          <w:p w:rsidR="00C52810" w:rsidRDefault="00C52810">
            <w:pPr>
              <w:spacing w:after="0" w:line="240" w:lineRule="auto"/>
              <w:contextualSpacing/>
              <w:rPr>
                <w:rFonts w:ascii="Calibri" w:hAnsi="Calibri" w:cs="Times New Roman"/>
                <w:sz w:val="20"/>
              </w:rPr>
            </w:pPr>
          </w:p>
        </w:tc>
      </w:tr>
      <w:tr w:rsidR="00C52810">
        <w:tc>
          <w:tcPr>
            <w:tcW w:w="789" w:type="dxa"/>
            <w:shd w:val="clear" w:color="auto" w:fill="auto"/>
          </w:tcPr>
          <w:p w:rsidR="00C52810" w:rsidRDefault="00C52810">
            <w:pPr>
              <w:spacing w:after="0" w:line="240" w:lineRule="auto"/>
              <w:contextualSpacing/>
              <w:rPr>
                <w:rFonts w:ascii="Calibri" w:hAnsi="Calibri" w:cs="Times New Roman"/>
                <w:sz w:val="20"/>
              </w:rPr>
            </w:pPr>
          </w:p>
        </w:tc>
        <w:tc>
          <w:tcPr>
            <w:tcW w:w="2779" w:type="dxa"/>
            <w:gridSpan w:val="2"/>
            <w:shd w:val="clear" w:color="auto" w:fill="auto"/>
          </w:tcPr>
          <w:p w:rsidR="00C52810" w:rsidRDefault="00F2513D">
            <w:pPr>
              <w:spacing w:after="0" w:line="240" w:lineRule="auto"/>
              <w:contextualSpacing/>
              <w:rPr>
                <w:rFonts w:cs="Times New Roman"/>
                <w:sz w:val="24"/>
                <w:szCs w:val="24"/>
              </w:rPr>
            </w:pPr>
            <w:r>
              <w:rPr>
                <w:rFonts w:ascii="Calibri" w:hAnsi="Calibri" w:cs="Times New Roman"/>
                <w:sz w:val="24"/>
                <w:szCs w:val="24"/>
              </w:rPr>
              <w:t>ИТОГО</w:t>
            </w:r>
          </w:p>
        </w:tc>
        <w:tc>
          <w:tcPr>
            <w:tcW w:w="925" w:type="dxa"/>
            <w:shd w:val="clear" w:color="auto" w:fill="auto"/>
          </w:tcPr>
          <w:p w:rsidR="00C52810" w:rsidRDefault="00C52810">
            <w:pPr>
              <w:spacing w:after="0" w:line="240" w:lineRule="auto"/>
              <w:contextualSpacing/>
              <w:rPr>
                <w:rFonts w:ascii="Calibri" w:hAnsi="Calibri" w:cs="Times New Roman"/>
                <w:sz w:val="20"/>
              </w:rPr>
            </w:pPr>
          </w:p>
        </w:tc>
        <w:tc>
          <w:tcPr>
            <w:tcW w:w="950" w:type="dxa"/>
            <w:shd w:val="clear" w:color="auto" w:fill="auto"/>
          </w:tcPr>
          <w:p w:rsidR="00C52810" w:rsidRDefault="00C52810">
            <w:pPr>
              <w:spacing w:after="0" w:line="240" w:lineRule="auto"/>
              <w:contextualSpacing/>
              <w:rPr>
                <w:rFonts w:ascii="Calibri" w:hAnsi="Calibri" w:cs="Times New Roman"/>
                <w:sz w:val="20"/>
              </w:rPr>
            </w:pPr>
          </w:p>
        </w:tc>
        <w:tc>
          <w:tcPr>
            <w:tcW w:w="949" w:type="dxa"/>
            <w:shd w:val="clear" w:color="auto" w:fill="auto"/>
          </w:tcPr>
          <w:p w:rsidR="00C52810" w:rsidRDefault="00C52810">
            <w:pPr>
              <w:spacing w:after="0" w:line="240" w:lineRule="auto"/>
              <w:contextualSpacing/>
              <w:rPr>
                <w:rFonts w:ascii="Calibri" w:hAnsi="Calibri" w:cs="Times New Roman"/>
                <w:sz w:val="20"/>
              </w:rPr>
            </w:pPr>
          </w:p>
        </w:tc>
        <w:tc>
          <w:tcPr>
            <w:tcW w:w="868" w:type="dxa"/>
            <w:shd w:val="clear" w:color="auto" w:fill="auto"/>
          </w:tcPr>
          <w:p w:rsidR="00C52810" w:rsidRDefault="00C52810">
            <w:pPr>
              <w:spacing w:after="0" w:line="240" w:lineRule="auto"/>
              <w:contextualSpacing/>
              <w:rPr>
                <w:rFonts w:ascii="Calibri" w:hAnsi="Calibri" w:cs="Times New Roman"/>
                <w:sz w:val="20"/>
              </w:rPr>
            </w:pPr>
          </w:p>
        </w:tc>
        <w:tc>
          <w:tcPr>
            <w:tcW w:w="2485" w:type="dxa"/>
            <w:shd w:val="clear" w:color="auto" w:fill="auto"/>
          </w:tcPr>
          <w:p w:rsidR="00C52810" w:rsidRDefault="00C52810">
            <w:pPr>
              <w:spacing w:after="0" w:line="240" w:lineRule="auto"/>
              <w:contextualSpacing/>
              <w:rPr>
                <w:rFonts w:ascii="Calibri" w:hAnsi="Calibri" w:cs="Times New Roman"/>
                <w:sz w:val="20"/>
              </w:rPr>
            </w:pPr>
          </w:p>
        </w:tc>
      </w:tr>
    </w:tbl>
    <w:p w:rsidR="00C52810" w:rsidRDefault="00F2513D">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Вес нетто (прописью) _____________________________________________</w:t>
      </w:r>
    </w:p>
    <w:p w:rsidR="00C52810" w:rsidRDefault="00F2513D">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Итого на сумму ___________________________________________________</w:t>
      </w:r>
    </w:p>
    <w:p w:rsidR="00C52810" w:rsidRDefault="00F2513D">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Товар передан Продавцом в соответствие с условиями настоящего договора. Претензий к товару не имею.</w:t>
      </w:r>
    </w:p>
    <w:p w:rsidR="00C52810" w:rsidRDefault="00F2513D">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За предоставление    недостоверных   данных   об   ответственности предупрежден. Достоверность предоставленных сведений подтверждаю.</w:t>
      </w:r>
    </w:p>
    <w:p w:rsidR="00C52810" w:rsidRDefault="00F2513D">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Передачу Товара  произвел  _____________ (подпись лица от Продавца, передавший Товар ФИО)</w:t>
      </w:r>
    </w:p>
    <w:p w:rsidR="00C52810" w:rsidRDefault="00F2513D">
      <w:pPr>
        <w:pStyle w:val="ConsPlusNonformat"/>
        <w:spacing w:after="200"/>
        <w:contextualSpacing/>
        <w:jc w:val="both"/>
        <w:rPr>
          <w:rFonts w:ascii="Times New Roman" w:hAnsi="Times New Roman" w:cs="Times New Roman"/>
          <w:sz w:val="24"/>
          <w:szCs w:val="24"/>
        </w:rPr>
      </w:pPr>
      <w:r>
        <w:rPr>
          <w:rFonts w:ascii="Times New Roman" w:hAnsi="Times New Roman" w:cs="Times New Roman"/>
          <w:sz w:val="24"/>
          <w:szCs w:val="24"/>
        </w:rPr>
        <w:t xml:space="preserve">Товар принял__________________ (подпись лица от Покупателя, передавший Товар ФИО) </w:t>
      </w:r>
    </w:p>
    <w:p w:rsidR="00C52810" w:rsidRDefault="00F2513D">
      <w:pPr>
        <w:spacing w:line="240" w:lineRule="auto"/>
        <w:contextualSpacing/>
        <w:jc w:val="center"/>
        <w:rPr>
          <w:rFonts w:cs="Times New Roman"/>
          <w:sz w:val="24"/>
          <w:szCs w:val="24"/>
        </w:rPr>
      </w:pPr>
      <w:r>
        <w:rPr>
          <w:rFonts w:cs="Times New Roman"/>
          <w:sz w:val="24"/>
          <w:szCs w:val="24"/>
        </w:rPr>
        <w:t xml:space="preserve">Подписи Сторон:  </w:t>
      </w:r>
    </w:p>
    <w:tbl>
      <w:tblPr>
        <w:tblStyle w:val="afffff0"/>
        <w:tblW w:w="9853" w:type="dxa"/>
        <w:jc w:val="center"/>
        <w:tblCellMar>
          <w:left w:w="123" w:type="dxa"/>
        </w:tblCellMar>
        <w:tblLook w:val="04A0" w:firstRow="1" w:lastRow="0" w:firstColumn="1" w:lastColumn="0" w:noHBand="0" w:noVBand="1"/>
      </w:tblPr>
      <w:tblGrid>
        <w:gridCol w:w="4940"/>
        <w:gridCol w:w="4913"/>
      </w:tblGrid>
      <w:tr w:rsidR="00C52810">
        <w:trPr>
          <w:jc w:val="center"/>
        </w:trPr>
        <w:tc>
          <w:tcPr>
            <w:tcW w:w="4939" w:type="dxa"/>
            <w:tcBorders>
              <w:top w:val="nil"/>
              <w:left w:val="nil"/>
              <w:bottom w:val="nil"/>
              <w:right w:val="nil"/>
            </w:tcBorders>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Продавец:</w:t>
            </w:r>
          </w:p>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АО «ГКНПЦ им. М.В. Хруничева»</w:t>
            </w:r>
          </w:p>
          <w:p w:rsidR="00C52810" w:rsidRDefault="00C52810">
            <w:pPr>
              <w:spacing w:after="0" w:line="240" w:lineRule="auto"/>
              <w:contextualSpacing/>
              <w:rPr>
                <w:rFonts w:ascii="Calibri" w:hAnsi="Calibri" w:cs="Times New Roman"/>
                <w:sz w:val="24"/>
                <w:szCs w:val="24"/>
              </w:rPr>
            </w:pPr>
          </w:p>
        </w:tc>
        <w:tc>
          <w:tcPr>
            <w:tcW w:w="4913" w:type="dxa"/>
            <w:tcBorders>
              <w:top w:val="nil"/>
              <w:left w:val="nil"/>
              <w:bottom w:val="nil"/>
              <w:right w:val="nil"/>
            </w:tcBorders>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Покупатель:</w:t>
            </w:r>
          </w:p>
        </w:tc>
      </w:tr>
      <w:tr w:rsidR="00C52810">
        <w:trPr>
          <w:jc w:val="center"/>
        </w:trPr>
        <w:tc>
          <w:tcPr>
            <w:tcW w:w="4939" w:type="dxa"/>
            <w:tcBorders>
              <w:top w:val="nil"/>
              <w:left w:val="nil"/>
              <w:bottom w:val="nil"/>
              <w:right w:val="nil"/>
            </w:tcBorders>
            <w:shd w:val="clear" w:color="auto" w:fill="auto"/>
          </w:tcPr>
          <w:p w:rsidR="00C52810" w:rsidRDefault="00C52810">
            <w:pPr>
              <w:tabs>
                <w:tab w:val="left" w:pos="-959"/>
              </w:tabs>
              <w:spacing w:after="0" w:line="240" w:lineRule="auto"/>
              <w:ind w:left="34"/>
              <w:contextualSpacing/>
              <w:rPr>
                <w:rFonts w:ascii="Calibri" w:hAnsi="Calibri" w:cs="Times New Roman"/>
                <w:i/>
                <w:sz w:val="24"/>
                <w:szCs w:val="24"/>
              </w:rPr>
            </w:pPr>
          </w:p>
          <w:p w:rsidR="00C52810" w:rsidRDefault="00F2513D">
            <w:pPr>
              <w:tabs>
                <w:tab w:val="left" w:pos="-959"/>
              </w:tabs>
              <w:spacing w:after="0" w:line="240" w:lineRule="auto"/>
              <w:ind w:left="34"/>
              <w:contextualSpacing/>
              <w:rPr>
                <w:rFonts w:cs="Times New Roman"/>
                <w:i/>
                <w:sz w:val="24"/>
                <w:szCs w:val="24"/>
              </w:rPr>
            </w:pPr>
            <w:r>
              <w:rPr>
                <w:rFonts w:ascii="Calibri" w:hAnsi="Calibri" w:cs="Times New Roman"/>
                <w:i/>
                <w:sz w:val="24"/>
                <w:szCs w:val="24"/>
              </w:rPr>
              <w:t>(Должность представителя Продавца)</w:t>
            </w:r>
          </w:p>
          <w:p w:rsidR="00C52810" w:rsidRDefault="00C52810">
            <w:pPr>
              <w:tabs>
                <w:tab w:val="left" w:pos="-959"/>
              </w:tabs>
              <w:spacing w:after="0" w:line="240" w:lineRule="auto"/>
              <w:ind w:left="34"/>
              <w:contextualSpacing/>
              <w:rPr>
                <w:rFonts w:ascii="Calibri" w:hAnsi="Calibri" w:cs="Times New Roman"/>
                <w:sz w:val="24"/>
                <w:szCs w:val="24"/>
              </w:rPr>
            </w:pPr>
          </w:p>
          <w:p w:rsidR="00C52810" w:rsidRDefault="00F2513D">
            <w:pPr>
              <w:tabs>
                <w:tab w:val="left" w:pos="-959"/>
              </w:tabs>
              <w:spacing w:after="0" w:line="240" w:lineRule="auto"/>
              <w:ind w:left="34"/>
              <w:contextualSpacing/>
              <w:rPr>
                <w:rFonts w:cs="Times New Roman"/>
                <w:sz w:val="24"/>
                <w:szCs w:val="24"/>
              </w:rPr>
            </w:pPr>
            <w:r>
              <w:rPr>
                <w:rFonts w:ascii="Calibri" w:hAnsi="Calibri" w:cs="Times New Roman"/>
                <w:sz w:val="24"/>
                <w:szCs w:val="24"/>
              </w:rPr>
              <w:t xml:space="preserve">________________ / </w:t>
            </w:r>
            <w:r>
              <w:rPr>
                <w:rFonts w:ascii="Calibri" w:hAnsi="Calibri" w:cs="Times New Roman"/>
                <w:i/>
                <w:sz w:val="24"/>
                <w:szCs w:val="24"/>
              </w:rPr>
              <w:t xml:space="preserve">Ф.И.О. </w:t>
            </w:r>
          </w:p>
          <w:p w:rsidR="00C52810" w:rsidRDefault="00F2513D">
            <w:pPr>
              <w:spacing w:after="0" w:line="240" w:lineRule="auto"/>
              <w:contextualSpacing/>
              <w:rPr>
                <w:rFonts w:cs="Times New Roman"/>
                <w:sz w:val="24"/>
                <w:szCs w:val="24"/>
              </w:rPr>
            </w:pPr>
            <w:r>
              <w:rPr>
                <w:rFonts w:ascii="Calibri" w:hAnsi="Calibri" w:cs="Times New Roman"/>
                <w:sz w:val="24"/>
                <w:szCs w:val="24"/>
              </w:rPr>
              <w:t>м.п.</w:t>
            </w:r>
          </w:p>
          <w:p w:rsidR="00C52810" w:rsidRDefault="00C52810">
            <w:pPr>
              <w:spacing w:after="0" w:line="240" w:lineRule="auto"/>
              <w:contextualSpacing/>
              <w:jc w:val="center"/>
              <w:rPr>
                <w:rFonts w:ascii="Calibri" w:hAnsi="Calibri" w:cs="Times New Roman"/>
                <w:sz w:val="24"/>
                <w:szCs w:val="24"/>
              </w:rPr>
            </w:pPr>
          </w:p>
        </w:tc>
        <w:tc>
          <w:tcPr>
            <w:tcW w:w="4913" w:type="dxa"/>
            <w:tcBorders>
              <w:top w:val="nil"/>
              <w:left w:val="nil"/>
              <w:bottom w:val="nil"/>
              <w:right w:val="nil"/>
            </w:tcBorders>
            <w:shd w:val="clear" w:color="auto" w:fill="auto"/>
          </w:tcPr>
          <w:p w:rsidR="00C52810" w:rsidRDefault="00C52810">
            <w:pPr>
              <w:tabs>
                <w:tab w:val="left" w:pos="-959"/>
              </w:tabs>
              <w:spacing w:after="0" w:line="240" w:lineRule="auto"/>
              <w:ind w:left="34"/>
              <w:contextualSpacing/>
              <w:rPr>
                <w:rFonts w:ascii="Calibri" w:hAnsi="Calibri" w:cs="Times New Roman"/>
                <w:i/>
                <w:sz w:val="24"/>
                <w:szCs w:val="24"/>
              </w:rPr>
            </w:pPr>
          </w:p>
          <w:p w:rsidR="00C52810" w:rsidRDefault="00F2513D">
            <w:pPr>
              <w:tabs>
                <w:tab w:val="left" w:pos="-959"/>
              </w:tabs>
              <w:spacing w:after="0" w:line="240" w:lineRule="auto"/>
              <w:ind w:left="34"/>
              <w:contextualSpacing/>
              <w:rPr>
                <w:rFonts w:cs="Times New Roman"/>
                <w:i/>
                <w:sz w:val="24"/>
                <w:szCs w:val="24"/>
              </w:rPr>
            </w:pPr>
            <w:r>
              <w:rPr>
                <w:rFonts w:ascii="Calibri" w:hAnsi="Calibri" w:cs="Times New Roman"/>
                <w:i/>
                <w:sz w:val="24"/>
                <w:szCs w:val="24"/>
              </w:rPr>
              <w:t>(Должность представителя Покупателя)</w:t>
            </w:r>
          </w:p>
          <w:p w:rsidR="00C52810" w:rsidRDefault="00C52810">
            <w:pPr>
              <w:tabs>
                <w:tab w:val="left" w:pos="-959"/>
              </w:tabs>
              <w:spacing w:after="0" w:line="240" w:lineRule="auto"/>
              <w:ind w:left="34"/>
              <w:contextualSpacing/>
              <w:rPr>
                <w:rFonts w:ascii="Calibri" w:hAnsi="Calibri" w:cs="Times New Roman"/>
                <w:sz w:val="24"/>
                <w:szCs w:val="24"/>
              </w:rPr>
            </w:pPr>
          </w:p>
          <w:p w:rsidR="00C52810" w:rsidRDefault="00F2513D">
            <w:pPr>
              <w:tabs>
                <w:tab w:val="left" w:pos="-959"/>
              </w:tabs>
              <w:spacing w:after="0" w:line="240" w:lineRule="auto"/>
              <w:ind w:left="34"/>
              <w:contextualSpacing/>
              <w:rPr>
                <w:rFonts w:cs="Times New Roman"/>
                <w:sz w:val="24"/>
                <w:szCs w:val="24"/>
              </w:rPr>
            </w:pPr>
            <w:r>
              <w:rPr>
                <w:rFonts w:ascii="Calibri" w:hAnsi="Calibri" w:cs="Times New Roman"/>
                <w:sz w:val="24"/>
                <w:szCs w:val="24"/>
              </w:rPr>
              <w:t xml:space="preserve">______________ / </w:t>
            </w:r>
            <w:r>
              <w:rPr>
                <w:rFonts w:ascii="Calibri" w:hAnsi="Calibri" w:cs="Times New Roman"/>
                <w:i/>
                <w:sz w:val="24"/>
                <w:szCs w:val="24"/>
              </w:rPr>
              <w:t xml:space="preserve">Ф.И.О. </w:t>
            </w:r>
          </w:p>
          <w:p w:rsidR="00C52810" w:rsidRDefault="00F2513D">
            <w:pPr>
              <w:spacing w:after="0" w:line="240" w:lineRule="auto"/>
              <w:contextualSpacing/>
              <w:rPr>
                <w:rFonts w:cs="Times New Roman"/>
                <w:sz w:val="24"/>
                <w:szCs w:val="24"/>
              </w:rPr>
            </w:pPr>
            <w:r>
              <w:rPr>
                <w:rFonts w:ascii="Calibri" w:hAnsi="Calibri" w:cs="Times New Roman"/>
                <w:sz w:val="24"/>
                <w:szCs w:val="24"/>
              </w:rPr>
              <w:t>м.п.</w:t>
            </w:r>
          </w:p>
          <w:p w:rsidR="00C52810" w:rsidRDefault="00C52810">
            <w:pPr>
              <w:spacing w:after="0" w:line="240" w:lineRule="auto"/>
              <w:contextualSpacing/>
              <w:jc w:val="center"/>
              <w:rPr>
                <w:rFonts w:ascii="Calibri" w:hAnsi="Calibri" w:cs="Times New Roman"/>
                <w:sz w:val="24"/>
                <w:szCs w:val="24"/>
              </w:rPr>
            </w:pPr>
          </w:p>
        </w:tc>
      </w:tr>
    </w:tbl>
    <w:p w:rsidR="00C52810" w:rsidRDefault="00F2513D">
      <w:pPr>
        <w:widowControl w:val="0"/>
        <w:spacing w:line="240" w:lineRule="auto"/>
        <w:contextualSpacing/>
        <w:jc w:val="center"/>
        <w:rPr>
          <w:rFonts w:cs="Times New Roman"/>
          <w:sz w:val="24"/>
          <w:szCs w:val="24"/>
        </w:rPr>
      </w:pPr>
      <w:r>
        <w:rPr>
          <w:rFonts w:cs="Times New Roman"/>
          <w:sz w:val="24"/>
          <w:szCs w:val="24"/>
        </w:rPr>
        <w:t>Форма согласована</w:t>
      </w:r>
    </w:p>
    <w:tbl>
      <w:tblPr>
        <w:tblStyle w:val="afffff0"/>
        <w:tblW w:w="9853" w:type="dxa"/>
        <w:jc w:val="center"/>
        <w:tblCellMar>
          <w:left w:w="123" w:type="dxa"/>
        </w:tblCellMar>
        <w:tblLook w:val="04A0" w:firstRow="1" w:lastRow="0" w:firstColumn="1" w:lastColumn="0" w:noHBand="0" w:noVBand="1"/>
      </w:tblPr>
      <w:tblGrid>
        <w:gridCol w:w="4940"/>
        <w:gridCol w:w="4913"/>
      </w:tblGrid>
      <w:tr w:rsidR="00C52810">
        <w:trPr>
          <w:jc w:val="center"/>
        </w:trPr>
        <w:tc>
          <w:tcPr>
            <w:tcW w:w="4939" w:type="dxa"/>
            <w:tcBorders>
              <w:top w:val="nil"/>
              <w:left w:val="nil"/>
              <w:bottom w:val="nil"/>
              <w:right w:val="nil"/>
            </w:tcBorders>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Продавец:</w:t>
            </w:r>
          </w:p>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АО «ГКНПЦ им. М.В. Хруничева»</w:t>
            </w:r>
          </w:p>
          <w:p w:rsidR="00C52810" w:rsidRDefault="00C52810">
            <w:pPr>
              <w:spacing w:after="0" w:line="240" w:lineRule="auto"/>
              <w:contextualSpacing/>
              <w:rPr>
                <w:rFonts w:ascii="Calibri" w:hAnsi="Calibri" w:cs="Times New Roman"/>
                <w:sz w:val="24"/>
                <w:szCs w:val="24"/>
              </w:rPr>
            </w:pPr>
          </w:p>
        </w:tc>
        <w:tc>
          <w:tcPr>
            <w:tcW w:w="4913" w:type="dxa"/>
            <w:tcBorders>
              <w:top w:val="nil"/>
              <w:left w:val="nil"/>
              <w:bottom w:val="nil"/>
              <w:right w:val="nil"/>
            </w:tcBorders>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Покупатель:</w:t>
            </w:r>
          </w:p>
        </w:tc>
      </w:tr>
      <w:tr w:rsidR="00C52810">
        <w:trPr>
          <w:jc w:val="center"/>
        </w:trPr>
        <w:tc>
          <w:tcPr>
            <w:tcW w:w="4939" w:type="dxa"/>
            <w:tcBorders>
              <w:top w:val="nil"/>
              <w:left w:val="nil"/>
              <w:bottom w:val="nil"/>
              <w:right w:val="nil"/>
            </w:tcBorders>
            <w:shd w:val="clear" w:color="auto" w:fill="auto"/>
          </w:tcPr>
          <w:p w:rsidR="00C52810" w:rsidRDefault="00F2513D">
            <w:pPr>
              <w:tabs>
                <w:tab w:val="left" w:pos="-959"/>
              </w:tabs>
              <w:spacing w:after="0" w:line="240" w:lineRule="auto"/>
              <w:ind w:left="34"/>
              <w:contextualSpacing/>
              <w:rPr>
                <w:rFonts w:cs="Times New Roman"/>
                <w:i/>
                <w:sz w:val="24"/>
                <w:szCs w:val="24"/>
              </w:rPr>
            </w:pPr>
            <w:r>
              <w:rPr>
                <w:rFonts w:ascii="Calibri" w:hAnsi="Calibri" w:cs="Times New Roman"/>
                <w:i/>
                <w:sz w:val="24"/>
                <w:szCs w:val="24"/>
              </w:rPr>
              <w:t>(Должность Продавца)</w:t>
            </w:r>
          </w:p>
          <w:p w:rsidR="00C52810" w:rsidRDefault="00C52810">
            <w:pPr>
              <w:tabs>
                <w:tab w:val="left" w:pos="-959"/>
              </w:tabs>
              <w:spacing w:after="0" w:line="240" w:lineRule="auto"/>
              <w:ind w:left="34"/>
              <w:contextualSpacing/>
              <w:rPr>
                <w:rFonts w:ascii="Calibri" w:hAnsi="Calibri" w:cs="Times New Roman"/>
                <w:sz w:val="24"/>
                <w:szCs w:val="24"/>
              </w:rPr>
            </w:pPr>
          </w:p>
          <w:p w:rsidR="00C52810" w:rsidRDefault="00F2513D">
            <w:pPr>
              <w:tabs>
                <w:tab w:val="left" w:pos="-959"/>
              </w:tabs>
              <w:spacing w:after="0" w:line="240" w:lineRule="auto"/>
              <w:ind w:left="34"/>
              <w:contextualSpacing/>
              <w:rPr>
                <w:rFonts w:cs="Times New Roman"/>
                <w:sz w:val="24"/>
                <w:szCs w:val="24"/>
              </w:rPr>
            </w:pPr>
            <w:r>
              <w:rPr>
                <w:rFonts w:ascii="Calibri" w:hAnsi="Calibri" w:cs="Times New Roman"/>
                <w:sz w:val="24"/>
                <w:szCs w:val="24"/>
              </w:rPr>
              <w:t xml:space="preserve">________________ / </w:t>
            </w:r>
            <w:r>
              <w:rPr>
                <w:rFonts w:ascii="Calibri" w:hAnsi="Calibri" w:cs="Times New Roman"/>
                <w:i/>
                <w:sz w:val="24"/>
                <w:szCs w:val="24"/>
              </w:rPr>
              <w:t xml:space="preserve">Ф.И.О. </w:t>
            </w:r>
            <w:r>
              <w:rPr>
                <w:rFonts w:ascii="Calibri" w:hAnsi="Calibri" w:cs="Times New Roman"/>
                <w:sz w:val="24"/>
                <w:szCs w:val="24"/>
              </w:rPr>
              <w:t>/</w:t>
            </w:r>
          </w:p>
          <w:p w:rsidR="00C52810" w:rsidRDefault="00F2513D">
            <w:pPr>
              <w:spacing w:after="0" w:line="240" w:lineRule="auto"/>
              <w:contextualSpacing/>
              <w:rPr>
                <w:rFonts w:cs="Times New Roman"/>
                <w:sz w:val="24"/>
                <w:szCs w:val="24"/>
              </w:rPr>
            </w:pPr>
            <w:r>
              <w:rPr>
                <w:rFonts w:ascii="Calibri" w:hAnsi="Calibri" w:cs="Times New Roman"/>
                <w:sz w:val="24"/>
                <w:szCs w:val="24"/>
              </w:rPr>
              <w:t>м.п.</w:t>
            </w:r>
          </w:p>
          <w:p w:rsidR="00C52810" w:rsidRDefault="00C52810">
            <w:pPr>
              <w:spacing w:after="0" w:line="240" w:lineRule="auto"/>
              <w:contextualSpacing/>
              <w:jc w:val="center"/>
              <w:rPr>
                <w:rFonts w:ascii="Calibri" w:hAnsi="Calibri" w:cs="Times New Roman"/>
                <w:sz w:val="24"/>
                <w:szCs w:val="24"/>
              </w:rPr>
            </w:pPr>
          </w:p>
        </w:tc>
        <w:tc>
          <w:tcPr>
            <w:tcW w:w="4913" w:type="dxa"/>
            <w:tcBorders>
              <w:top w:val="nil"/>
              <w:left w:val="nil"/>
              <w:bottom w:val="nil"/>
              <w:right w:val="nil"/>
            </w:tcBorders>
            <w:shd w:val="clear" w:color="auto" w:fill="auto"/>
          </w:tcPr>
          <w:p w:rsidR="00C52810" w:rsidRDefault="00F2513D">
            <w:pPr>
              <w:tabs>
                <w:tab w:val="left" w:pos="-959"/>
              </w:tabs>
              <w:spacing w:after="0" w:line="240" w:lineRule="auto"/>
              <w:ind w:left="34"/>
              <w:contextualSpacing/>
              <w:rPr>
                <w:rFonts w:cs="Times New Roman"/>
                <w:i/>
                <w:sz w:val="24"/>
                <w:szCs w:val="24"/>
              </w:rPr>
            </w:pPr>
            <w:r>
              <w:rPr>
                <w:rFonts w:ascii="Calibri" w:hAnsi="Calibri" w:cs="Times New Roman"/>
                <w:i/>
                <w:sz w:val="24"/>
                <w:szCs w:val="24"/>
              </w:rPr>
              <w:t>(Должность Покупателя)</w:t>
            </w:r>
          </w:p>
          <w:p w:rsidR="00C52810" w:rsidRDefault="00C52810">
            <w:pPr>
              <w:tabs>
                <w:tab w:val="left" w:pos="-959"/>
              </w:tabs>
              <w:spacing w:after="0" w:line="240" w:lineRule="auto"/>
              <w:ind w:left="34"/>
              <w:contextualSpacing/>
              <w:rPr>
                <w:rFonts w:ascii="Calibri" w:hAnsi="Calibri" w:cs="Times New Roman"/>
                <w:sz w:val="24"/>
                <w:szCs w:val="24"/>
              </w:rPr>
            </w:pPr>
          </w:p>
          <w:p w:rsidR="00C52810" w:rsidRDefault="00F2513D">
            <w:pPr>
              <w:tabs>
                <w:tab w:val="left" w:pos="-959"/>
              </w:tabs>
              <w:spacing w:after="0" w:line="240" w:lineRule="auto"/>
              <w:ind w:left="34"/>
              <w:contextualSpacing/>
              <w:rPr>
                <w:rFonts w:cs="Times New Roman"/>
                <w:sz w:val="24"/>
                <w:szCs w:val="24"/>
              </w:rPr>
            </w:pPr>
            <w:r>
              <w:rPr>
                <w:rFonts w:ascii="Calibri" w:hAnsi="Calibri" w:cs="Times New Roman"/>
                <w:sz w:val="24"/>
                <w:szCs w:val="24"/>
              </w:rPr>
              <w:t xml:space="preserve">______________ / </w:t>
            </w:r>
            <w:r>
              <w:rPr>
                <w:rFonts w:ascii="Calibri" w:hAnsi="Calibri" w:cs="Times New Roman"/>
                <w:i/>
                <w:sz w:val="24"/>
                <w:szCs w:val="24"/>
              </w:rPr>
              <w:t xml:space="preserve">Ф.И.О. </w:t>
            </w:r>
            <w:r>
              <w:rPr>
                <w:rFonts w:ascii="Calibri" w:hAnsi="Calibri" w:cs="Times New Roman"/>
                <w:sz w:val="24"/>
                <w:szCs w:val="24"/>
              </w:rPr>
              <w:t>/</w:t>
            </w:r>
          </w:p>
          <w:p w:rsidR="00C52810" w:rsidRDefault="00F2513D">
            <w:pPr>
              <w:spacing w:after="0" w:line="240" w:lineRule="auto"/>
              <w:contextualSpacing/>
              <w:rPr>
                <w:rFonts w:cs="Times New Roman"/>
                <w:sz w:val="24"/>
                <w:szCs w:val="24"/>
              </w:rPr>
            </w:pPr>
            <w:r>
              <w:rPr>
                <w:rFonts w:ascii="Calibri" w:hAnsi="Calibri" w:cs="Times New Roman"/>
                <w:sz w:val="24"/>
                <w:szCs w:val="24"/>
              </w:rPr>
              <w:t>м.п.</w:t>
            </w:r>
          </w:p>
          <w:p w:rsidR="00C52810" w:rsidRDefault="00C52810">
            <w:pPr>
              <w:spacing w:after="0" w:line="240" w:lineRule="auto"/>
              <w:contextualSpacing/>
              <w:jc w:val="center"/>
              <w:rPr>
                <w:rFonts w:ascii="Calibri" w:hAnsi="Calibri" w:cs="Times New Roman"/>
                <w:sz w:val="24"/>
                <w:szCs w:val="24"/>
              </w:rPr>
            </w:pPr>
          </w:p>
        </w:tc>
      </w:tr>
    </w:tbl>
    <w:p w:rsidR="00C52810" w:rsidRDefault="00C52810">
      <w:pPr>
        <w:spacing w:line="240" w:lineRule="auto"/>
        <w:contextualSpacing/>
        <w:jc w:val="right"/>
        <w:outlineLvl w:val="0"/>
        <w:rPr>
          <w:rFonts w:cs="Times New Roman"/>
          <w:sz w:val="24"/>
          <w:szCs w:val="24"/>
        </w:rPr>
      </w:pPr>
    </w:p>
    <w:p w:rsidR="00C52810" w:rsidRDefault="00C52810">
      <w:pPr>
        <w:spacing w:line="240" w:lineRule="auto"/>
        <w:contextualSpacing/>
        <w:jc w:val="right"/>
        <w:outlineLvl w:val="0"/>
        <w:rPr>
          <w:rFonts w:cs="Times New Roman"/>
          <w:sz w:val="24"/>
          <w:szCs w:val="24"/>
        </w:rPr>
      </w:pPr>
    </w:p>
    <w:p w:rsidR="00C52810" w:rsidRDefault="00C52810">
      <w:pPr>
        <w:spacing w:line="240" w:lineRule="auto"/>
        <w:contextualSpacing/>
        <w:jc w:val="right"/>
        <w:outlineLvl w:val="0"/>
        <w:rPr>
          <w:rFonts w:cs="Times New Roman"/>
          <w:sz w:val="24"/>
          <w:szCs w:val="24"/>
        </w:rPr>
      </w:pPr>
    </w:p>
    <w:p w:rsidR="00C52810" w:rsidRDefault="00F2513D">
      <w:pPr>
        <w:spacing w:line="240" w:lineRule="auto"/>
        <w:contextualSpacing/>
        <w:jc w:val="right"/>
        <w:outlineLvl w:val="0"/>
        <w:rPr>
          <w:rFonts w:cs="Times New Roman"/>
          <w:sz w:val="24"/>
          <w:szCs w:val="24"/>
        </w:rPr>
      </w:pPr>
      <w:r>
        <w:rPr>
          <w:rFonts w:cs="Times New Roman"/>
          <w:sz w:val="24"/>
          <w:szCs w:val="24"/>
        </w:rPr>
        <w:lastRenderedPageBreak/>
        <w:t>Приложение №3</w:t>
      </w:r>
    </w:p>
    <w:p w:rsidR="00C52810" w:rsidRDefault="00F2513D">
      <w:pPr>
        <w:widowControl w:val="0"/>
        <w:spacing w:line="240" w:lineRule="auto"/>
        <w:contextualSpacing/>
        <w:jc w:val="right"/>
        <w:rPr>
          <w:rFonts w:cs="Times New Roman"/>
          <w:sz w:val="24"/>
          <w:szCs w:val="24"/>
        </w:rPr>
      </w:pPr>
      <w:r>
        <w:rPr>
          <w:rFonts w:cs="Times New Roman"/>
          <w:sz w:val="24"/>
          <w:szCs w:val="24"/>
        </w:rPr>
        <w:t xml:space="preserve">к Договору купли-продажи №___________ </w:t>
      </w:r>
    </w:p>
    <w:p w:rsidR="00C52810" w:rsidRDefault="00F2513D">
      <w:pPr>
        <w:widowControl w:val="0"/>
        <w:spacing w:line="240" w:lineRule="auto"/>
        <w:contextualSpacing/>
        <w:jc w:val="right"/>
        <w:rPr>
          <w:rFonts w:cs="Times New Roman"/>
          <w:sz w:val="24"/>
          <w:szCs w:val="24"/>
        </w:rPr>
      </w:pPr>
      <w:r>
        <w:rPr>
          <w:rFonts w:cs="Times New Roman"/>
          <w:sz w:val="24"/>
          <w:szCs w:val="24"/>
        </w:rPr>
        <w:t>от «___» ____________20___г.</w:t>
      </w:r>
    </w:p>
    <w:p w:rsidR="00C52810" w:rsidRDefault="00C52810">
      <w:pPr>
        <w:widowControl w:val="0"/>
        <w:spacing w:line="240" w:lineRule="auto"/>
        <w:contextualSpacing/>
        <w:jc w:val="both"/>
        <w:rPr>
          <w:rFonts w:cs="Times New Roman"/>
          <w:sz w:val="24"/>
          <w:szCs w:val="24"/>
        </w:rPr>
      </w:pPr>
    </w:p>
    <w:p w:rsidR="00C52810" w:rsidRDefault="00C52810">
      <w:pPr>
        <w:widowControl w:val="0"/>
        <w:spacing w:line="240" w:lineRule="auto"/>
        <w:contextualSpacing/>
        <w:jc w:val="both"/>
        <w:rPr>
          <w:rFonts w:cs="Times New Roman"/>
          <w:sz w:val="24"/>
          <w:szCs w:val="24"/>
        </w:rPr>
      </w:pPr>
    </w:p>
    <w:p w:rsidR="00C52810" w:rsidRDefault="00F2513D">
      <w:pPr>
        <w:widowControl w:val="0"/>
        <w:spacing w:line="240" w:lineRule="auto"/>
        <w:contextualSpacing/>
        <w:jc w:val="center"/>
        <w:rPr>
          <w:rFonts w:cs="Times New Roman"/>
          <w:sz w:val="24"/>
          <w:szCs w:val="24"/>
        </w:rPr>
      </w:pPr>
      <w:r>
        <w:rPr>
          <w:rFonts w:cs="Times New Roman"/>
          <w:sz w:val="24"/>
          <w:szCs w:val="24"/>
        </w:rPr>
        <w:t>Заявка на проход на территорию Продавца</w:t>
      </w:r>
    </w:p>
    <w:p w:rsidR="00C52810" w:rsidRDefault="00C52810">
      <w:pPr>
        <w:widowControl w:val="0"/>
        <w:spacing w:line="240" w:lineRule="auto"/>
        <w:contextualSpacing/>
        <w:jc w:val="both"/>
        <w:rPr>
          <w:rFonts w:cs="Times New Roman"/>
          <w:sz w:val="24"/>
          <w:szCs w:val="24"/>
        </w:rPr>
      </w:pPr>
    </w:p>
    <w:p w:rsidR="00C52810" w:rsidRDefault="00F2513D">
      <w:pPr>
        <w:pStyle w:val="afff7"/>
        <w:widowControl w:val="0"/>
        <w:numPr>
          <w:ilvl w:val="3"/>
          <w:numId w:val="10"/>
        </w:numPr>
        <w:tabs>
          <w:tab w:val="left" w:pos="284"/>
          <w:tab w:val="left" w:pos="993"/>
        </w:tabs>
        <w:ind w:left="0" w:firstLine="709"/>
        <w:jc w:val="both"/>
        <w:rPr>
          <w:rFonts w:ascii="Times New Roman" w:hAnsi="Times New Roman"/>
          <w:lang w:val="ru-RU"/>
        </w:rPr>
      </w:pPr>
      <w:r>
        <w:rPr>
          <w:rFonts w:ascii="Times New Roman" w:hAnsi="Times New Roman"/>
          <w:lang w:val="ru-RU"/>
        </w:rPr>
        <w:t>ФИО, данные документа,  удостоверяющего личность, место постоянного или преимущественного проживания.</w:t>
      </w:r>
    </w:p>
    <w:p w:rsidR="00C52810" w:rsidRDefault="00F2513D">
      <w:pPr>
        <w:pStyle w:val="afff7"/>
        <w:widowControl w:val="0"/>
        <w:numPr>
          <w:ilvl w:val="3"/>
          <w:numId w:val="10"/>
        </w:numPr>
        <w:tabs>
          <w:tab w:val="left" w:pos="284"/>
          <w:tab w:val="left" w:pos="993"/>
        </w:tabs>
        <w:ind w:left="0" w:firstLine="709"/>
        <w:jc w:val="both"/>
        <w:rPr>
          <w:rFonts w:ascii="Times New Roman" w:hAnsi="Times New Roman"/>
        </w:rPr>
      </w:pPr>
      <w:r>
        <w:rPr>
          <w:rFonts w:ascii="Times New Roman" w:hAnsi="Times New Roman"/>
          <w:lang w:val="ru-RU"/>
        </w:rPr>
        <w:t xml:space="preserve">Транспорт (марка, номер) автомобиля или специальной техники, необходимой для проезда на территорию </w:t>
      </w:r>
      <w:r>
        <w:rPr>
          <w:rFonts w:ascii="Times New Roman" w:hAnsi="Times New Roman"/>
        </w:rPr>
        <w:t>Продавца.</w:t>
      </w:r>
    </w:p>
    <w:p w:rsidR="00C52810" w:rsidRDefault="00C52810">
      <w:pPr>
        <w:pStyle w:val="afff7"/>
        <w:widowControl w:val="0"/>
        <w:tabs>
          <w:tab w:val="left" w:pos="284"/>
        </w:tabs>
        <w:ind w:left="0"/>
        <w:jc w:val="both"/>
        <w:rPr>
          <w:rFonts w:ascii="Times New Roman" w:hAnsi="Times New Roman"/>
        </w:rPr>
      </w:pPr>
    </w:p>
    <w:p w:rsidR="00C52810" w:rsidRDefault="00C52810">
      <w:pPr>
        <w:pStyle w:val="afff7"/>
        <w:widowControl w:val="0"/>
        <w:tabs>
          <w:tab w:val="left" w:pos="284"/>
        </w:tabs>
        <w:ind w:left="0"/>
        <w:jc w:val="both"/>
        <w:rPr>
          <w:rFonts w:ascii="Times New Roman" w:hAnsi="Times New Roman"/>
        </w:rPr>
      </w:pPr>
    </w:p>
    <w:p w:rsidR="00C52810" w:rsidRDefault="00F2513D">
      <w:pPr>
        <w:tabs>
          <w:tab w:val="left" w:pos="-959"/>
        </w:tabs>
        <w:spacing w:line="240" w:lineRule="auto"/>
        <w:ind w:left="34"/>
        <w:contextualSpacing/>
        <w:rPr>
          <w:rFonts w:cs="Times New Roman"/>
          <w:i/>
          <w:sz w:val="24"/>
          <w:szCs w:val="24"/>
        </w:rPr>
      </w:pPr>
      <w:r>
        <w:rPr>
          <w:rFonts w:cs="Times New Roman"/>
          <w:i/>
          <w:sz w:val="24"/>
          <w:szCs w:val="24"/>
        </w:rPr>
        <w:t>(Должность уполномоченного представителя Покупателя)</w:t>
      </w:r>
    </w:p>
    <w:p w:rsidR="00C52810" w:rsidRDefault="00C52810">
      <w:pPr>
        <w:tabs>
          <w:tab w:val="left" w:pos="-959"/>
        </w:tabs>
        <w:spacing w:line="240" w:lineRule="auto"/>
        <w:ind w:left="34"/>
        <w:contextualSpacing/>
        <w:rPr>
          <w:rFonts w:cs="Times New Roman"/>
          <w:sz w:val="24"/>
          <w:szCs w:val="24"/>
        </w:rPr>
      </w:pPr>
    </w:p>
    <w:p w:rsidR="00C52810" w:rsidRDefault="00F2513D">
      <w:pPr>
        <w:tabs>
          <w:tab w:val="left" w:pos="-959"/>
        </w:tabs>
        <w:spacing w:line="240" w:lineRule="auto"/>
        <w:ind w:left="34"/>
        <w:contextualSpacing/>
        <w:rPr>
          <w:rFonts w:cs="Times New Roman"/>
          <w:sz w:val="24"/>
          <w:szCs w:val="24"/>
        </w:rPr>
      </w:pPr>
      <w:r>
        <w:rPr>
          <w:rFonts w:cs="Times New Roman"/>
          <w:sz w:val="24"/>
          <w:szCs w:val="24"/>
        </w:rPr>
        <w:t xml:space="preserve">______________ / </w:t>
      </w:r>
      <w:r>
        <w:rPr>
          <w:rFonts w:cs="Times New Roman"/>
          <w:i/>
          <w:sz w:val="24"/>
          <w:szCs w:val="24"/>
        </w:rPr>
        <w:t xml:space="preserve">Ф.И.О. </w:t>
      </w:r>
      <w:r>
        <w:rPr>
          <w:rFonts w:cs="Times New Roman"/>
          <w:sz w:val="24"/>
          <w:szCs w:val="24"/>
        </w:rPr>
        <w:t>/</w:t>
      </w:r>
    </w:p>
    <w:p w:rsidR="00C52810" w:rsidRDefault="00F2513D">
      <w:pPr>
        <w:spacing w:line="240" w:lineRule="auto"/>
        <w:contextualSpacing/>
        <w:rPr>
          <w:rFonts w:cs="Times New Roman"/>
          <w:sz w:val="24"/>
          <w:szCs w:val="24"/>
        </w:rPr>
      </w:pPr>
      <w:r>
        <w:rPr>
          <w:rFonts w:cs="Times New Roman"/>
          <w:sz w:val="24"/>
          <w:szCs w:val="24"/>
        </w:rPr>
        <w:t>м.п.</w:t>
      </w:r>
    </w:p>
    <w:p w:rsidR="00C52810" w:rsidRDefault="00C52810">
      <w:pPr>
        <w:pStyle w:val="afff7"/>
        <w:widowControl w:val="0"/>
        <w:tabs>
          <w:tab w:val="left" w:pos="284"/>
        </w:tabs>
        <w:ind w:left="0"/>
        <w:jc w:val="both"/>
        <w:rPr>
          <w:rFonts w:ascii="Times New Roman" w:hAnsi="Times New Roman"/>
        </w:rPr>
      </w:pPr>
    </w:p>
    <w:p w:rsidR="00C52810" w:rsidRDefault="00F2513D">
      <w:pPr>
        <w:widowControl w:val="0"/>
        <w:spacing w:line="240" w:lineRule="auto"/>
        <w:contextualSpacing/>
        <w:jc w:val="center"/>
        <w:rPr>
          <w:rFonts w:cs="Times New Roman"/>
          <w:sz w:val="24"/>
          <w:szCs w:val="24"/>
        </w:rPr>
      </w:pPr>
      <w:r>
        <w:rPr>
          <w:rFonts w:cs="Times New Roman"/>
          <w:sz w:val="24"/>
          <w:szCs w:val="24"/>
        </w:rPr>
        <w:t>Форма согласована</w:t>
      </w:r>
    </w:p>
    <w:tbl>
      <w:tblPr>
        <w:tblStyle w:val="afffff0"/>
        <w:tblW w:w="9853" w:type="dxa"/>
        <w:jc w:val="center"/>
        <w:tblCellMar>
          <w:left w:w="123" w:type="dxa"/>
        </w:tblCellMar>
        <w:tblLook w:val="04A0" w:firstRow="1" w:lastRow="0" w:firstColumn="1" w:lastColumn="0" w:noHBand="0" w:noVBand="1"/>
      </w:tblPr>
      <w:tblGrid>
        <w:gridCol w:w="4865"/>
        <w:gridCol w:w="75"/>
        <w:gridCol w:w="4913"/>
      </w:tblGrid>
      <w:tr w:rsidR="00C52810">
        <w:trPr>
          <w:jc w:val="center"/>
        </w:trPr>
        <w:tc>
          <w:tcPr>
            <w:tcW w:w="4939" w:type="dxa"/>
            <w:gridSpan w:val="2"/>
            <w:tcBorders>
              <w:top w:val="nil"/>
              <w:left w:val="nil"/>
              <w:bottom w:val="nil"/>
              <w:right w:val="nil"/>
            </w:tcBorders>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Продавец:</w:t>
            </w:r>
          </w:p>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АО «ГКНПЦ им. М.В. Хруничева»</w:t>
            </w:r>
          </w:p>
          <w:p w:rsidR="00C52810" w:rsidRDefault="00C52810">
            <w:pPr>
              <w:spacing w:after="0" w:line="240" w:lineRule="auto"/>
              <w:contextualSpacing/>
              <w:rPr>
                <w:rFonts w:ascii="Calibri" w:hAnsi="Calibri" w:cs="Times New Roman"/>
                <w:sz w:val="24"/>
                <w:szCs w:val="24"/>
              </w:rPr>
            </w:pPr>
          </w:p>
        </w:tc>
        <w:tc>
          <w:tcPr>
            <w:tcW w:w="4913" w:type="dxa"/>
            <w:tcBorders>
              <w:top w:val="nil"/>
              <w:left w:val="nil"/>
              <w:bottom w:val="nil"/>
              <w:right w:val="nil"/>
            </w:tcBorders>
            <w:shd w:val="clear" w:color="auto" w:fill="auto"/>
          </w:tcPr>
          <w:p w:rsidR="00C52810" w:rsidRDefault="00F2513D">
            <w:pPr>
              <w:spacing w:after="0" w:line="240" w:lineRule="auto"/>
              <w:contextualSpacing/>
              <w:jc w:val="center"/>
              <w:rPr>
                <w:rFonts w:cs="Times New Roman"/>
                <w:sz w:val="24"/>
                <w:szCs w:val="24"/>
              </w:rPr>
            </w:pPr>
            <w:r>
              <w:rPr>
                <w:rFonts w:ascii="Calibri" w:hAnsi="Calibri" w:cs="Times New Roman"/>
                <w:sz w:val="24"/>
                <w:szCs w:val="24"/>
              </w:rPr>
              <w:t>Покупатель:</w:t>
            </w:r>
          </w:p>
        </w:tc>
      </w:tr>
      <w:tr w:rsidR="00C52810">
        <w:trPr>
          <w:jc w:val="center"/>
        </w:trPr>
        <w:tc>
          <w:tcPr>
            <w:tcW w:w="4939" w:type="dxa"/>
            <w:gridSpan w:val="2"/>
            <w:tcBorders>
              <w:top w:val="nil"/>
              <w:left w:val="nil"/>
              <w:bottom w:val="nil"/>
              <w:right w:val="nil"/>
            </w:tcBorders>
            <w:shd w:val="clear" w:color="auto" w:fill="auto"/>
          </w:tcPr>
          <w:p w:rsidR="00C52810" w:rsidRDefault="00C52810">
            <w:pPr>
              <w:tabs>
                <w:tab w:val="left" w:pos="-959"/>
              </w:tabs>
              <w:spacing w:after="0" w:line="240" w:lineRule="auto"/>
              <w:ind w:left="34"/>
              <w:contextualSpacing/>
              <w:rPr>
                <w:rFonts w:ascii="Calibri" w:hAnsi="Calibri" w:cs="Times New Roman"/>
                <w:i/>
                <w:sz w:val="24"/>
                <w:szCs w:val="24"/>
              </w:rPr>
            </w:pPr>
          </w:p>
          <w:p w:rsidR="00C52810" w:rsidRDefault="00F2513D">
            <w:pPr>
              <w:tabs>
                <w:tab w:val="left" w:pos="-959"/>
              </w:tabs>
              <w:spacing w:after="0" w:line="240" w:lineRule="auto"/>
              <w:ind w:left="34"/>
              <w:contextualSpacing/>
              <w:rPr>
                <w:rFonts w:cs="Times New Roman"/>
                <w:i/>
                <w:sz w:val="24"/>
                <w:szCs w:val="24"/>
              </w:rPr>
            </w:pPr>
            <w:r>
              <w:rPr>
                <w:rFonts w:ascii="Calibri" w:hAnsi="Calibri" w:cs="Times New Roman"/>
                <w:i/>
                <w:sz w:val="24"/>
                <w:szCs w:val="24"/>
              </w:rPr>
              <w:t>(Должность Продавца)</w:t>
            </w:r>
          </w:p>
          <w:p w:rsidR="00C52810" w:rsidRDefault="00C52810">
            <w:pPr>
              <w:tabs>
                <w:tab w:val="left" w:pos="-959"/>
              </w:tabs>
              <w:spacing w:after="0" w:line="240" w:lineRule="auto"/>
              <w:ind w:left="34"/>
              <w:contextualSpacing/>
              <w:rPr>
                <w:rFonts w:ascii="Calibri" w:hAnsi="Calibri" w:cs="Times New Roman"/>
                <w:sz w:val="24"/>
                <w:szCs w:val="24"/>
              </w:rPr>
            </w:pPr>
          </w:p>
          <w:p w:rsidR="00C52810" w:rsidRDefault="00F2513D">
            <w:pPr>
              <w:tabs>
                <w:tab w:val="left" w:pos="-959"/>
              </w:tabs>
              <w:spacing w:after="0" w:line="240" w:lineRule="auto"/>
              <w:ind w:left="34"/>
              <w:contextualSpacing/>
              <w:rPr>
                <w:rFonts w:cs="Times New Roman"/>
                <w:sz w:val="24"/>
                <w:szCs w:val="24"/>
              </w:rPr>
            </w:pPr>
            <w:r>
              <w:rPr>
                <w:rFonts w:ascii="Calibri" w:hAnsi="Calibri" w:cs="Times New Roman"/>
                <w:sz w:val="24"/>
                <w:szCs w:val="24"/>
              </w:rPr>
              <w:t xml:space="preserve">________________ / </w:t>
            </w:r>
            <w:r>
              <w:rPr>
                <w:rFonts w:ascii="Calibri" w:hAnsi="Calibri" w:cs="Times New Roman"/>
                <w:i/>
                <w:sz w:val="24"/>
                <w:szCs w:val="24"/>
              </w:rPr>
              <w:t xml:space="preserve">Ф.И.О. </w:t>
            </w:r>
            <w:r>
              <w:rPr>
                <w:rFonts w:ascii="Calibri" w:hAnsi="Calibri" w:cs="Times New Roman"/>
                <w:sz w:val="24"/>
                <w:szCs w:val="24"/>
              </w:rPr>
              <w:t>/</w:t>
            </w:r>
          </w:p>
          <w:p w:rsidR="00C52810" w:rsidRDefault="00F2513D">
            <w:pPr>
              <w:spacing w:after="0" w:line="240" w:lineRule="auto"/>
              <w:contextualSpacing/>
              <w:rPr>
                <w:rFonts w:cs="Times New Roman"/>
                <w:sz w:val="24"/>
                <w:szCs w:val="24"/>
              </w:rPr>
            </w:pPr>
            <w:r>
              <w:rPr>
                <w:rFonts w:ascii="Calibri" w:hAnsi="Calibri" w:cs="Times New Roman"/>
                <w:sz w:val="24"/>
                <w:szCs w:val="24"/>
              </w:rPr>
              <w:t>м.п.</w:t>
            </w:r>
          </w:p>
          <w:p w:rsidR="00C52810" w:rsidRDefault="00C52810">
            <w:pPr>
              <w:spacing w:after="0" w:line="240" w:lineRule="auto"/>
              <w:contextualSpacing/>
              <w:jc w:val="center"/>
              <w:rPr>
                <w:rFonts w:ascii="Calibri" w:hAnsi="Calibri" w:cs="Times New Roman"/>
                <w:sz w:val="24"/>
                <w:szCs w:val="24"/>
              </w:rPr>
            </w:pPr>
          </w:p>
        </w:tc>
        <w:tc>
          <w:tcPr>
            <w:tcW w:w="4913" w:type="dxa"/>
            <w:tcBorders>
              <w:top w:val="nil"/>
              <w:left w:val="nil"/>
              <w:bottom w:val="nil"/>
              <w:right w:val="nil"/>
            </w:tcBorders>
            <w:shd w:val="clear" w:color="auto" w:fill="auto"/>
          </w:tcPr>
          <w:p w:rsidR="00C52810" w:rsidRDefault="00C52810">
            <w:pPr>
              <w:tabs>
                <w:tab w:val="left" w:pos="-959"/>
              </w:tabs>
              <w:spacing w:after="0" w:line="240" w:lineRule="auto"/>
              <w:ind w:left="34"/>
              <w:contextualSpacing/>
              <w:rPr>
                <w:rFonts w:ascii="Calibri" w:hAnsi="Calibri" w:cs="Times New Roman"/>
                <w:i/>
                <w:sz w:val="24"/>
                <w:szCs w:val="24"/>
              </w:rPr>
            </w:pPr>
          </w:p>
          <w:p w:rsidR="00C52810" w:rsidRDefault="00F2513D">
            <w:pPr>
              <w:tabs>
                <w:tab w:val="left" w:pos="-959"/>
              </w:tabs>
              <w:spacing w:after="0" w:line="240" w:lineRule="auto"/>
              <w:ind w:left="34"/>
              <w:contextualSpacing/>
              <w:rPr>
                <w:rFonts w:cs="Times New Roman"/>
                <w:i/>
                <w:sz w:val="24"/>
                <w:szCs w:val="24"/>
              </w:rPr>
            </w:pPr>
            <w:r>
              <w:rPr>
                <w:rFonts w:ascii="Calibri" w:hAnsi="Calibri" w:cs="Times New Roman"/>
                <w:i/>
                <w:sz w:val="24"/>
                <w:szCs w:val="24"/>
              </w:rPr>
              <w:t>(Должность Покупателя)</w:t>
            </w:r>
          </w:p>
          <w:p w:rsidR="00C52810" w:rsidRDefault="00C52810">
            <w:pPr>
              <w:tabs>
                <w:tab w:val="left" w:pos="-959"/>
              </w:tabs>
              <w:spacing w:after="0" w:line="240" w:lineRule="auto"/>
              <w:ind w:left="34"/>
              <w:contextualSpacing/>
              <w:rPr>
                <w:rFonts w:ascii="Calibri" w:hAnsi="Calibri" w:cs="Times New Roman"/>
                <w:sz w:val="24"/>
                <w:szCs w:val="24"/>
              </w:rPr>
            </w:pPr>
          </w:p>
          <w:p w:rsidR="00C52810" w:rsidRDefault="00F2513D">
            <w:pPr>
              <w:tabs>
                <w:tab w:val="left" w:pos="-959"/>
              </w:tabs>
              <w:spacing w:after="0" w:line="240" w:lineRule="auto"/>
              <w:ind w:left="34"/>
              <w:contextualSpacing/>
              <w:rPr>
                <w:rFonts w:cs="Times New Roman"/>
                <w:sz w:val="24"/>
                <w:szCs w:val="24"/>
              </w:rPr>
            </w:pPr>
            <w:r>
              <w:rPr>
                <w:rFonts w:ascii="Calibri" w:hAnsi="Calibri" w:cs="Times New Roman"/>
                <w:sz w:val="24"/>
                <w:szCs w:val="24"/>
              </w:rPr>
              <w:t xml:space="preserve">______________ / </w:t>
            </w:r>
            <w:r>
              <w:rPr>
                <w:rFonts w:ascii="Calibri" w:hAnsi="Calibri" w:cs="Times New Roman"/>
                <w:i/>
                <w:sz w:val="24"/>
                <w:szCs w:val="24"/>
              </w:rPr>
              <w:t xml:space="preserve">Ф.И.О. </w:t>
            </w:r>
            <w:r>
              <w:rPr>
                <w:rFonts w:ascii="Calibri" w:hAnsi="Calibri" w:cs="Times New Roman"/>
                <w:sz w:val="24"/>
                <w:szCs w:val="24"/>
              </w:rPr>
              <w:t>/</w:t>
            </w:r>
          </w:p>
          <w:p w:rsidR="00C52810" w:rsidRDefault="00F2513D">
            <w:pPr>
              <w:spacing w:after="0" w:line="240" w:lineRule="auto"/>
              <w:contextualSpacing/>
              <w:rPr>
                <w:rFonts w:cs="Times New Roman"/>
                <w:sz w:val="24"/>
                <w:szCs w:val="24"/>
              </w:rPr>
            </w:pPr>
            <w:r>
              <w:rPr>
                <w:rFonts w:ascii="Calibri" w:hAnsi="Calibri" w:cs="Times New Roman"/>
                <w:sz w:val="24"/>
                <w:szCs w:val="24"/>
              </w:rPr>
              <w:t>м.п.</w:t>
            </w:r>
          </w:p>
        </w:tc>
      </w:tr>
      <w:tr w:rsidR="00C52810">
        <w:trPr>
          <w:jc w:val="center"/>
        </w:trPr>
        <w:tc>
          <w:tcPr>
            <w:tcW w:w="4864" w:type="dxa"/>
            <w:tcBorders>
              <w:top w:val="nil"/>
              <w:left w:val="nil"/>
              <w:bottom w:val="nil"/>
              <w:right w:val="nil"/>
            </w:tcBorders>
            <w:shd w:val="clear" w:color="auto" w:fill="auto"/>
          </w:tcPr>
          <w:p w:rsidR="00C52810" w:rsidRDefault="00C52810">
            <w:pPr>
              <w:spacing w:after="0" w:line="240" w:lineRule="auto"/>
              <w:contextualSpacing/>
              <w:rPr>
                <w:rFonts w:ascii="Calibri" w:hAnsi="Calibri" w:cs="Times New Roman"/>
                <w:sz w:val="20"/>
              </w:rPr>
            </w:pPr>
          </w:p>
        </w:tc>
        <w:tc>
          <w:tcPr>
            <w:tcW w:w="4988" w:type="dxa"/>
            <w:gridSpan w:val="2"/>
            <w:tcBorders>
              <w:top w:val="nil"/>
              <w:left w:val="nil"/>
              <w:bottom w:val="nil"/>
              <w:right w:val="nil"/>
            </w:tcBorders>
            <w:shd w:val="clear" w:color="auto" w:fill="auto"/>
          </w:tcPr>
          <w:p w:rsidR="00C52810" w:rsidRDefault="00C52810">
            <w:pPr>
              <w:spacing w:after="0" w:line="240" w:lineRule="auto"/>
              <w:contextualSpacing/>
              <w:jc w:val="center"/>
              <w:rPr>
                <w:rFonts w:ascii="Calibri" w:hAnsi="Calibri" w:cs="Times New Roman"/>
                <w:b/>
                <w:sz w:val="20"/>
              </w:rPr>
            </w:pPr>
          </w:p>
        </w:tc>
      </w:tr>
      <w:tr w:rsidR="00C52810">
        <w:trPr>
          <w:jc w:val="center"/>
        </w:trPr>
        <w:tc>
          <w:tcPr>
            <w:tcW w:w="4864" w:type="dxa"/>
            <w:tcBorders>
              <w:top w:val="nil"/>
              <w:left w:val="nil"/>
              <w:bottom w:val="nil"/>
              <w:right w:val="nil"/>
            </w:tcBorders>
            <w:shd w:val="clear" w:color="auto" w:fill="auto"/>
          </w:tcPr>
          <w:p w:rsidR="00C52810" w:rsidRDefault="00C52810">
            <w:pPr>
              <w:spacing w:after="0" w:line="240" w:lineRule="auto"/>
              <w:contextualSpacing/>
              <w:jc w:val="center"/>
              <w:rPr>
                <w:rFonts w:ascii="Calibri" w:hAnsi="Calibri" w:cs="Times New Roman"/>
                <w:b/>
                <w:sz w:val="20"/>
              </w:rPr>
            </w:pPr>
          </w:p>
        </w:tc>
        <w:tc>
          <w:tcPr>
            <w:tcW w:w="4988" w:type="dxa"/>
            <w:gridSpan w:val="2"/>
            <w:tcBorders>
              <w:top w:val="nil"/>
              <w:left w:val="nil"/>
              <w:bottom w:val="nil"/>
              <w:right w:val="nil"/>
            </w:tcBorders>
            <w:shd w:val="clear" w:color="auto" w:fill="auto"/>
          </w:tcPr>
          <w:p w:rsidR="00C52810" w:rsidRDefault="00C52810">
            <w:pPr>
              <w:spacing w:after="0" w:line="240" w:lineRule="auto"/>
              <w:contextualSpacing/>
              <w:rPr>
                <w:rFonts w:ascii="Calibri" w:hAnsi="Calibri" w:cs="Times New Roman"/>
                <w:b/>
                <w:sz w:val="20"/>
              </w:rPr>
            </w:pPr>
          </w:p>
        </w:tc>
      </w:tr>
    </w:tbl>
    <w:p w:rsidR="00C52810" w:rsidRDefault="00C52810">
      <w:pPr>
        <w:pStyle w:val="aff9"/>
        <w:widowControl w:val="0"/>
        <w:spacing w:after="0"/>
        <w:jc w:val="center"/>
        <w:outlineLvl w:val="0"/>
        <w:rPr>
          <w:rFonts w:cs="Times New Roman"/>
          <w:b/>
          <w:lang w:val="ru-RU" w:eastAsia="ru-RU"/>
        </w:rPr>
      </w:pPr>
    </w:p>
    <w:p w:rsidR="00C52810" w:rsidRDefault="00C52810">
      <w:pPr>
        <w:rPr>
          <w:rFonts w:cs="Times New Roman"/>
        </w:rPr>
      </w:pPr>
    </w:p>
    <w:p w:rsidR="00C52810" w:rsidRDefault="00C52810">
      <w:pPr>
        <w:widowControl w:val="0"/>
        <w:spacing w:after="0" w:line="240" w:lineRule="auto"/>
        <w:jc w:val="both"/>
        <w:rPr>
          <w:rFonts w:eastAsia="Times New Roman" w:cs="Times New Roman"/>
          <w:sz w:val="24"/>
          <w:szCs w:val="24"/>
          <w:lang w:eastAsia="ru-RU"/>
        </w:rPr>
      </w:pPr>
    </w:p>
    <w:p w:rsidR="00C52810" w:rsidRDefault="00C52810">
      <w:pPr>
        <w:widowControl w:val="0"/>
        <w:tabs>
          <w:tab w:val="left" w:pos="284"/>
        </w:tabs>
        <w:spacing w:after="0" w:line="240" w:lineRule="auto"/>
        <w:contextualSpacing/>
        <w:jc w:val="both"/>
        <w:rPr>
          <w:rFonts w:eastAsia="Times New Roman" w:cs="Times New Roman"/>
          <w:sz w:val="24"/>
          <w:szCs w:val="24"/>
          <w:lang w:eastAsia="ru-RU"/>
        </w:rPr>
      </w:pPr>
    </w:p>
    <w:p w:rsidR="00C52810" w:rsidRDefault="00C52810">
      <w:pPr>
        <w:rPr>
          <w:rFonts w:cs="Times New Roman"/>
          <w:sz w:val="24"/>
          <w:szCs w:val="24"/>
          <w:lang w:eastAsia="ru-RU"/>
        </w:rPr>
      </w:pPr>
    </w:p>
    <w:p w:rsidR="00C52810" w:rsidRDefault="00C52810">
      <w:pPr>
        <w:widowControl w:val="0"/>
        <w:jc w:val="both"/>
        <w:rPr>
          <w:rFonts w:cs="Times New Roman"/>
        </w:rPr>
      </w:pPr>
    </w:p>
    <w:p w:rsidR="00C52810" w:rsidRDefault="00C52810">
      <w:pPr>
        <w:pStyle w:val="afff7"/>
        <w:widowControl w:val="0"/>
        <w:tabs>
          <w:tab w:val="left" w:pos="284"/>
        </w:tabs>
        <w:ind w:left="0"/>
        <w:jc w:val="both"/>
        <w:rPr>
          <w:rFonts w:ascii="Times New Roman" w:hAnsi="Times New Roman"/>
        </w:rPr>
      </w:pPr>
    </w:p>
    <w:p w:rsidR="00C52810" w:rsidRDefault="00C52810">
      <w:pPr>
        <w:pStyle w:val="aff9"/>
        <w:widowControl w:val="0"/>
        <w:spacing w:after="0"/>
        <w:jc w:val="center"/>
        <w:outlineLvl w:val="0"/>
      </w:pPr>
      <w:bookmarkStart w:id="59" w:name="_Toc411722047"/>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F2513D">
      <w:pPr>
        <w:pStyle w:val="aff9"/>
        <w:widowControl w:val="0"/>
        <w:spacing w:after="0"/>
        <w:jc w:val="center"/>
        <w:outlineLvl w:val="0"/>
        <w:rPr>
          <w:rFonts w:cs="Times New Roman"/>
          <w:b/>
          <w:sz w:val="32"/>
          <w:szCs w:val="32"/>
          <w:lang w:val="ru-RU"/>
        </w:rPr>
      </w:pPr>
      <w:r>
        <w:rPr>
          <w:rFonts w:cs="Times New Roman"/>
          <w:b/>
          <w:sz w:val="32"/>
          <w:szCs w:val="32"/>
          <w:lang w:val="ru-RU"/>
        </w:rPr>
        <w:t xml:space="preserve">Часть </w:t>
      </w:r>
      <w:r>
        <w:rPr>
          <w:rFonts w:cs="Times New Roman"/>
          <w:b/>
          <w:sz w:val="32"/>
          <w:szCs w:val="32"/>
          <w:lang w:eastAsia="ru-RU"/>
        </w:rPr>
        <w:t>VI</w:t>
      </w:r>
      <w:bookmarkEnd w:id="59"/>
      <w:r>
        <w:rPr>
          <w:rFonts w:cs="Times New Roman"/>
          <w:b/>
          <w:sz w:val="32"/>
          <w:szCs w:val="32"/>
          <w:lang w:val="ru-RU"/>
        </w:rPr>
        <w:t>. ТЕХНИЧЕСКОЕ ЗАДАНИЕ</w:t>
      </w:r>
    </w:p>
    <w:p w:rsidR="00705F4D" w:rsidRDefault="00705F4D">
      <w:pPr>
        <w:pStyle w:val="aff9"/>
        <w:widowControl w:val="0"/>
        <w:spacing w:after="0"/>
        <w:jc w:val="center"/>
        <w:outlineLvl w:val="0"/>
        <w:rPr>
          <w:rFonts w:cs="Times New Roman"/>
          <w:b/>
          <w:sz w:val="32"/>
          <w:szCs w:val="32"/>
          <w:lang w:val="ru-RU"/>
        </w:rPr>
      </w:pPr>
    </w:p>
    <w:p w:rsidR="00705F4D" w:rsidRDefault="00705F4D">
      <w:pPr>
        <w:pStyle w:val="aff9"/>
        <w:widowControl w:val="0"/>
        <w:spacing w:after="0"/>
        <w:jc w:val="center"/>
        <w:outlineLvl w:val="0"/>
        <w:rPr>
          <w:rFonts w:cs="Times New Roman"/>
          <w:b/>
          <w:sz w:val="32"/>
          <w:szCs w:val="32"/>
          <w:lang w:val="ru-RU"/>
        </w:rPr>
      </w:pPr>
    </w:p>
    <w:tbl>
      <w:tblPr>
        <w:tblW w:w="10910" w:type="dxa"/>
        <w:jc w:val="center"/>
        <w:tblLook w:val="04A0" w:firstRow="1" w:lastRow="0" w:firstColumn="1" w:lastColumn="0" w:noHBand="0" w:noVBand="1"/>
      </w:tblPr>
      <w:tblGrid>
        <w:gridCol w:w="703"/>
        <w:gridCol w:w="2551"/>
        <w:gridCol w:w="2834"/>
        <w:gridCol w:w="2835"/>
        <w:gridCol w:w="1987"/>
      </w:tblGrid>
      <w:tr w:rsidR="00705F4D" w:rsidTr="00B90680">
        <w:trPr>
          <w:trHeight w:val="728"/>
          <w:tblHeader/>
          <w:jc w:val="center"/>
        </w:trPr>
        <w:tc>
          <w:tcPr>
            <w:tcW w:w="7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05F4D" w:rsidRDefault="00705F4D" w:rsidP="00B90680">
            <w:pPr>
              <w:spacing w:after="0" w:line="240" w:lineRule="auto"/>
              <w:jc w:val="center"/>
              <w:rPr>
                <w:rFonts w:eastAsia="Times New Roman" w:cs="Times New Roman"/>
                <w:bCs/>
                <w:color w:val="000000"/>
                <w:sz w:val="24"/>
                <w:szCs w:val="24"/>
                <w:lang w:eastAsia="ru-RU"/>
              </w:rPr>
            </w:pPr>
            <w:r>
              <w:rPr>
                <w:rFonts w:eastAsia="Times New Roman" w:cs="Times New Roman"/>
                <w:bCs/>
                <w:color w:val="000000"/>
                <w:sz w:val="24"/>
                <w:szCs w:val="24"/>
                <w:lang w:eastAsia="ru-RU"/>
              </w:rPr>
              <w:t>№ п/п</w:t>
            </w:r>
          </w:p>
        </w:tc>
        <w:tc>
          <w:tcPr>
            <w:tcW w:w="2551" w:type="dxa"/>
            <w:tcBorders>
              <w:top w:val="single" w:sz="4" w:space="0" w:color="000000"/>
              <w:bottom w:val="single" w:sz="4" w:space="0" w:color="000000"/>
              <w:right w:val="single" w:sz="4" w:space="0" w:color="000000"/>
            </w:tcBorders>
            <w:shd w:val="clear" w:color="000000" w:fill="FFFFFF"/>
            <w:vAlign w:val="center"/>
          </w:tcPr>
          <w:p w:rsidR="00705F4D" w:rsidRDefault="00705F4D" w:rsidP="00B90680">
            <w:pPr>
              <w:spacing w:after="0" w:line="240" w:lineRule="auto"/>
              <w:jc w:val="center"/>
              <w:rPr>
                <w:rFonts w:eastAsia="Times New Roman" w:cs="Times New Roman"/>
                <w:bCs/>
                <w:color w:val="000000"/>
                <w:sz w:val="24"/>
                <w:szCs w:val="24"/>
                <w:lang w:eastAsia="ru-RU"/>
              </w:rPr>
            </w:pPr>
            <w:r>
              <w:rPr>
                <w:rFonts w:eastAsia="Times New Roman" w:cs="Times New Roman"/>
                <w:bCs/>
                <w:color w:val="000000"/>
                <w:sz w:val="24"/>
                <w:szCs w:val="24"/>
                <w:lang w:eastAsia="ru-RU"/>
              </w:rPr>
              <w:t>Наименование</w:t>
            </w:r>
          </w:p>
        </w:tc>
        <w:tc>
          <w:tcPr>
            <w:tcW w:w="28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05F4D" w:rsidRDefault="00705F4D" w:rsidP="00B90680">
            <w:pPr>
              <w:spacing w:after="0" w:line="240" w:lineRule="auto"/>
              <w:jc w:val="center"/>
              <w:rPr>
                <w:rFonts w:eastAsia="Times New Roman" w:cs="Times New Roman"/>
                <w:bCs/>
                <w:color w:val="000000"/>
                <w:sz w:val="24"/>
                <w:szCs w:val="24"/>
                <w:lang w:eastAsia="ru-RU"/>
              </w:rPr>
            </w:pPr>
            <w:r>
              <w:rPr>
                <w:rFonts w:eastAsia="Times New Roman" w:cs="Times New Roman"/>
                <w:bCs/>
                <w:color w:val="000000"/>
                <w:sz w:val="24"/>
                <w:szCs w:val="24"/>
                <w:lang w:eastAsia="ru-RU"/>
              </w:rPr>
              <w:t>Инвентарный номер</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05F4D" w:rsidRDefault="00705F4D" w:rsidP="00B90680">
            <w:pPr>
              <w:spacing w:after="0" w:line="240" w:lineRule="auto"/>
              <w:jc w:val="center"/>
              <w:rPr>
                <w:rFonts w:eastAsia="Times New Roman" w:cs="Times New Roman"/>
                <w:bCs/>
                <w:color w:val="000000"/>
                <w:sz w:val="24"/>
                <w:szCs w:val="24"/>
                <w:lang w:eastAsia="ru-RU"/>
              </w:rPr>
            </w:pPr>
            <w:r>
              <w:rPr>
                <w:rFonts w:eastAsia="Times New Roman" w:cs="Times New Roman"/>
                <w:bCs/>
                <w:color w:val="000000"/>
                <w:sz w:val="24"/>
                <w:szCs w:val="24"/>
                <w:lang w:eastAsia="ru-RU"/>
              </w:rPr>
              <w:t xml:space="preserve">Местонахождение </w:t>
            </w:r>
          </w:p>
        </w:tc>
        <w:tc>
          <w:tcPr>
            <w:tcW w:w="198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05F4D" w:rsidRDefault="00705F4D" w:rsidP="00B90680">
            <w:pPr>
              <w:spacing w:after="0" w:line="240" w:lineRule="auto"/>
              <w:jc w:val="center"/>
              <w:rPr>
                <w:rFonts w:eastAsia="Times New Roman" w:cs="Times New Roman"/>
                <w:bCs/>
                <w:color w:val="000000"/>
                <w:sz w:val="24"/>
                <w:szCs w:val="24"/>
                <w:lang w:eastAsia="ru-RU"/>
              </w:rPr>
            </w:pPr>
            <w:r>
              <w:rPr>
                <w:rFonts w:eastAsia="Times New Roman" w:cs="Times New Roman"/>
                <w:bCs/>
                <w:color w:val="000000"/>
                <w:sz w:val="24"/>
                <w:szCs w:val="24"/>
                <w:lang w:eastAsia="ru-RU"/>
              </w:rPr>
              <w:t>НМЦ, руб. с НДС 20%</w:t>
            </w:r>
          </w:p>
        </w:tc>
      </w:tr>
      <w:tr w:rsidR="00705F4D" w:rsidTr="00B90680">
        <w:trPr>
          <w:trHeight w:val="555"/>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F4D" w:rsidRDefault="00705F4D" w:rsidP="00B90680">
            <w:pPr>
              <w:spacing w:after="0" w:line="240" w:lineRule="auto"/>
              <w:jc w:val="center"/>
              <w:rPr>
                <w:rFonts w:cs="Times New Roman"/>
                <w:color w:val="000000"/>
                <w:sz w:val="24"/>
                <w:szCs w:val="24"/>
              </w:rPr>
            </w:pPr>
            <w:r>
              <w:rPr>
                <w:color w:val="000000"/>
                <w:sz w:val="24"/>
                <w:szCs w:val="24"/>
              </w:rPr>
              <w:t>1</w:t>
            </w:r>
          </w:p>
        </w:tc>
        <w:tc>
          <w:tcPr>
            <w:tcW w:w="2551" w:type="dxa"/>
            <w:tcBorders>
              <w:top w:val="single" w:sz="4" w:space="0" w:color="000000"/>
              <w:bottom w:val="single" w:sz="4" w:space="0" w:color="000000"/>
              <w:right w:val="single" w:sz="4" w:space="0" w:color="000000"/>
            </w:tcBorders>
            <w:shd w:val="clear" w:color="auto" w:fill="auto"/>
            <w:vAlign w:val="center"/>
          </w:tcPr>
          <w:p w:rsidR="00705F4D" w:rsidRDefault="00705F4D" w:rsidP="00B90680">
            <w:pPr>
              <w:rPr>
                <w:color w:val="000000"/>
                <w:sz w:val="24"/>
                <w:szCs w:val="24"/>
              </w:rPr>
            </w:pPr>
            <w:r w:rsidRPr="003E3A03">
              <w:rPr>
                <w:color w:val="000000"/>
                <w:sz w:val="24"/>
                <w:szCs w:val="24"/>
              </w:rPr>
              <w:t>Макет самолета Ан-74 с 2-мя двигателями Д-36 серии 2А</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F4D" w:rsidRDefault="00705F4D" w:rsidP="00B90680">
            <w:pPr>
              <w:spacing w:after="0" w:line="240" w:lineRule="auto"/>
              <w:jc w:val="center"/>
              <w:rPr>
                <w:rFonts w:eastAsia="Times New Roman" w:cs="Times New Roman"/>
                <w:bCs/>
                <w:color w:val="000000"/>
                <w:sz w:val="24"/>
                <w:szCs w:val="24"/>
                <w:lang w:eastAsia="ru-RU"/>
              </w:rPr>
            </w:pPr>
            <w:r>
              <w:rPr>
                <w:color w:val="000000"/>
                <w:sz w:val="24"/>
                <w:szCs w:val="24"/>
              </w:rPr>
              <w:t>01-001539</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F4D" w:rsidRDefault="00705F4D" w:rsidP="00B90680">
            <w:pPr>
              <w:jc w:val="center"/>
              <w:rPr>
                <w:sz w:val="24"/>
                <w:szCs w:val="24"/>
              </w:rPr>
            </w:pPr>
            <w:r w:rsidRPr="003E3A03">
              <w:rPr>
                <w:color w:val="000000"/>
                <w:sz w:val="24"/>
                <w:szCs w:val="24"/>
              </w:rPr>
              <w:t xml:space="preserve">Аэродром </w:t>
            </w:r>
            <w:r>
              <w:rPr>
                <w:color w:val="000000"/>
                <w:sz w:val="24"/>
                <w:szCs w:val="24"/>
              </w:rPr>
              <w:t>О</w:t>
            </w:r>
            <w:r w:rsidRPr="003E3A03">
              <w:rPr>
                <w:color w:val="000000"/>
                <w:sz w:val="24"/>
                <w:szCs w:val="24"/>
              </w:rPr>
              <w:t>стафьево</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F4D" w:rsidRDefault="00F00855" w:rsidP="00055BA6">
            <w:pPr>
              <w:spacing w:after="0" w:line="240" w:lineRule="auto"/>
              <w:jc w:val="center"/>
              <w:rPr>
                <w:rFonts w:cs="Times New Roman"/>
                <w:color w:val="000000"/>
                <w:sz w:val="24"/>
                <w:szCs w:val="24"/>
              </w:rPr>
            </w:pPr>
            <w:r>
              <w:rPr>
                <w:rFonts w:cs="Times New Roman"/>
                <w:color w:val="000000"/>
                <w:sz w:val="24"/>
                <w:szCs w:val="24"/>
              </w:rPr>
              <w:t>1 9</w:t>
            </w:r>
            <w:r w:rsidR="00055BA6">
              <w:rPr>
                <w:rFonts w:cs="Times New Roman"/>
                <w:color w:val="000000"/>
                <w:sz w:val="24"/>
                <w:szCs w:val="24"/>
              </w:rPr>
              <w:t>3</w:t>
            </w:r>
            <w:bookmarkStart w:id="60" w:name="_GoBack"/>
            <w:bookmarkEnd w:id="60"/>
            <w:r>
              <w:rPr>
                <w:rFonts w:cs="Times New Roman"/>
                <w:color w:val="000000"/>
                <w:sz w:val="24"/>
                <w:szCs w:val="24"/>
              </w:rPr>
              <w:t>0 000,00</w:t>
            </w:r>
          </w:p>
        </w:tc>
      </w:tr>
    </w:tbl>
    <w:p w:rsidR="00705F4D" w:rsidRDefault="00705F4D">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Pr="0096142E" w:rsidRDefault="00705F4D" w:rsidP="0096142E">
      <w:pPr>
        <w:pStyle w:val="aff9"/>
        <w:widowControl w:val="0"/>
        <w:spacing w:after="0"/>
        <w:jc w:val="left"/>
        <w:outlineLvl w:val="0"/>
        <w:rPr>
          <w:rFonts w:cs="Times New Roman"/>
          <w:sz w:val="28"/>
          <w:szCs w:val="28"/>
          <w:lang w:val="ru-RU"/>
        </w:rPr>
      </w:pPr>
      <w:r>
        <w:rPr>
          <w:rFonts w:cs="Times New Roman"/>
          <w:sz w:val="28"/>
          <w:szCs w:val="28"/>
          <w:lang w:val="ru-RU"/>
        </w:rPr>
        <w:t>Макет самолета п</w:t>
      </w:r>
      <w:r w:rsidR="0096142E">
        <w:rPr>
          <w:rFonts w:cs="Times New Roman"/>
          <w:sz w:val="28"/>
          <w:szCs w:val="28"/>
          <w:lang w:val="ru-RU"/>
        </w:rPr>
        <w:t>редставля</w:t>
      </w:r>
      <w:r>
        <w:rPr>
          <w:rFonts w:cs="Times New Roman"/>
          <w:sz w:val="28"/>
          <w:szCs w:val="28"/>
          <w:lang w:val="ru-RU"/>
        </w:rPr>
        <w:t>е</w:t>
      </w:r>
      <w:r w:rsidR="0096142E">
        <w:rPr>
          <w:rFonts w:cs="Times New Roman"/>
          <w:sz w:val="28"/>
          <w:szCs w:val="28"/>
          <w:lang w:val="ru-RU"/>
        </w:rPr>
        <w:t>т собой металлический каркас, в котором отсутствуют все механические и электронные элементы и составляющие.</w:t>
      </w:r>
      <w:r w:rsidR="000F74D0">
        <w:rPr>
          <w:rFonts w:cs="Times New Roman"/>
          <w:sz w:val="28"/>
          <w:szCs w:val="28"/>
          <w:lang w:val="ru-RU"/>
        </w:rPr>
        <w:t xml:space="preserve"> Составные части разукомплектованы, восстановлению не подлежат.</w:t>
      </w: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p w:rsidR="00C52810" w:rsidRDefault="00C52810">
      <w:pPr>
        <w:pStyle w:val="aff9"/>
        <w:widowControl w:val="0"/>
        <w:spacing w:after="0"/>
        <w:jc w:val="center"/>
        <w:outlineLvl w:val="0"/>
        <w:rPr>
          <w:rFonts w:cs="Times New Roman"/>
          <w:b/>
          <w:sz w:val="32"/>
          <w:szCs w:val="32"/>
          <w:lang w:val="ru-RU"/>
        </w:rPr>
      </w:pPr>
    </w:p>
    <w:sectPr w:rsidR="00C52810">
      <w:headerReference w:type="default" r:id="rId8"/>
      <w:footerReference w:type="default" r:id="rId9"/>
      <w:pgSz w:w="11906" w:h="16838"/>
      <w:pgMar w:top="765" w:right="567" w:bottom="765" w:left="851" w:header="708" w:footer="708" w:gutter="0"/>
      <w:cols w:space="720"/>
      <w:formProt w:val="0"/>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680" w:rsidRDefault="00B90680">
      <w:pPr>
        <w:spacing w:after="0" w:line="240" w:lineRule="auto"/>
      </w:pPr>
      <w:r>
        <w:separator/>
      </w:r>
    </w:p>
  </w:endnote>
  <w:endnote w:type="continuationSeparator" w:id="0">
    <w:p w:rsidR="00B90680" w:rsidRDefault="00B9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GaramondC">
    <w:altName w:val="Times New Roman"/>
    <w:charset w:val="CC"/>
    <w:family w:val="roman"/>
    <w:pitch w:val="variable"/>
  </w:font>
  <w:font w:name="Garamond MT">
    <w:altName w:val="Garamond"/>
    <w:charset w:val="CC"/>
    <w:family w:val="roman"/>
    <w:pitch w:val="variable"/>
  </w:font>
  <w:font w:name="MS Sans Serif">
    <w:charset w:val="CC"/>
    <w:family w:val="roman"/>
    <w:pitch w:val="variable"/>
  </w:font>
  <w:font w:name="Arial Narrow">
    <w:panose1 w:val="020B0606020202030204"/>
    <w:charset w:val="CC"/>
    <w:family w:val="swiss"/>
    <w:pitch w:val="variable"/>
    <w:sig w:usb0="00000287" w:usb1="00000800" w:usb2="00000000" w:usb3="00000000" w:csb0="0000009F" w:csb1="00000000"/>
  </w:font>
  <w:font w:name="NewsGothic_A.Z_PS">
    <w:charset w:val="CC"/>
    <w:family w:val="roman"/>
    <w:pitch w:val="variable"/>
  </w:font>
  <w:font w:name="Times New Roman,Calibri">
    <w:panose1 w:val="00000000000000000000"/>
    <w:charset w:val="00"/>
    <w:family w:val="roman"/>
    <w:notTrueType/>
    <w:pitch w:val="default"/>
  </w:font>
  <w:font w:name="HiddenHorzOC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680" w:rsidRDefault="00B90680">
    <w:pPr>
      <w:pStyle w:val="afff0"/>
      <w:jc w:val="center"/>
    </w:pPr>
    <w:r>
      <w:fldChar w:fldCharType="begin"/>
    </w:r>
    <w:r>
      <w:instrText>PAGE</w:instrText>
    </w:r>
    <w:r>
      <w:fldChar w:fldCharType="separate"/>
    </w:r>
    <w:r w:rsidR="00E6495B">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680" w:rsidRDefault="00B90680">
      <w:pPr>
        <w:spacing w:after="0" w:line="240" w:lineRule="auto"/>
      </w:pPr>
      <w:r>
        <w:separator/>
      </w:r>
    </w:p>
  </w:footnote>
  <w:footnote w:type="continuationSeparator" w:id="0">
    <w:p w:rsidR="00B90680" w:rsidRDefault="00B90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680" w:rsidRDefault="00B90680">
    <w:pPr>
      <w:pStyle w:val="af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35CD1"/>
    <w:multiLevelType w:val="multilevel"/>
    <w:tmpl w:val="1BA627AA"/>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 w15:restartNumberingAfterBreak="0">
    <w:nsid w:val="121142DB"/>
    <w:multiLevelType w:val="multilevel"/>
    <w:tmpl w:val="F80462E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BB01E7"/>
    <w:multiLevelType w:val="multilevel"/>
    <w:tmpl w:val="3AAAD644"/>
    <w:lvl w:ilvl="0">
      <w:start w:val="5"/>
      <w:numFmt w:val="decimal"/>
      <w:lvlText w:val="%1."/>
      <w:lvlJc w:val="left"/>
      <w:pPr>
        <w:ind w:left="720" w:hanging="720"/>
      </w:pPr>
    </w:lvl>
    <w:lvl w:ilvl="1">
      <w:start w:val="2"/>
      <w:numFmt w:val="decimal"/>
      <w:lvlText w:val="%1.%2."/>
      <w:lvlJc w:val="left"/>
      <w:pPr>
        <w:ind w:left="956" w:hanging="720"/>
      </w:pPr>
    </w:lvl>
    <w:lvl w:ilvl="2">
      <w:start w:val="4"/>
      <w:numFmt w:val="decimal"/>
      <w:lvlText w:val="%1.%2.%3."/>
      <w:lvlJc w:val="left"/>
      <w:pPr>
        <w:ind w:left="1192" w:hanging="720"/>
      </w:pPr>
    </w:lvl>
    <w:lvl w:ilvl="3">
      <w:start w:val="3"/>
      <w:numFmt w:val="decimal"/>
      <w:lvlText w:val="%1.%2.%3.%4."/>
      <w:lvlJc w:val="left"/>
      <w:pPr>
        <w:ind w:left="1428" w:hanging="720"/>
      </w:pPr>
    </w:lvl>
    <w:lvl w:ilvl="4">
      <w:start w:val="1"/>
      <w:numFmt w:val="decimal"/>
      <w:lvlText w:val="%1.%2.%3.%4.%5."/>
      <w:lvlJc w:val="left"/>
      <w:pPr>
        <w:ind w:left="2024" w:hanging="1080"/>
      </w:pPr>
    </w:lvl>
    <w:lvl w:ilvl="5">
      <w:start w:val="1"/>
      <w:numFmt w:val="decimal"/>
      <w:lvlText w:val="%1.%2.%3.%4.%5.%6."/>
      <w:lvlJc w:val="left"/>
      <w:pPr>
        <w:ind w:left="2260" w:hanging="1080"/>
      </w:pPr>
    </w:lvl>
    <w:lvl w:ilvl="6">
      <w:start w:val="1"/>
      <w:numFmt w:val="decimal"/>
      <w:lvlText w:val="%1.%2.%3.%4.%5.%6.%7."/>
      <w:lvlJc w:val="left"/>
      <w:pPr>
        <w:ind w:left="2856" w:hanging="1440"/>
      </w:pPr>
    </w:lvl>
    <w:lvl w:ilvl="7">
      <w:start w:val="1"/>
      <w:numFmt w:val="decimal"/>
      <w:lvlText w:val="%1.%2.%3.%4.%5.%6.%7.%8."/>
      <w:lvlJc w:val="left"/>
      <w:pPr>
        <w:ind w:left="3092" w:hanging="1440"/>
      </w:pPr>
    </w:lvl>
    <w:lvl w:ilvl="8">
      <w:start w:val="1"/>
      <w:numFmt w:val="decimal"/>
      <w:lvlText w:val="%1.%2.%3.%4.%5.%6.%7.%8.%9."/>
      <w:lvlJc w:val="left"/>
      <w:pPr>
        <w:ind w:left="3688" w:hanging="1800"/>
      </w:pPr>
    </w:lvl>
  </w:abstractNum>
  <w:abstractNum w:abstractNumId="3" w15:restartNumberingAfterBreak="0">
    <w:nsid w:val="282C60EA"/>
    <w:multiLevelType w:val="multilevel"/>
    <w:tmpl w:val="6ACCA28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35065DDB"/>
    <w:multiLevelType w:val="multilevel"/>
    <w:tmpl w:val="DE365676"/>
    <w:lvl w:ilvl="0">
      <w:start w:val="1"/>
      <w:numFmt w:val="decimal"/>
      <w:lvlText w:val="%1."/>
      <w:lvlJc w:val="left"/>
      <w:pPr>
        <w:ind w:left="1211" w:hanging="360"/>
      </w:pPr>
      <w:rPr>
        <w:rFonts w:ascii="Times New Roman" w:hAnsi="Times New Roman"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15:restartNumberingAfterBreak="0">
    <w:nsid w:val="3D9651CD"/>
    <w:multiLevelType w:val="multilevel"/>
    <w:tmpl w:val="D5C45A0A"/>
    <w:lvl w:ilvl="0">
      <w:start w:val="5"/>
      <w:numFmt w:val="decimal"/>
      <w:suff w:val="space"/>
      <w:lvlText w:val="%1."/>
      <w:lvlJc w:val="left"/>
      <w:pPr>
        <w:ind w:left="720" w:hanging="360"/>
      </w:pPr>
    </w:lvl>
    <w:lvl w:ilvl="1">
      <w:start w:val="1"/>
      <w:numFmt w:val="lowerLetter"/>
      <w:lvlText w:val="%2."/>
      <w:lvlJc w:val="left"/>
      <w:pPr>
        <w:tabs>
          <w:tab w:val="num" w:pos="1095"/>
        </w:tabs>
        <w:ind w:left="1095" w:hanging="360"/>
      </w:pPr>
    </w:lvl>
    <w:lvl w:ilvl="2">
      <w:start w:val="1"/>
      <w:numFmt w:val="lowerRoman"/>
      <w:lvlText w:val="%3."/>
      <w:lvlJc w:val="right"/>
      <w:pPr>
        <w:tabs>
          <w:tab w:val="num" w:pos="1815"/>
        </w:tabs>
        <w:ind w:left="1815" w:hanging="180"/>
      </w:pPr>
    </w:lvl>
    <w:lvl w:ilvl="3">
      <w:start w:val="1"/>
      <w:numFmt w:val="decimal"/>
      <w:lvlText w:val="%4."/>
      <w:lvlJc w:val="left"/>
      <w:pPr>
        <w:tabs>
          <w:tab w:val="num" w:pos="2535"/>
        </w:tabs>
        <w:ind w:left="2535" w:hanging="360"/>
      </w:pPr>
    </w:lvl>
    <w:lvl w:ilvl="4">
      <w:start w:val="1"/>
      <w:numFmt w:val="lowerLetter"/>
      <w:lvlText w:val="%5."/>
      <w:lvlJc w:val="left"/>
      <w:pPr>
        <w:tabs>
          <w:tab w:val="num" w:pos="3255"/>
        </w:tabs>
        <w:ind w:left="3255" w:hanging="360"/>
      </w:pPr>
    </w:lvl>
    <w:lvl w:ilvl="5">
      <w:start w:val="1"/>
      <w:numFmt w:val="lowerRoman"/>
      <w:lvlText w:val="%6."/>
      <w:lvlJc w:val="right"/>
      <w:pPr>
        <w:tabs>
          <w:tab w:val="num" w:pos="3975"/>
        </w:tabs>
        <w:ind w:left="3975" w:hanging="180"/>
      </w:pPr>
    </w:lvl>
    <w:lvl w:ilvl="6">
      <w:start w:val="1"/>
      <w:numFmt w:val="decimal"/>
      <w:lvlText w:val="%7."/>
      <w:lvlJc w:val="left"/>
      <w:pPr>
        <w:tabs>
          <w:tab w:val="num" w:pos="4695"/>
        </w:tabs>
        <w:ind w:left="4695" w:hanging="360"/>
      </w:pPr>
    </w:lvl>
    <w:lvl w:ilvl="7">
      <w:start w:val="1"/>
      <w:numFmt w:val="lowerLetter"/>
      <w:lvlText w:val="%8."/>
      <w:lvlJc w:val="left"/>
      <w:pPr>
        <w:tabs>
          <w:tab w:val="num" w:pos="5415"/>
        </w:tabs>
        <w:ind w:left="5415" w:hanging="360"/>
      </w:pPr>
    </w:lvl>
    <w:lvl w:ilvl="8">
      <w:start w:val="1"/>
      <w:numFmt w:val="lowerRoman"/>
      <w:lvlText w:val="%9."/>
      <w:lvlJc w:val="right"/>
      <w:pPr>
        <w:tabs>
          <w:tab w:val="num" w:pos="6135"/>
        </w:tabs>
        <w:ind w:left="6135" w:hanging="180"/>
      </w:pPr>
    </w:lvl>
  </w:abstractNum>
  <w:abstractNum w:abstractNumId="6" w15:restartNumberingAfterBreak="0">
    <w:nsid w:val="3DED7B45"/>
    <w:multiLevelType w:val="multilevel"/>
    <w:tmpl w:val="A41E7D90"/>
    <w:lvl w:ilvl="0">
      <w:start w:val="1"/>
      <w:numFmt w:val="none"/>
      <w:suff w:val="nothing"/>
      <w:lvlText w:val=""/>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638086F"/>
    <w:multiLevelType w:val="multilevel"/>
    <w:tmpl w:val="7CEA8E2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216" w:hanging="648"/>
      </w:pPr>
      <w:rPr>
        <w:rFonts w:ascii="Times New Roman" w:hAnsi="Times New Roman"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4A22450C"/>
    <w:multiLevelType w:val="multilevel"/>
    <w:tmpl w:val="394A334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BB3707"/>
    <w:multiLevelType w:val="multilevel"/>
    <w:tmpl w:val="6F42938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641" w:hanging="648"/>
      </w:pPr>
      <w:rPr>
        <w:rFonts w:cs="Times New Roman"/>
        <w:sz w:val="24"/>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5BF33224"/>
    <w:multiLevelType w:val="multilevel"/>
    <w:tmpl w:val="B844AD6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5C2E1B72"/>
    <w:multiLevelType w:val="multilevel"/>
    <w:tmpl w:val="5AAAAAB0"/>
    <w:lvl w:ilvl="0">
      <w:start w:val="1"/>
      <w:numFmt w:val="bullet"/>
      <w:lvlText w:val=""/>
      <w:lvlJc w:val="left"/>
      <w:pPr>
        <w:tabs>
          <w:tab w:val="num" w:pos="1134"/>
        </w:tabs>
        <w:ind w:left="680" w:hanging="113"/>
      </w:pPr>
      <w:rPr>
        <w:rFonts w:ascii="Symbol" w:hAnsi="Symbol" w:cs="Symbol" w:hint="default"/>
        <w:sz w:val="24"/>
      </w:rPr>
    </w:lvl>
    <w:lvl w:ilvl="1">
      <w:start w:val="6"/>
      <w:numFmt w:val="decimal"/>
      <w:lvlText w:val="%2."/>
      <w:lvlJc w:val="left"/>
      <w:pPr>
        <w:tabs>
          <w:tab w:val="num" w:pos="1985"/>
        </w:tabs>
        <w:ind w:left="1531" w:hanging="113"/>
      </w:pPr>
      <w:rPr>
        <w:color w:val="000000"/>
      </w:rPr>
    </w:lvl>
    <w:lvl w:ilvl="2">
      <w:start w:val="1"/>
      <w:numFmt w:val="bullet"/>
      <w:lvlText w:val=""/>
      <w:lvlJc w:val="left"/>
      <w:pPr>
        <w:tabs>
          <w:tab w:val="num" w:pos="2836"/>
        </w:tabs>
        <w:ind w:left="2382" w:hanging="113"/>
      </w:pPr>
      <w:rPr>
        <w:rFonts w:ascii="Wingdings" w:hAnsi="Wingdings" w:cs="Wingdings" w:hint="default"/>
        <w:sz w:val="20"/>
      </w:rPr>
    </w:lvl>
    <w:lvl w:ilvl="3">
      <w:start w:val="1"/>
      <w:numFmt w:val="bullet"/>
      <w:lvlText w:val=""/>
      <w:lvlJc w:val="left"/>
      <w:pPr>
        <w:tabs>
          <w:tab w:val="num" w:pos="3687"/>
        </w:tabs>
        <w:ind w:left="3233" w:hanging="113"/>
      </w:pPr>
      <w:rPr>
        <w:rFonts w:ascii="Wingdings" w:hAnsi="Wingdings" w:cs="Wingdings" w:hint="default"/>
        <w:sz w:val="20"/>
      </w:rPr>
    </w:lvl>
    <w:lvl w:ilvl="4">
      <w:start w:val="1"/>
      <w:numFmt w:val="bullet"/>
      <w:lvlText w:val=""/>
      <w:lvlJc w:val="left"/>
      <w:pPr>
        <w:tabs>
          <w:tab w:val="num" w:pos="4538"/>
        </w:tabs>
        <w:ind w:left="4084" w:hanging="113"/>
      </w:pPr>
      <w:rPr>
        <w:rFonts w:ascii="Wingdings" w:hAnsi="Wingdings" w:cs="Wingdings" w:hint="default"/>
        <w:sz w:val="20"/>
      </w:rPr>
    </w:lvl>
    <w:lvl w:ilvl="5">
      <w:start w:val="1"/>
      <w:numFmt w:val="bullet"/>
      <w:lvlText w:val=""/>
      <w:lvlJc w:val="left"/>
      <w:pPr>
        <w:tabs>
          <w:tab w:val="num" w:pos="5389"/>
        </w:tabs>
        <w:ind w:left="4935" w:hanging="113"/>
      </w:pPr>
      <w:rPr>
        <w:rFonts w:ascii="Wingdings" w:hAnsi="Wingdings" w:cs="Wingdings" w:hint="default"/>
        <w:sz w:val="20"/>
      </w:rPr>
    </w:lvl>
    <w:lvl w:ilvl="6">
      <w:start w:val="1"/>
      <w:numFmt w:val="bullet"/>
      <w:lvlText w:val=""/>
      <w:lvlJc w:val="left"/>
      <w:pPr>
        <w:tabs>
          <w:tab w:val="num" w:pos="6240"/>
        </w:tabs>
        <w:ind w:left="5786" w:hanging="113"/>
      </w:pPr>
      <w:rPr>
        <w:rFonts w:ascii="Wingdings" w:hAnsi="Wingdings" w:cs="Wingdings" w:hint="default"/>
        <w:sz w:val="20"/>
      </w:rPr>
    </w:lvl>
    <w:lvl w:ilvl="7">
      <w:start w:val="1"/>
      <w:numFmt w:val="bullet"/>
      <w:lvlText w:val=""/>
      <w:lvlJc w:val="left"/>
      <w:pPr>
        <w:tabs>
          <w:tab w:val="num" w:pos="7091"/>
        </w:tabs>
        <w:ind w:left="6637" w:hanging="113"/>
      </w:pPr>
      <w:rPr>
        <w:rFonts w:ascii="Wingdings" w:hAnsi="Wingdings" w:cs="Wingdings" w:hint="default"/>
        <w:sz w:val="20"/>
      </w:rPr>
    </w:lvl>
    <w:lvl w:ilvl="8">
      <w:start w:val="1"/>
      <w:numFmt w:val="bullet"/>
      <w:lvlText w:val=""/>
      <w:lvlJc w:val="left"/>
      <w:pPr>
        <w:tabs>
          <w:tab w:val="num" w:pos="7942"/>
        </w:tabs>
        <w:ind w:left="7488" w:hanging="113"/>
      </w:pPr>
      <w:rPr>
        <w:rFonts w:ascii="Wingdings" w:hAnsi="Wingdings" w:cs="Wingdings" w:hint="default"/>
        <w:sz w:val="20"/>
      </w:rPr>
    </w:lvl>
  </w:abstractNum>
  <w:abstractNum w:abstractNumId="12" w15:restartNumberingAfterBreak="0">
    <w:nsid w:val="7C117303"/>
    <w:multiLevelType w:val="multilevel"/>
    <w:tmpl w:val="18A4CC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6"/>
  </w:num>
  <w:num w:numId="2">
    <w:abstractNumId w:val="5"/>
  </w:num>
  <w:num w:numId="3">
    <w:abstractNumId w:val="11"/>
  </w:num>
  <w:num w:numId="4">
    <w:abstractNumId w:val="9"/>
  </w:num>
  <w:num w:numId="5">
    <w:abstractNumId w:val="7"/>
  </w:num>
  <w:num w:numId="6">
    <w:abstractNumId w:val="2"/>
  </w:num>
  <w:num w:numId="7">
    <w:abstractNumId w:val="4"/>
  </w:num>
  <w:num w:numId="8">
    <w:abstractNumId w:val="3"/>
  </w:num>
  <w:num w:numId="9">
    <w:abstractNumId w:val="10"/>
  </w:num>
  <w:num w:numId="10">
    <w:abstractNumId w:val="1"/>
  </w:num>
  <w:num w:numId="11">
    <w:abstractNumId w:val="8"/>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810"/>
    <w:rsid w:val="00020A87"/>
    <w:rsid w:val="00042326"/>
    <w:rsid w:val="00055BA6"/>
    <w:rsid w:val="000C3BEC"/>
    <w:rsid w:val="000F74D0"/>
    <w:rsid w:val="001031A7"/>
    <w:rsid w:val="0010541E"/>
    <w:rsid w:val="003958EA"/>
    <w:rsid w:val="0048730E"/>
    <w:rsid w:val="0052227F"/>
    <w:rsid w:val="005A1104"/>
    <w:rsid w:val="00705F4D"/>
    <w:rsid w:val="007066CB"/>
    <w:rsid w:val="00755D56"/>
    <w:rsid w:val="007A58D8"/>
    <w:rsid w:val="00811997"/>
    <w:rsid w:val="0086664F"/>
    <w:rsid w:val="00876B81"/>
    <w:rsid w:val="00915D15"/>
    <w:rsid w:val="0096142E"/>
    <w:rsid w:val="009B64BC"/>
    <w:rsid w:val="00A66C60"/>
    <w:rsid w:val="00B90680"/>
    <w:rsid w:val="00BC6A1D"/>
    <w:rsid w:val="00BF4FC3"/>
    <w:rsid w:val="00C35129"/>
    <w:rsid w:val="00C52810"/>
    <w:rsid w:val="00DB09D2"/>
    <w:rsid w:val="00DC5298"/>
    <w:rsid w:val="00E01B44"/>
    <w:rsid w:val="00E6495B"/>
    <w:rsid w:val="00F00855"/>
    <w:rsid w:val="00F2513D"/>
    <w:rsid w:val="00F531AE"/>
    <w:rsid w:val="00FA54B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5821"/>
  <w15:docId w15:val="{4BEA1D57-457B-4364-93E1-1944130C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qFormat="1"/>
    <w:lsdException w:name="HTML Variable" w:semiHidden="1" w:uiPriority="0"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524"/>
    <w:pPr>
      <w:spacing w:after="200" w:line="276" w:lineRule="auto"/>
    </w:pPr>
    <w:rPr>
      <w:rFonts w:ascii="Times New Roman" w:eastAsia="Calibri" w:hAnsi="Times New Roman" w:cs="Courier New"/>
      <w:color w:val="00000A"/>
      <w:sz w:val="22"/>
    </w:rPr>
  </w:style>
  <w:style w:type="paragraph" w:styleId="1">
    <w:name w:val="heading 1"/>
    <w:basedOn w:val="a"/>
    <w:link w:val="10"/>
    <w:qFormat/>
    <w:rsid w:val="000C7524"/>
    <w:pPr>
      <w:keepNext/>
      <w:spacing w:before="240" w:after="60" w:line="240" w:lineRule="auto"/>
      <w:jc w:val="center"/>
      <w:outlineLvl w:val="0"/>
    </w:pPr>
    <w:rPr>
      <w:rFonts w:ascii="Calibri" w:hAnsi="Calibri"/>
      <w:b/>
      <w:sz w:val="36"/>
      <w:szCs w:val="20"/>
      <w:lang w:eastAsia="ru-RU"/>
    </w:rPr>
  </w:style>
  <w:style w:type="paragraph" w:styleId="2">
    <w:name w:val="heading 2"/>
    <w:basedOn w:val="a"/>
    <w:qFormat/>
    <w:rsid w:val="000C7524"/>
    <w:pPr>
      <w:keepNext/>
      <w:spacing w:after="0" w:line="240" w:lineRule="auto"/>
      <w:jc w:val="center"/>
      <w:outlineLvl w:val="1"/>
    </w:pPr>
    <w:rPr>
      <w:rFonts w:ascii="Calibri" w:hAnsi="Calibri"/>
      <w:b/>
      <w:bCs/>
      <w:sz w:val="24"/>
      <w:szCs w:val="24"/>
      <w:lang w:eastAsia="ru-RU"/>
    </w:rPr>
  </w:style>
  <w:style w:type="paragraph" w:styleId="3">
    <w:name w:val="heading 3"/>
    <w:basedOn w:val="a"/>
    <w:qFormat/>
    <w:rsid w:val="000C7524"/>
    <w:pPr>
      <w:keepNext/>
      <w:spacing w:before="240" w:after="60" w:line="240" w:lineRule="auto"/>
      <w:jc w:val="both"/>
      <w:outlineLvl w:val="2"/>
    </w:pPr>
    <w:rPr>
      <w:rFonts w:ascii="Arial" w:hAnsi="Arial"/>
      <w:b/>
      <w:sz w:val="24"/>
      <w:szCs w:val="20"/>
      <w:lang w:eastAsia="ru-RU"/>
    </w:rPr>
  </w:style>
  <w:style w:type="paragraph" w:styleId="4">
    <w:name w:val="heading 4"/>
    <w:basedOn w:val="a"/>
    <w:link w:val="40"/>
    <w:qFormat/>
    <w:rsid w:val="000C7524"/>
    <w:pPr>
      <w:keepNext/>
      <w:spacing w:after="0" w:line="240" w:lineRule="auto"/>
      <w:ind w:firstLine="1870"/>
      <w:outlineLvl w:val="3"/>
    </w:pPr>
    <w:rPr>
      <w:rFonts w:eastAsia="Times New Roman"/>
      <w:b/>
      <w:bCs/>
      <w:sz w:val="32"/>
      <w:szCs w:val="24"/>
      <w:lang w:val="en-US"/>
    </w:rPr>
  </w:style>
  <w:style w:type="paragraph" w:styleId="5">
    <w:name w:val="heading 5"/>
    <w:basedOn w:val="a"/>
    <w:qFormat/>
    <w:rsid w:val="000C7524"/>
    <w:pPr>
      <w:spacing w:before="240" w:after="60"/>
      <w:outlineLvl w:val="4"/>
    </w:pPr>
    <w:rPr>
      <w:rFonts w:cs="Times New Roman"/>
      <w:b/>
      <w:bCs/>
      <w:i/>
      <w:iCs/>
      <w:sz w:val="26"/>
      <w:szCs w:val="26"/>
    </w:rPr>
  </w:style>
  <w:style w:type="paragraph" w:styleId="6">
    <w:name w:val="heading 6"/>
    <w:basedOn w:val="a"/>
    <w:qFormat/>
    <w:rsid w:val="000C7524"/>
    <w:pPr>
      <w:widowControl w:val="0"/>
      <w:tabs>
        <w:tab w:val="left" w:pos="360"/>
      </w:tabs>
      <w:suppressAutoHyphens/>
      <w:spacing w:before="240" w:after="60" w:line="360" w:lineRule="auto"/>
      <w:jc w:val="both"/>
      <w:outlineLvl w:val="5"/>
    </w:pPr>
    <w:rPr>
      <w:rFonts w:eastAsia="Times New Roman" w:cs="Times New Roman"/>
      <w:b/>
      <w:szCs w:val="20"/>
    </w:rPr>
  </w:style>
  <w:style w:type="paragraph" w:styleId="7">
    <w:name w:val="heading 7"/>
    <w:basedOn w:val="a"/>
    <w:link w:val="70"/>
    <w:qFormat/>
    <w:rsid w:val="000C7524"/>
    <w:pPr>
      <w:widowControl w:val="0"/>
      <w:tabs>
        <w:tab w:val="left" w:pos="360"/>
      </w:tabs>
      <w:suppressAutoHyphens/>
      <w:spacing w:before="240" w:after="60" w:line="360" w:lineRule="auto"/>
      <w:jc w:val="both"/>
      <w:outlineLvl w:val="6"/>
    </w:pPr>
    <w:rPr>
      <w:rFonts w:eastAsia="Times New Roman" w:cs="Times New Roman"/>
      <w:sz w:val="26"/>
      <w:szCs w:val="20"/>
    </w:rPr>
  </w:style>
  <w:style w:type="paragraph" w:styleId="8">
    <w:name w:val="heading 8"/>
    <w:basedOn w:val="a"/>
    <w:link w:val="80"/>
    <w:qFormat/>
    <w:rsid w:val="000C7524"/>
    <w:pPr>
      <w:widowControl w:val="0"/>
      <w:tabs>
        <w:tab w:val="left" w:pos="360"/>
      </w:tabs>
      <w:suppressAutoHyphens/>
      <w:spacing w:before="240" w:after="60" w:line="360" w:lineRule="auto"/>
      <w:jc w:val="both"/>
      <w:outlineLvl w:val="7"/>
    </w:pPr>
    <w:rPr>
      <w:rFonts w:eastAsia="Times New Roman" w:cs="Times New Roman"/>
      <w:i/>
      <w:sz w:val="26"/>
      <w:szCs w:val="20"/>
    </w:rPr>
  </w:style>
  <w:style w:type="paragraph" w:styleId="9">
    <w:name w:val="heading 9"/>
    <w:basedOn w:val="a"/>
    <w:link w:val="90"/>
    <w:qFormat/>
    <w:rsid w:val="000C7524"/>
    <w:pPr>
      <w:spacing w:before="240" w:after="60"/>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C7524"/>
    <w:rPr>
      <w:rFonts w:ascii="Calibri" w:eastAsia="Calibri" w:hAnsi="Calibri" w:cs="Courier New"/>
      <w:b/>
      <w:sz w:val="36"/>
      <w:szCs w:val="20"/>
      <w:lang w:eastAsia="ru-RU"/>
    </w:rPr>
  </w:style>
  <w:style w:type="character" w:customStyle="1" w:styleId="20">
    <w:name w:val="Заголовок 2 Знак"/>
    <w:basedOn w:val="a0"/>
    <w:qFormat/>
    <w:rsid w:val="000C7524"/>
    <w:rPr>
      <w:rFonts w:ascii="Calibri" w:eastAsia="Calibri" w:hAnsi="Calibri" w:cs="Courier New"/>
      <w:b/>
      <w:bCs/>
      <w:sz w:val="24"/>
      <w:szCs w:val="24"/>
      <w:lang w:eastAsia="ru-RU"/>
    </w:rPr>
  </w:style>
  <w:style w:type="character" w:customStyle="1" w:styleId="30">
    <w:name w:val="Заголовок 3 Знак"/>
    <w:basedOn w:val="a0"/>
    <w:qFormat/>
    <w:rsid w:val="000C752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qFormat/>
    <w:rsid w:val="000C7524"/>
    <w:rPr>
      <w:rFonts w:ascii="Times New Roman" w:eastAsia="Times New Roman" w:hAnsi="Times New Roman" w:cs="Courier New"/>
      <w:b/>
      <w:bCs/>
      <w:sz w:val="32"/>
      <w:szCs w:val="24"/>
      <w:lang w:val="en-US"/>
    </w:rPr>
  </w:style>
  <w:style w:type="character" w:customStyle="1" w:styleId="50">
    <w:name w:val="Заголовок 5 Знак"/>
    <w:basedOn w:val="a0"/>
    <w:link w:val="51"/>
    <w:qFormat/>
    <w:rsid w:val="000C7524"/>
    <w:rPr>
      <w:rFonts w:ascii="Times New Roman" w:eastAsia="Calibri" w:hAnsi="Times New Roman" w:cs="Times New Roman"/>
      <w:b/>
      <w:bCs/>
      <w:i/>
      <w:iCs/>
      <w:sz w:val="26"/>
      <w:szCs w:val="26"/>
    </w:rPr>
  </w:style>
  <w:style w:type="character" w:customStyle="1" w:styleId="60">
    <w:name w:val="Заголовок 6 Знак"/>
    <w:basedOn w:val="a0"/>
    <w:qFormat/>
    <w:rsid w:val="000C7524"/>
    <w:rPr>
      <w:rFonts w:ascii="Times New Roman" w:eastAsia="Times New Roman" w:hAnsi="Times New Roman" w:cs="Times New Roman"/>
      <w:b/>
      <w:szCs w:val="20"/>
    </w:rPr>
  </w:style>
  <w:style w:type="character" w:customStyle="1" w:styleId="70">
    <w:name w:val="Заголовок 7 Знак"/>
    <w:basedOn w:val="a0"/>
    <w:link w:val="7"/>
    <w:qFormat/>
    <w:rsid w:val="000C7524"/>
    <w:rPr>
      <w:rFonts w:ascii="Times New Roman" w:eastAsia="Times New Roman" w:hAnsi="Times New Roman" w:cs="Times New Roman"/>
      <w:sz w:val="26"/>
      <w:szCs w:val="20"/>
    </w:rPr>
  </w:style>
  <w:style w:type="character" w:customStyle="1" w:styleId="80">
    <w:name w:val="Заголовок 8 Знак"/>
    <w:basedOn w:val="a0"/>
    <w:link w:val="8"/>
    <w:qFormat/>
    <w:rsid w:val="000C7524"/>
    <w:rPr>
      <w:rFonts w:ascii="Times New Roman" w:eastAsia="Times New Roman" w:hAnsi="Times New Roman" w:cs="Times New Roman"/>
      <w:i/>
      <w:sz w:val="26"/>
      <w:szCs w:val="20"/>
    </w:rPr>
  </w:style>
  <w:style w:type="character" w:customStyle="1" w:styleId="90">
    <w:name w:val="Заголовок 9 Знак"/>
    <w:basedOn w:val="a0"/>
    <w:link w:val="9"/>
    <w:qFormat/>
    <w:rsid w:val="000C7524"/>
    <w:rPr>
      <w:rFonts w:ascii="Cambria" w:eastAsia="Times New Roman" w:hAnsi="Cambria" w:cs="Times New Roman"/>
      <w:lang w:val="en-US"/>
    </w:rPr>
  </w:style>
  <w:style w:type="character" w:customStyle="1" w:styleId="a3">
    <w:name w:val="Текст выноски Знак"/>
    <w:basedOn w:val="a0"/>
    <w:semiHidden/>
    <w:qFormat/>
    <w:rsid w:val="000C7524"/>
    <w:rPr>
      <w:rFonts w:ascii="Tahoma" w:eastAsia="Calibri" w:hAnsi="Tahoma" w:cs="Tahoma"/>
      <w:sz w:val="16"/>
      <w:szCs w:val="16"/>
      <w:lang w:val="en-US"/>
    </w:rPr>
  </w:style>
  <w:style w:type="character" w:customStyle="1" w:styleId="a4">
    <w:name w:val="Верхний колонтитул Знак"/>
    <w:basedOn w:val="a0"/>
    <w:qFormat/>
    <w:rsid w:val="000C7524"/>
    <w:rPr>
      <w:rFonts w:ascii="Times New Roman" w:eastAsia="Calibri" w:hAnsi="Times New Roman" w:cs="Courier New"/>
    </w:rPr>
  </w:style>
  <w:style w:type="character" w:customStyle="1" w:styleId="a5">
    <w:name w:val="Нижний колонтитул Знак"/>
    <w:basedOn w:val="a0"/>
    <w:uiPriority w:val="99"/>
    <w:qFormat/>
    <w:rsid w:val="000C7524"/>
    <w:rPr>
      <w:rFonts w:ascii="Times New Roman" w:eastAsia="Calibri" w:hAnsi="Times New Roman" w:cs="Courier New"/>
    </w:rPr>
  </w:style>
  <w:style w:type="character" w:styleId="a6">
    <w:name w:val="Placeholder Text"/>
    <w:uiPriority w:val="99"/>
    <w:semiHidden/>
    <w:qFormat/>
    <w:rsid w:val="000C7524"/>
    <w:rPr>
      <w:rFonts w:cs="Courier New"/>
      <w:color w:val="808080"/>
      <w:lang w:val="en-US" w:eastAsia="en-US" w:bidi="ar-SA"/>
    </w:rPr>
  </w:style>
  <w:style w:type="character" w:customStyle="1" w:styleId="-">
    <w:name w:val="Интернет-ссылка"/>
    <w:basedOn w:val="a0"/>
    <w:uiPriority w:val="99"/>
    <w:semiHidden/>
    <w:unhideWhenUsed/>
    <w:rsid w:val="00963884"/>
    <w:rPr>
      <w:color w:val="0563C1"/>
      <w:u w:val="single"/>
    </w:rPr>
  </w:style>
  <w:style w:type="character" w:customStyle="1" w:styleId="31">
    <w:name w:val="Заголовок 3 Знак1"/>
    <w:qFormat/>
    <w:rsid w:val="000C7524"/>
    <w:rPr>
      <w:rFonts w:ascii="Arial" w:eastAsia="Calibri" w:hAnsi="Arial" w:cs="Courier New"/>
      <w:b/>
      <w:sz w:val="24"/>
      <w:szCs w:val="20"/>
      <w:lang w:eastAsia="ru-RU"/>
    </w:rPr>
  </w:style>
  <w:style w:type="character" w:customStyle="1" w:styleId="a7">
    <w:name w:val="Основной текст с отступом Знак"/>
    <w:basedOn w:val="a0"/>
    <w:qFormat/>
    <w:rsid w:val="000C7524"/>
    <w:rPr>
      <w:rFonts w:ascii="Calibri" w:eastAsia="Calibri" w:hAnsi="Calibri" w:cs="Courier New"/>
      <w:sz w:val="24"/>
      <w:szCs w:val="24"/>
      <w:lang w:eastAsia="ru-RU"/>
    </w:rPr>
  </w:style>
  <w:style w:type="character" w:customStyle="1" w:styleId="21">
    <w:name w:val="Основной текст с отступом 2 Знак"/>
    <w:basedOn w:val="a0"/>
    <w:qFormat/>
    <w:rsid w:val="000C7524"/>
    <w:rPr>
      <w:rFonts w:ascii="Calibri" w:eastAsia="Calibri" w:hAnsi="Calibri" w:cs="Courier New"/>
      <w:sz w:val="24"/>
      <w:szCs w:val="24"/>
      <w:lang w:eastAsia="ru-RU"/>
    </w:rPr>
  </w:style>
  <w:style w:type="character" w:customStyle="1" w:styleId="22">
    <w:name w:val="Основной текст 2 Знак"/>
    <w:basedOn w:val="a0"/>
    <w:link w:val="22"/>
    <w:qFormat/>
    <w:rsid w:val="000C7524"/>
    <w:rPr>
      <w:rFonts w:ascii="Times New Roman" w:eastAsia="Times New Roman" w:hAnsi="Times New Roman" w:cs="Courier New"/>
      <w:sz w:val="24"/>
      <w:szCs w:val="20"/>
      <w:lang w:val="en-US"/>
    </w:rPr>
  </w:style>
  <w:style w:type="character" w:customStyle="1" w:styleId="a8">
    <w:name w:val="Основной текст Знак"/>
    <w:basedOn w:val="a0"/>
    <w:qFormat/>
    <w:rsid w:val="000C7524"/>
    <w:rPr>
      <w:rFonts w:ascii="Times New Roman" w:eastAsia="Times New Roman" w:hAnsi="Times New Roman" w:cs="Courier New"/>
      <w:sz w:val="24"/>
      <w:szCs w:val="24"/>
      <w:lang w:val="en-US"/>
    </w:rPr>
  </w:style>
  <w:style w:type="character" w:customStyle="1" w:styleId="32">
    <w:name w:val="Основной текст 3 Знак"/>
    <w:basedOn w:val="a0"/>
    <w:qFormat/>
    <w:rsid w:val="000C7524"/>
    <w:rPr>
      <w:rFonts w:ascii="Times New Roman" w:eastAsia="Times New Roman" w:hAnsi="Times New Roman" w:cs="Times New Roman"/>
      <w:b/>
      <w:i/>
      <w:szCs w:val="24"/>
    </w:rPr>
  </w:style>
  <w:style w:type="character" w:customStyle="1" w:styleId="a9">
    <w:name w:val="Текст сноски Знак"/>
    <w:basedOn w:val="a0"/>
    <w:qFormat/>
    <w:rsid w:val="000C7524"/>
    <w:rPr>
      <w:rFonts w:ascii="Times New Roman" w:eastAsia="Times New Roman" w:hAnsi="Times New Roman" w:cs="Times New Roman"/>
      <w:sz w:val="20"/>
      <w:szCs w:val="20"/>
    </w:rPr>
  </w:style>
  <w:style w:type="character" w:customStyle="1" w:styleId="aa">
    <w:name w:val="Название Знак"/>
    <w:basedOn w:val="a0"/>
    <w:uiPriority w:val="99"/>
    <w:qFormat/>
    <w:rsid w:val="000C7524"/>
    <w:rPr>
      <w:rFonts w:asciiTheme="majorHAnsi" w:eastAsiaTheme="majorEastAsia" w:hAnsiTheme="majorHAnsi" w:cstheme="majorBidi"/>
      <w:spacing w:val="-10"/>
      <w:sz w:val="56"/>
      <w:szCs w:val="56"/>
    </w:rPr>
  </w:style>
  <w:style w:type="character" w:customStyle="1" w:styleId="ab">
    <w:name w:val="Текст Знак"/>
    <w:basedOn w:val="a0"/>
    <w:qFormat/>
    <w:rsid w:val="000C7524"/>
    <w:rPr>
      <w:rFonts w:ascii="Courier New" w:eastAsia="Calibri" w:hAnsi="Courier New" w:cs="Times New Roman"/>
      <w:sz w:val="20"/>
      <w:szCs w:val="20"/>
    </w:rPr>
  </w:style>
  <w:style w:type="character" w:customStyle="1" w:styleId="23">
    <w:name w:val="Красная строка 2 Знак"/>
    <w:basedOn w:val="a7"/>
    <w:link w:val="24"/>
    <w:qFormat/>
    <w:rsid w:val="000C7524"/>
    <w:rPr>
      <w:rFonts w:ascii="Calibri" w:eastAsia="Calibri" w:hAnsi="Calibri" w:cs="Times New Roman"/>
      <w:sz w:val="24"/>
      <w:szCs w:val="24"/>
      <w:lang w:eastAsia="ru-RU"/>
    </w:rPr>
  </w:style>
  <w:style w:type="character" w:customStyle="1" w:styleId="ac">
    <w:name w:val="Красная строка Знак"/>
    <w:basedOn w:val="a8"/>
    <w:qFormat/>
    <w:rsid w:val="000C7524"/>
    <w:rPr>
      <w:rFonts w:ascii="Calibri" w:eastAsia="Calibri" w:hAnsi="Calibri" w:cs="Times New Roman"/>
      <w:sz w:val="24"/>
      <w:szCs w:val="24"/>
      <w:lang w:val="en-US"/>
    </w:rPr>
  </w:style>
  <w:style w:type="character" w:styleId="HTML">
    <w:name w:val="HTML Code"/>
    <w:qFormat/>
    <w:rsid w:val="000C7524"/>
    <w:rPr>
      <w:rFonts w:ascii="Courier New" w:hAnsi="Courier New" w:cs="Courier New"/>
      <w:sz w:val="20"/>
      <w:szCs w:val="20"/>
      <w:lang w:val="en-US" w:eastAsia="en-US" w:bidi="ar-SA"/>
    </w:rPr>
  </w:style>
  <w:style w:type="character" w:customStyle="1" w:styleId="33">
    <w:name w:val="Основной текст с отступом 3 Знак"/>
    <w:basedOn w:val="a0"/>
    <w:qFormat/>
    <w:rsid w:val="000C7524"/>
    <w:rPr>
      <w:rFonts w:ascii="Times New Roman" w:eastAsia="Calibri" w:hAnsi="Times New Roman" w:cs="Times New Roman"/>
      <w:sz w:val="16"/>
      <w:szCs w:val="16"/>
    </w:rPr>
  </w:style>
  <w:style w:type="character" w:styleId="HTML0">
    <w:name w:val="HTML Variable"/>
    <w:qFormat/>
    <w:rsid w:val="000C7524"/>
    <w:rPr>
      <w:rFonts w:cs="Courier New"/>
      <w:i/>
      <w:iCs/>
      <w:lang w:val="en-US" w:eastAsia="en-US" w:bidi="ar-SA"/>
    </w:rPr>
  </w:style>
  <w:style w:type="character" w:styleId="HTML1">
    <w:name w:val="HTML Typewriter"/>
    <w:qFormat/>
    <w:rsid w:val="000C7524"/>
    <w:rPr>
      <w:rFonts w:ascii="Courier New" w:hAnsi="Courier New" w:cs="Courier New"/>
      <w:sz w:val="20"/>
      <w:szCs w:val="20"/>
      <w:lang w:val="en-US" w:eastAsia="en-US" w:bidi="ar-SA"/>
    </w:rPr>
  </w:style>
  <w:style w:type="character" w:customStyle="1" w:styleId="ad">
    <w:name w:val="Электронная подпись Знак"/>
    <w:basedOn w:val="a0"/>
    <w:qFormat/>
    <w:rsid w:val="000C7524"/>
    <w:rPr>
      <w:rFonts w:ascii="Times New Roman" w:eastAsia="Calibri" w:hAnsi="Times New Roman" w:cs="Times New Roman"/>
    </w:rPr>
  </w:style>
  <w:style w:type="character" w:customStyle="1" w:styleId="ae">
    <w:name w:val="Заголовок Знак"/>
    <w:uiPriority w:val="99"/>
    <w:qFormat/>
    <w:rsid w:val="000C7524"/>
    <w:rPr>
      <w:rFonts w:ascii="Times New Roman" w:eastAsia="Times New Roman" w:hAnsi="Times New Roman" w:cs="Courier New"/>
      <w:color w:val="000000"/>
      <w:spacing w:val="13"/>
      <w:sz w:val="24"/>
      <w:shd w:val="clear" w:color="auto" w:fill="FFFFFF"/>
      <w:lang w:val="en-US"/>
    </w:rPr>
  </w:style>
  <w:style w:type="character" w:customStyle="1" w:styleId="af">
    <w:name w:val="Дата Знак"/>
    <w:basedOn w:val="a0"/>
    <w:qFormat/>
    <w:rsid w:val="000C7524"/>
    <w:rPr>
      <w:rFonts w:ascii="Times New Roman" w:eastAsia="Times New Roman" w:hAnsi="Times New Roman" w:cs="Times New Roman"/>
      <w:sz w:val="24"/>
      <w:szCs w:val="24"/>
    </w:rPr>
  </w:style>
  <w:style w:type="character" w:customStyle="1" w:styleId="af0">
    <w:name w:val="Куда Знак"/>
    <w:qFormat/>
    <w:locked/>
    <w:rsid w:val="000C7524"/>
    <w:rPr>
      <w:rFonts w:ascii="Calibri" w:hAnsi="Calibri" w:cs="Courier New"/>
      <w:b/>
      <w:sz w:val="24"/>
      <w:szCs w:val="24"/>
      <w:lang w:eastAsia="ru-RU"/>
    </w:rPr>
  </w:style>
  <w:style w:type="character" w:customStyle="1" w:styleId="af1">
    <w:name w:val="Стиль_цент_болд Знак"/>
    <w:qFormat/>
    <w:locked/>
    <w:rsid w:val="000C7524"/>
    <w:rPr>
      <w:rFonts w:ascii="Calibri" w:hAnsi="Calibri" w:cs="Courier New"/>
      <w:b/>
      <w:sz w:val="26"/>
      <w:szCs w:val="26"/>
      <w:lang w:eastAsia="ru-RU"/>
    </w:rPr>
  </w:style>
  <w:style w:type="character" w:customStyle="1" w:styleId="af2">
    <w:name w:val="Стиль_ц_болд Знак"/>
    <w:qFormat/>
    <w:locked/>
    <w:rsid w:val="000C7524"/>
    <w:rPr>
      <w:rFonts w:ascii="Calibri" w:hAnsi="Calibri" w:cs="Courier New"/>
      <w:b/>
      <w:sz w:val="32"/>
      <w:szCs w:val="32"/>
      <w:lang w:eastAsia="ru-RU"/>
    </w:rPr>
  </w:style>
  <w:style w:type="character" w:customStyle="1" w:styleId="af3">
    <w:name w:val="Техописание Знак"/>
    <w:qFormat/>
    <w:locked/>
    <w:rsid w:val="000C7524"/>
    <w:rPr>
      <w:rFonts w:ascii="Calibri" w:hAnsi="Calibri" w:cs="Courier New"/>
      <w:sz w:val="24"/>
      <w:szCs w:val="24"/>
      <w:lang w:eastAsia="ru-RU"/>
    </w:rPr>
  </w:style>
  <w:style w:type="character" w:styleId="af4">
    <w:name w:val="page number"/>
    <w:basedOn w:val="a0"/>
    <w:qFormat/>
    <w:rsid w:val="000C7524"/>
    <w:rPr>
      <w:rFonts w:cs="Courier New"/>
      <w:lang w:val="en-US" w:eastAsia="en-US" w:bidi="ar-SA"/>
    </w:rPr>
  </w:style>
  <w:style w:type="character" w:customStyle="1" w:styleId="34">
    <w:name w:val="Стиль3 Знак Знак Знак"/>
    <w:link w:val="35"/>
    <w:qFormat/>
    <w:rsid w:val="000C7524"/>
    <w:rPr>
      <w:rFonts w:ascii="Calibri" w:eastAsia="Calibri" w:hAnsi="Calibri" w:cs="Courier New"/>
      <w:sz w:val="24"/>
      <w:szCs w:val="20"/>
      <w:lang w:eastAsia="ru-RU"/>
    </w:rPr>
  </w:style>
  <w:style w:type="character" w:customStyle="1" w:styleId="fleft">
    <w:name w:val="f_left"/>
    <w:basedOn w:val="a0"/>
    <w:qFormat/>
    <w:rsid w:val="000C7524"/>
    <w:rPr>
      <w:rFonts w:cs="Courier New"/>
      <w:lang w:val="en-US" w:eastAsia="en-US" w:bidi="ar-SA"/>
    </w:rPr>
  </w:style>
  <w:style w:type="character" w:customStyle="1" w:styleId="af5">
    <w:name w:val="Гипертекстовая ссылка"/>
    <w:qFormat/>
    <w:rsid w:val="000C7524"/>
    <w:rPr>
      <w:rFonts w:cs="Courier New"/>
      <w:color w:val="008000"/>
      <w:lang w:val="en-US" w:eastAsia="en-US" w:bidi="ar-SA"/>
    </w:rPr>
  </w:style>
  <w:style w:type="character" w:customStyle="1" w:styleId="af6">
    <w:name w:val="Привязка сноски"/>
    <w:rPr>
      <w:rFonts w:cs="Courier New"/>
      <w:vertAlign w:val="superscript"/>
      <w:lang w:val="en-US" w:eastAsia="en-US" w:bidi="ar-SA"/>
    </w:rPr>
  </w:style>
  <w:style w:type="character" w:customStyle="1" w:styleId="FootnoteCharacters">
    <w:name w:val="Footnote Characters"/>
    <w:semiHidden/>
    <w:qFormat/>
    <w:rsid w:val="000C7524"/>
    <w:rPr>
      <w:rFonts w:cs="Courier New"/>
      <w:vertAlign w:val="superscript"/>
      <w:lang w:val="en-US" w:eastAsia="en-US" w:bidi="ar-SA"/>
    </w:rPr>
  </w:style>
  <w:style w:type="character" w:styleId="af7">
    <w:name w:val="Emphasis"/>
    <w:qFormat/>
    <w:rsid w:val="000C7524"/>
    <w:rPr>
      <w:rFonts w:cs="Courier New"/>
      <w:i/>
      <w:iCs/>
      <w:lang w:val="en-US" w:eastAsia="en-US" w:bidi="ar-SA"/>
    </w:rPr>
  </w:style>
  <w:style w:type="character" w:customStyle="1" w:styleId="af8">
    <w:name w:val="Подзаголовок Знак"/>
    <w:basedOn w:val="a0"/>
    <w:qFormat/>
    <w:rsid w:val="000C7524"/>
    <w:rPr>
      <w:rFonts w:ascii="Cambria" w:eastAsia="Times New Roman" w:hAnsi="Cambria" w:cs="Courier New"/>
      <w:sz w:val="24"/>
      <w:szCs w:val="24"/>
      <w:lang w:val="en-US"/>
    </w:rPr>
  </w:style>
  <w:style w:type="character" w:customStyle="1" w:styleId="apple-converted-space">
    <w:name w:val="apple-converted-space"/>
    <w:qFormat/>
    <w:rsid w:val="000C7524"/>
  </w:style>
  <w:style w:type="character" w:styleId="af9">
    <w:name w:val="Strong"/>
    <w:uiPriority w:val="22"/>
    <w:qFormat/>
    <w:rsid w:val="000C7524"/>
    <w:rPr>
      <w:b/>
      <w:bCs/>
    </w:rPr>
  </w:style>
  <w:style w:type="character" w:customStyle="1" w:styleId="postbody">
    <w:name w:val="postbody"/>
    <w:basedOn w:val="a0"/>
    <w:qFormat/>
    <w:rsid w:val="000C7524"/>
    <w:rPr>
      <w:rFonts w:cs="Courier New"/>
      <w:lang w:val="en-US" w:eastAsia="en-US" w:bidi="ar-SA"/>
    </w:rPr>
  </w:style>
  <w:style w:type="character" w:customStyle="1" w:styleId="afa">
    <w:name w:val="Текст примечания Знак"/>
    <w:basedOn w:val="a0"/>
    <w:semiHidden/>
    <w:qFormat/>
    <w:rsid w:val="000C7524"/>
    <w:rPr>
      <w:rFonts w:ascii="Times New Roman" w:eastAsia="Calibri" w:hAnsi="Times New Roman" w:cs="Times New Roman"/>
      <w:sz w:val="20"/>
      <w:szCs w:val="20"/>
    </w:rPr>
  </w:style>
  <w:style w:type="character" w:customStyle="1" w:styleId="afb">
    <w:name w:val="Основной шрифт"/>
    <w:qFormat/>
    <w:rsid w:val="000C7524"/>
  </w:style>
  <w:style w:type="character" w:customStyle="1" w:styleId="2Exact">
    <w:name w:val="Основной текст (2) Exact"/>
    <w:link w:val="25"/>
    <w:qFormat/>
    <w:rsid w:val="000C7524"/>
    <w:rPr>
      <w:rFonts w:ascii="Times New Roman" w:eastAsia="Times New Roman" w:hAnsi="Times New Roman"/>
      <w:sz w:val="26"/>
      <w:szCs w:val="26"/>
      <w:shd w:val="clear" w:color="auto" w:fill="FFFFFF"/>
      <w:lang w:val="en-US"/>
    </w:rPr>
  </w:style>
  <w:style w:type="character" w:customStyle="1" w:styleId="36">
    <w:name w:val="Заголовок №3_"/>
    <w:qFormat/>
    <w:rsid w:val="000C7524"/>
    <w:rPr>
      <w:rFonts w:ascii="Times New Roman" w:eastAsia="Times New Roman" w:hAnsi="Times New Roman"/>
      <w:sz w:val="27"/>
      <w:szCs w:val="27"/>
      <w:shd w:val="clear" w:color="auto" w:fill="FFFFFF"/>
      <w:lang w:val="en-US"/>
    </w:rPr>
  </w:style>
  <w:style w:type="character" w:customStyle="1" w:styleId="afc">
    <w:name w:val="Основной текст_"/>
    <w:qFormat/>
    <w:rsid w:val="000C7524"/>
    <w:rPr>
      <w:rFonts w:ascii="Times New Roman" w:eastAsia="Times New Roman" w:hAnsi="Times New Roman"/>
      <w:sz w:val="23"/>
      <w:szCs w:val="23"/>
      <w:shd w:val="clear" w:color="auto" w:fill="FFFFFF"/>
      <w:lang w:val="en-US"/>
    </w:rPr>
  </w:style>
  <w:style w:type="character" w:customStyle="1" w:styleId="11">
    <w:name w:val="Основной текст1"/>
    <w:link w:val="12"/>
    <w:qFormat/>
    <w:rsid w:val="000C7524"/>
    <w:rPr>
      <w:rFonts w:ascii="Times New Roman" w:eastAsia="Times New Roman" w:hAnsi="Times New Roman" w:cs="Times New Roman"/>
      <w:color w:val="000000"/>
      <w:spacing w:val="0"/>
      <w:w w:val="100"/>
      <w:sz w:val="23"/>
      <w:szCs w:val="23"/>
      <w:shd w:val="clear" w:color="auto" w:fill="FFFFFF"/>
      <w:lang w:val="ru-RU" w:eastAsia="en-US" w:bidi="ar-SA"/>
    </w:rPr>
  </w:style>
  <w:style w:type="character" w:customStyle="1" w:styleId="afd">
    <w:name w:val="Основной текст + Полужирный"/>
    <w:qFormat/>
    <w:rsid w:val="000C7524"/>
    <w:rPr>
      <w:rFonts w:ascii="Times New Roman" w:eastAsia="Times New Roman" w:hAnsi="Times New Roman" w:cs="Times New Roman"/>
      <w:color w:val="000000"/>
      <w:spacing w:val="0"/>
      <w:w w:val="100"/>
      <w:sz w:val="23"/>
      <w:szCs w:val="23"/>
      <w:shd w:val="clear" w:color="auto" w:fill="FFFFFF"/>
      <w:lang w:val="ru-RU" w:eastAsia="en-US" w:bidi="ar-SA"/>
    </w:rPr>
  </w:style>
  <w:style w:type="character" w:customStyle="1" w:styleId="afe">
    <w:name w:val="Основной текст + Полужирный;Курсив"/>
    <w:qFormat/>
    <w:rsid w:val="000C7524"/>
    <w:rPr>
      <w:rFonts w:ascii="Times New Roman" w:eastAsia="Times New Roman" w:hAnsi="Times New Roman" w:cs="Times New Roman"/>
      <w:i/>
      <w:iCs/>
      <w:color w:val="000000"/>
      <w:spacing w:val="0"/>
      <w:w w:val="100"/>
      <w:sz w:val="23"/>
      <w:szCs w:val="23"/>
      <w:shd w:val="clear" w:color="auto" w:fill="FFFFFF"/>
      <w:lang w:val="ru-RU" w:eastAsia="en-US" w:bidi="ar-SA"/>
    </w:rPr>
  </w:style>
  <w:style w:type="character" w:customStyle="1" w:styleId="41">
    <w:name w:val="Заголовок №4_"/>
    <w:qFormat/>
    <w:rsid w:val="000C7524"/>
    <w:rPr>
      <w:rFonts w:ascii="Times New Roman" w:eastAsia="Times New Roman" w:hAnsi="Times New Roman"/>
      <w:sz w:val="23"/>
      <w:szCs w:val="23"/>
      <w:shd w:val="clear" w:color="auto" w:fill="FFFFFF"/>
      <w:lang w:val="en-US"/>
    </w:rPr>
  </w:style>
  <w:style w:type="character" w:customStyle="1" w:styleId="85pt">
    <w:name w:val="Основной текст + 8;5 pt"/>
    <w:qFormat/>
    <w:rsid w:val="000C7524"/>
    <w:rPr>
      <w:rFonts w:ascii="Times New Roman" w:eastAsia="Times New Roman" w:hAnsi="Times New Roman" w:cs="Times New Roman"/>
      <w:color w:val="000000"/>
      <w:spacing w:val="0"/>
      <w:w w:val="100"/>
      <w:sz w:val="17"/>
      <w:szCs w:val="17"/>
      <w:shd w:val="clear" w:color="auto" w:fill="FFFFFF"/>
      <w:lang w:val="ru-RU" w:eastAsia="en-US" w:bidi="ar-SA"/>
    </w:rPr>
  </w:style>
  <w:style w:type="character" w:customStyle="1" w:styleId="3Exact">
    <w:name w:val="Основной текст (3) Exact"/>
    <w:qFormat/>
    <w:rsid w:val="000C7524"/>
    <w:rPr>
      <w:rFonts w:ascii="Times New Roman" w:eastAsia="Times New Roman" w:hAnsi="Times New Roman" w:cs="Times New Roman"/>
      <w:b/>
      <w:bCs/>
      <w:i w:val="0"/>
      <w:iCs w:val="0"/>
      <w:caps w:val="0"/>
      <w:smallCaps w:val="0"/>
      <w:strike w:val="0"/>
      <w:dstrike w:val="0"/>
      <w:spacing w:val="-1"/>
      <w:sz w:val="21"/>
      <w:szCs w:val="21"/>
      <w:u w:val="none"/>
      <w:lang w:val="en-US" w:eastAsia="en-US" w:bidi="ar-SA"/>
    </w:rPr>
  </w:style>
  <w:style w:type="character" w:customStyle="1" w:styleId="330">
    <w:name w:val="Основной текст 3 Знак3"/>
    <w:link w:val="37"/>
    <w:qFormat/>
    <w:rsid w:val="000C7524"/>
    <w:rPr>
      <w:rFonts w:ascii="Times New Roman" w:eastAsia="Times New Roman" w:hAnsi="Times New Roman"/>
      <w:sz w:val="23"/>
      <w:szCs w:val="23"/>
      <w:shd w:val="clear" w:color="auto" w:fill="FFFFFF"/>
      <w:lang w:val="en-US"/>
    </w:rPr>
  </w:style>
  <w:style w:type="character" w:customStyle="1" w:styleId="6Exact">
    <w:name w:val="Основной текст (6) Exact"/>
    <w:link w:val="61"/>
    <w:qFormat/>
    <w:rsid w:val="000C7524"/>
    <w:rPr>
      <w:rFonts w:ascii="Times New Roman" w:eastAsia="Times New Roman" w:hAnsi="Times New Roman"/>
      <w:spacing w:val="-8"/>
      <w:shd w:val="clear" w:color="auto" w:fill="FFFFFF"/>
      <w:lang w:val="en-US"/>
    </w:rPr>
  </w:style>
  <w:style w:type="character" w:customStyle="1" w:styleId="Exact">
    <w:name w:val="Основной текст Exact"/>
    <w:qFormat/>
    <w:rsid w:val="000C7524"/>
    <w:rPr>
      <w:rFonts w:ascii="Times New Roman" w:eastAsia="Times New Roman" w:hAnsi="Times New Roman" w:cs="Times New Roman"/>
      <w:b w:val="0"/>
      <w:bCs w:val="0"/>
      <w:i w:val="0"/>
      <w:iCs w:val="0"/>
      <w:caps w:val="0"/>
      <w:smallCaps w:val="0"/>
      <w:strike w:val="0"/>
      <w:dstrike w:val="0"/>
      <w:sz w:val="21"/>
      <w:szCs w:val="21"/>
      <w:u w:val="none"/>
      <w:lang w:val="en-US" w:eastAsia="en-US" w:bidi="ar-SA"/>
    </w:rPr>
  </w:style>
  <w:style w:type="character" w:customStyle="1" w:styleId="42">
    <w:name w:val="Основной текст (4)_"/>
    <w:link w:val="42"/>
    <w:qFormat/>
    <w:rsid w:val="000C7524"/>
    <w:rPr>
      <w:rFonts w:ascii="FrankRuehl" w:eastAsia="FrankRuehl" w:hAnsi="FrankRuehl" w:cs="FrankRuehl"/>
      <w:shd w:val="clear" w:color="auto" w:fill="FFFFFF"/>
      <w:lang w:val="en-US"/>
    </w:rPr>
  </w:style>
  <w:style w:type="character" w:customStyle="1" w:styleId="13">
    <w:name w:val="Заголовок №1_"/>
    <w:link w:val="13"/>
    <w:uiPriority w:val="99"/>
    <w:qFormat/>
    <w:rsid w:val="000C7524"/>
    <w:rPr>
      <w:rFonts w:ascii="Segoe UI" w:eastAsia="Segoe UI" w:hAnsi="Segoe UI" w:cs="Segoe UI"/>
      <w:i/>
      <w:iCs/>
      <w:spacing w:val="-30"/>
      <w:shd w:val="clear" w:color="auto" w:fill="FFFFFF"/>
      <w:lang w:val="en-US"/>
    </w:rPr>
  </w:style>
  <w:style w:type="character" w:customStyle="1" w:styleId="52">
    <w:name w:val="Основной текст (5)_"/>
    <w:link w:val="52"/>
    <w:qFormat/>
    <w:rsid w:val="000C7524"/>
    <w:rPr>
      <w:rFonts w:ascii="Times New Roman" w:eastAsia="Times New Roman" w:hAnsi="Times New Roman"/>
      <w:sz w:val="21"/>
      <w:szCs w:val="21"/>
      <w:shd w:val="clear" w:color="auto" w:fill="FFFFFF"/>
      <w:lang w:val="en-US"/>
    </w:rPr>
  </w:style>
  <w:style w:type="character" w:customStyle="1" w:styleId="595pt60">
    <w:name w:val="Основной текст (5) + 9;5 pt;Курсив;Масштаб 60%"/>
    <w:qFormat/>
    <w:rsid w:val="000C7524"/>
    <w:rPr>
      <w:rFonts w:ascii="Times New Roman" w:eastAsia="Times New Roman" w:hAnsi="Times New Roman" w:cs="Times New Roman"/>
      <w:i/>
      <w:iCs/>
      <w:color w:val="000000"/>
      <w:spacing w:val="0"/>
      <w:w w:val="60"/>
      <w:sz w:val="19"/>
      <w:szCs w:val="19"/>
      <w:shd w:val="clear" w:color="auto" w:fill="FFFFFF"/>
      <w:lang w:val="en-US" w:eastAsia="en-US" w:bidi="ar-SA"/>
    </w:rPr>
  </w:style>
  <w:style w:type="character" w:customStyle="1" w:styleId="230">
    <w:name w:val="Основной текст с отступом 2 Знак3"/>
    <w:link w:val="26"/>
    <w:qFormat/>
    <w:rsid w:val="000C7524"/>
    <w:rPr>
      <w:rFonts w:ascii="Times New Roman" w:eastAsia="Times New Roman" w:hAnsi="Times New Roman"/>
      <w:sz w:val="31"/>
      <w:szCs w:val="31"/>
      <w:shd w:val="clear" w:color="auto" w:fill="FFFFFF"/>
      <w:lang w:val="en-US"/>
    </w:rPr>
  </w:style>
  <w:style w:type="character" w:customStyle="1" w:styleId="aff">
    <w:name w:val="Подпись к таблице_"/>
    <w:qFormat/>
    <w:rsid w:val="000C7524"/>
    <w:rPr>
      <w:rFonts w:ascii="Times New Roman" w:eastAsia="Times New Roman" w:hAnsi="Times New Roman" w:cs="Times New Roman"/>
      <w:b w:val="0"/>
      <w:bCs w:val="0"/>
      <w:i w:val="0"/>
      <w:iCs w:val="0"/>
      <w:caps w:val="0"/>
      <w:smallCaps w:val="0"/>
      <w:strike w:val="0"/>
      <w:dstrike w:val="0"/>
      <w:sz w:val="23"/>
      <w:szCs w:val="23"/>
      <w:u w:val="none"/>
      <w:lang w:val="en-US" w:eastAsia="en-US" w:bidi="ar-SA"/>
    </w:rPr>
  </w:style>
  <w:style w:type="character" w:customStyle="1" w:styleId="aff0">
    <w:name w:val="Подпись к таблице"/>
    <w:qFormat/>
    <w:rsid w:val="000C7524"/>
    <w:rPr>
      <w:rFonts w:ascii="Times New Roman" w:eastAsia="Times New Roman" w:hAnsi="Times New Roman" w:cs="Times New Roman"/>
      <w:b w:val="0"/>
      <w:bCs w:val="0"/>
      <w:i w:val="0"/>
      <w:iCs w:val="0"/>
      <w:caps w:val="0"/>
      <w:smallCaps w:val="0"/>
      <w:strike w:val="0"/>
      <w:dstrike w:val="0"/>
      <w:color w:val="000000"/>
      <w:spacing w:val="0"/>
      <w:w w:val="100"/>
      <w:sz w:val="23"/>
      <w:szCs w:val="23"/>
      <w:u w:val="single"/>
      <w:lang w:val="ru-RU" w:eastAsia="en-US" w:bidi="ar-SA"/>
    </w:rPr>
  </w:style>
  <w:style w:type="character" w:customStyle="1" w:styleId="Impact10pt">
    <w:name w:val="Основной текст + Impact;10 pt"/>
    <w:qFormat/>
    <w:rsid w:val="000C7524"/>
    <w:rPr>
      <w:rFonts w:ascii="Impact" w:eastAsia="Impact" w:hAnsi="Impact" w:cs="Impact"/>
      <w:color w:val="000000"/>
      <w:spacing w:val="0"/>
      <w:w w:val="100"/>
      <w:sz w:val="20"/>
      <w:szCs w:val="20"/>
      <w:shd w:val="clear" w:color="auto" w:fill="FFFFFF"/>
      <w:lang w:val="en-US" w:eastAsia="en-US" w:bidi="ar-SA"/>
    </w:rPr>
  </w:style>
  <w:style w:type="character" w:customStyle="1" w:styleId="Corbel75pt">
    <w:name w:val="Основной текст + Corbel;7;5 pt;Полужирный"/>
    <w:qFormat/>
    <w:rsid w:val="000C7524"/>
    <w:rPr>
      <w:rFonts w:ascii="Corbel" w:eastAsia="Corbel" w:hAnsi="Corbel" w:cs="Corbel"/>
      <w:color w:val="000000"/>
      <w:spacing w:val="0"/>
      <w:w w:val="100"/>
      <w:sz w:val="15"/>
      <w:szCs w:val="15"/>
      <w:shd w:val="clear" w:color="auto" w:fill="FFFFFF"/>
      <w:lang w:val="en-US" w:eastAsia="en-US" w:bidi="ar-SA"/>
    </w:rPr>
  </w:style>
  <w:style w:type="character" w:customStyle="1" w:styleId="CenturySchoolbook85pt">
    <w:name w:val="Основной текст + Century Schoolbook;8;5 pt;Малые прописные"/>
    <w:qFormat/>
    <w:rsid w:val="000C7524"/>
    <w:rPr>
      <w:rFonts w:ascii="Century Schoolbook" w:eastAsia="Century Schoolbook" w:hAnsi="Century Schoolbook" w:cs="Century Schoolbook"/>
      <w:smallCaps/>
      <w:color w:val="000000"/>
      <w:spacing w:val="0"/>
      <w:w w:val="100"/>
      <w:sz w:val="17"/>
      <w:szCs w:val="17"/>
      <w:shd w:val="clear" w:color="auto" w:fill="FFFFFF"/>
      <w:lang w:val="ru-RU" w:eastAsia="en-US" w:bidi="ar-SA"/>
    </w:rPr>
  </w:style>
  <w:style w:type="character" w:customStyle="1" w:styleId="Impact95pt">
    <w:name w:val="Основной текст + Impact;9;5 pt"/>
    <w:qFormat/>
    <w:rsid w:val="000C7524"/>
    <w:rPr>
      <w:rFonts w:ascii="Impact" w:eastAsia="Impact" w:hAnsi="Impact" w:cs="Impact"/>
      <w:color w:val="000000"/>
      <w:spacing w:val="0"/>
      <w:w w:val="100"/>
      <w:sz w:val="19"/>
      <w:szCs w:val="19"/>
      <w:shd w:val="clear" w:color="auto" w:fill="FFFFFF"/>
      <w:lang w:val="en-US" w:eastAsia="en-US" w:bidi="ar-SA"/>
    </w:rPr>
  </w:style>
  <w:style w:type="character" w:customStyle="1" w:styleId="7pt">
    <w:name w:val="Основной текст + 7 pt;Полужирный"/>
    <w:qFormat/>
    <w:rsid w:val="000C7524"/>
    <w:rPr>
      <w:rFonts w:ascii="Times New Roman" w:eastAsia="Times New Roman" w:hAnsi="Times New Roman" w:cs="Times New Roman"/>
      <w:color w:val="000000"/>
      <w:spacing w:val="0"/>
      <w:w w:val="100"/>
      <w:sz w:val="14"/>
      <w:szCs w:val="14"/>
      <w:shd w:val="clear" w:color="auto" w:fill="FFFFFF"/>
      <w:lang w:val="en-US" w:eastAsia="en-US" w:bidi="ar-SA"/>
    </w:rPr>
  </w:style>
  <w:style w:type="character" w:customStyle="1" w:styleId="12pt">
    <w:name w:val="Основной текст + 12 pt"/>
    <w:qFormat/>
    <w:rsid w:val="000C7524"/>
    <w:rPr>
      <w:rFonts w:ascii="Times New Roman" w:eastAsia="Times New Roman" w:hAnsi="Times New Roman" w:cs="Times New Roman"/>
      <w:color w:val="000000"/>
      <w:spacing w:val="0"/>
      <w:w w:val="100"/>
      <w:sz w:val="24"/>
      <w:szCs w:val="24"/>
      <w:shd w:val="clear" w:color="auto" w:fill="FFFFFF"/>
      <w:lang w:val="en-US" w:eastAsia="en-US" w:bidi="ar-SA"/>
    </w:rPr>
  </w:style>
  <w:style w:type="character" w:customStyle="1" w:styleId="125pt">
    <w:name w:val="Основной текст + 12;5 pt"/>
    <w:qFormat/>
    <w:rsid w:val="000C7524"/>
    <w:rPr>
      <w:rFonts w:ascii="Times New Roman" w:eastAsia="Times New Roman" w:hAnsi="Times New Roman" w:cs="Times New Roman"/>
      <w:color w:val="000000"/>
      <w:spacing w:val="0"/>
      <w:w w:val="100"/>
      <w:sz w:val="25"/>
      <w:szCs w:val="25"/>
      <w:shd w:val="clear" w:color="auto" w:fill="FFFFFF"/>
      <w:lang w:val="ru-RU" w:eastAsia="en-US" w:bidi="ar-SA"/>
    </w:rPr>
  </w:style>
  <w:style w:type="character" w:customStyle="1" w:styleId="FranklinGothicHeavy6pt">
    <w:name w:val="Основной текст + Franklin Gothic Heavy;6 pt"/>
    <w:qFormat/>
    <w:rsid w:val="000C7524"/>
    <w:rPr>
      <w:rFonts w:ascii="Franklin Gothic Heavy" w:eastAsia="Franklin Gothic Heavy" w:hAnsi="Franklin Gothic Heavy" w:cs="Franklin Gothic Heavy"/>
      <w:color w:val="000000"/>
      <w:spacing w:val="0"/>
      <w:w w:val="100"/>
      <w:sz w:val="12"/>
      <w:szCs w:val="12"/>
      <w:shd w:val="clear" w:color="auto" w:fill="FFFFFF"/>
      <w:lang w:val="en-US" w:eastAsia="en-US" w:bidi="ar-SA"/>
    </w:rPr>
  </w:style>
  <w:style w:type="character" w:customStyle="1" w:styleId="145pt">
    <w:name w:val="Основной текст + 14;5 pt"/>
    <w:qFormat/>
    <w:rsid w:val="000C7524"/>
    <w:rPr>
      <w:rFonts w:ascii="Times New Roman" w:eastAsia="Times New Roman" w:hAnsi="Times New Roman" w:cs="Times New Roman"/>
      <w:color w:val="000000"/>
      <w:spacing w:val="0"/>
      <w:w w:val="100"/>
      <w:sz w:val="29"/>
      <w:szCs w:val="29"/>
      <w:shd w:val="clear" w:color="auto" w:fill="FFFFFF"/>
      <w:lang w:val="ru-RU" w:eastAsia="en-US" w:bidi="ar-SA"/>
    </w:rPr>
  </w:style>
  <w:style w:type="character" w:customStyle="1" w:styleId="24">
    <w:name w:val="Основной текст2"/>
    <w:link w:val="23"/>
    <w:qFormat/>
    <w:rsid w:val="000C7524"/>
    <w:rPr>
      <w:rFonts w:ascii="Times New Roman" w:eastAsia="Times New Roman" w:hAnsi="Times New Roman" w:cs="Times New Roman"/>
      <w:color w:val="000000"/>
      <w:spacing w:val="0"/>
      <w:w w:val="100"/>
      <w:sz w:val="23"/>
      <w:szCs w:val="23"/>
      <w:shd w:val="clear" w:color="auto" w:fill="FFFFFF"/>
      <w:lang w:val="en-US" w:eastAsia="en-US" w:bidi="ar-SA"/>
    </w:rPr>
  </w:style>
  <w:style w:type="character" w:customStyle="1" w:styleId="65pt">
    <w:name w:val="Основной текст + 6;5 pt;Полужирный"/>
    <w:qFormat/>
    <w:rsid w:val="000C7524"/>
    <w:rPr>
      <w:rFonts w:ascii="Times New Roman" w:eastAsia="Times New Roman" w:hAnsi="Times New Roman" w:cs="Times New Roman"/>
      <w:color w:val="000000"/>
      <w:spacing w:val="0"/>
      <w:w w:val="100"/>
      <w:sz w:val="13"/>
      <w:szCs w:val="13"/>
      <w:shd w:val="clear" w:color="auto" w:fill="FFFFFF"/>
      <w:lang w:val="en-US" w:eastAsia="en-US" w:bidi="ar-SA"/>
    </w:rPr>
  </w:style>
  <w:style w:type="character" w:customStyle="1" w:styleId="9pt">
    <w:name w:val="Основной текст + 9 pt"/>
    <w:qFormat/>
    <w:rsid w:val="000C7524"/>
    <w:rPr>
      <w:rFonts w:ascii="Times New Roman" w:eastAsia="Times New Roman" w:hAnsi="Times New Roman" w:cs="Times New Roman"/>
      <w:color w:val="000000"/>
      <w:spacing w:val="0"/>
      <w:w w:val="100"/>
      <w:sz w:val="18"/>
      <w:szCs w:val="18"/>
      <w:shd w:val="clear" w:color="auto" w:fill="FFFFFF"/>
      <w:lang w:val="ru-RU" w:eastAsia="en-US" w:bidi="ar-SA"/>
    </w:rPr>
  </w:style>
  <w:style w:type="character" w:customStyle="1" w:styleId="51">
    <w:name w:val="Заголовок №5_"/>
    <w:link w:val="50"/>
    <w:qFormat/>
    <w:rsid w:val="000C7524"/>
    <w:rPr>
      <w:rFonts w:ascii="Times New Roman" w:eastAsia="Times New Roman" w:hAnsi="Times New Roman" w:cs="Times New Roman"/>
      <w:b/>
      <w:bCs/>
      <w:i w:val="0"/>
      <w:iCs w:val="0"/>
      <w:caps w:val="0"/>
      <w:smallCaps w:val="0"/>
      <w:strike w:val="0"/>
      <w:dstrike w:val="0"/>
      <w:sz w:val="23"/>
      <w:szCs w:val="23"/>
      <w:u w:val="none"/>
      <w:lang w:val="en-US" w:eastAsia="en-US" w:bidi="ar-SA"/>
    </w:rPr>
  </w:style>
  <w:style w:type="character" w:customStyle="1" w:styleId="53">
    <w:name w:val="Заголовок №5"/>
    <w:qFormat/>
    <w:rsid w:val="000C7524"/>
    <w:rPr>
      <w:rFonts w:ascii="Times New Roman" w:eastAsia="Times New Roman" w:hAnsi="Times New Roman" w:cs="Times New Roman"/>
      <w:b/>
      <w:bCs/>
      <w:i w:val="0"/>
      <w:iCs w:val="0"/>
      <w:caps w:val="0"/>
      <w:smallCaps w:val="0"/>
      <w:strike w:val="0"/>
      <w:dstrike w:val="0"/>
      <w:color w:val="000000"/>
      <w:spacing w:val="0"/>
      <w:w w:val="100"/>
      <w:sz w:val="23"/>
      <w:szCs w:val="23"/>
      <w:u w:val="single"/>
      <w:lang w:val="ru-RU" w:eastAsia="en-US" w:bidi="ar-SA"/>
    </w:rPr>
  </w:style>
  <w:style w:type="character" w:customStyle="1" w:styleId="aff1">
    <w:name w:val="Комментраий Знак"/>
    <w:qFormat/>
    <w:rsid w:val="000C7524"/>
    <w:rPr>
      <w:i/>
      <w:color w:val="3366FF"/>
      <w:sz w:val="28"/>
      <w:szCs w:val="28"/>
      <w:lang w:val="ru-RU" w:eastAsia="ru-RU" w:bidi="ar-SA"/>
    </w:rPr>
  </w:style>
  <w:style w:type="character" w:customStyle="1" w:styleId="14">
    <w:name w:val="Основной текст с отступом Знак1"/>
    <w:qFormat/>
    <w:rsid w:val="000C7524"/>
    <w:rPr>
      <w:rFonts w:cs="Courier New"/>
      <w:sz w:val="24"/>
      <w:szCs w:val="24"/>
      <w:lang w:val="ru-RU" w:eastAsia="ru-RU" w:bidi="ar-SA"/>
    </w:rPr>
  </w:style>
  <w:style w:type="character" w:styleId="aff2">
    <w:name w:val="FollowedHyperlink"/>
    <w:uiPriority w:val="99"/>
    <w:semiHidden/>
    <w:unhideWhenUsed/>
    <w:qFormat/>
    <w:rsid w:val="000C7524"/>
    <w:rPr>
      <w:color w:val="800080"/>
      <w:u w:val="single"/>
    </w:rPr>
  </w:style>
  <w:style w:type="character" w:customStyle="1" w:styleId="aff3">
    <w:name w:val="Абзац списка Знак"/>
    <w:uiPriority w:val="34"/>
    <w:qFormat/>
    <w:locked/>
    <w:rsid w:val="000C7524"/>
    <w:rPr>
      <w:rFonts w:ascii="Calibri" w:eastAsia="Calibri" w:hAnsi="Calibri" w:cs="Times New Roman"/>
      <w:sz w:val="24"/>
      <w:szCs w:val="24"/>
      <w:lang w:val="en-US" w:bidi="en-US"/>
    </w:rPr>
  </w:style>
  <w:style w:type="character" w:customStyle="1" w:styleId="aff4">
    <w:name w:val="Тема примечания Знак"/>
    <w:uiPriority w:val="99"/>
    <w:semiHidden/>
    <w:qFormat/>
    <w:rsid w:val="000C7524"/>
    <w:rPr>
      <w:rFonts w:ascii="Times New Roman" w:eastAsia="Times New Roman" w:hAnsi="Times New Roman" w:cs="Courier New"/>
      <w:b/>
      <w:bCs/>
      <w:lang w:eastAsia="en-US" w:bidi="ar-SA"/>
    </w:rPr>
  </w:style>
  <w:style w:type="character" w:customStyle="1" w:styleId="81">
    <w:name w:val="Основной текст + 8"/>
    <w:qFormat/>
    <w:rsid w:val="000C7524"/>
    <w:rPr>
      <w:rFonts w:ascii="Times New Roman" w:eastAsia="Times New Roman" w:hAnsi="Times New Roman" w:cs="Times New Roman"/>
      <w:color w:val="000000"/>
      <w:spacing w:val="0"/>
      <w:w w:val="100"/>
      <w:sz w:val="29"/>
      <w:szCs w:val="29"/>
      <w:shd w:val="clear" w:color="auto" w:fill="FFFFFF"/>
      <w:lang w:val="ru-RU" w:eastAsia="en-US" w:bidi="ar-SA"/>
    </w:rPr>
  </w:style>
  <w:style w:type="character" w:customStyle="1" w:styleId="Impact">
    <w:name w:val="Основной текст + Impact"/>
    <w:qFormat/>
    <w:rsid w:val="000C7524"/>
    <w:rPr>
      <w:rFonts w:ascii="Impact" w:eastAsia="Impact" w:hAnsi="Impact" w:cs="Impact"/>
      <w:color w:val="000000"/>
      <w:spacing w:val="0"/>
      <w:w w:val="100"/>
      <w:sz w:val="20"/>
      <w:szCs w:val="20"/>
      <w:shd w:val="clear" w:color="auto" w:fill="FFFFFF"/>
      <w:lang w:val="en-US" w:eastAsia="en-US" w:bidi="ar-SA"/>
    </w:rPr>
  </w:style>
  <w:style w:type="character" w:customStyle="1" w:styleId="7pt0">
    <w:name w:val="Основной текст + 7 pt"/>
    <w:qFormat/>
    <w:rsid w:val="000C7524"/>
    <w:rPr>
      <w:rFonts w:ascii="Times New Roman" w:eastAsia="Times New Roman" w:hAnsi="Times New Roman" w:cs="Times New Roman"/>
      <w:color w:val="000000"/>
      <w:spacing w:val="0"/>
      <w:w w:val="100"/>
      <w:sz w:val="14"/>
      <w:szCs w:val="14"/>
      <w:shd w:val="clear" w:color="auto" w:fill="FFFFFF"/>
      <w:lang w:val="en-US" w:eastAsia="en-US" w:bidi="ar-SA"/>
    </w:rPr>
  </w:style>
  <w:style w:type="character" w:customStyle="1" w:styleId="FranklinGothicHeavy">
    <w:name w:val="Основной текст + Franklin Gothic Heavy"/>
    <w:qFormat/>
    <w:rsid w:val="000C7524"/>
    <w:rPr>
      <w:rFonts w:ascii="Franklin Gothic Heavy" w:eastAsia="Franklin Gothic Heavy" w:hAnsi="Franklin Gothic Heavy" w:cs="Franklin Gothic Heavy"/>
      <w:color w:val="000000"/>
      <w:spacing w:val="0"/>
      <w:w w:val="100"/>
      <w:sz w:val="12"/>
      <w:szCs w:val="12"/>
      <w:shd w:val="clear" w:color="auto" w:fill="FFFFFF"/>
      <w:lang w:val="en-US" w:eastAsia="en-US" w:bidi="ar-SA"/>
    </w:rPr>
  </w:style>
  <w:style w:type="character" w:customStyle="1" w:styleId="15">
    <w:name w:val="Тема примечания Знак1"/>
    <w:uiPriority w:val="99"/>
    <w:semiHidden/>
    <w:qFormat/>
    <w:rsid w:val="000C7524"/>
    <w:rPr>
      <w:rFonts w:ascii="Times New Roman" w:hAnsi="Times New Roman" w:cs="Courier New"/>
      <w:b/>
      <w:bCs/>
      <w:lang w:eastAsia="en-US"/>
    </w:rPr>
  </w:style>
  <w:style w:type="character" w:customStyle="1" w:styleId="220">
    <w:name w:val="Основной текст 2 Знак2"/>
    <w:basedOn w:val="afa"/>
    <w:link w:val="27"/>
    <w:uiPriority w:val="99"/>
    <w:semiHidden/>
    <w:qFormat/>
    <w:rsid w:val="000C7524"/>
    <w:rPr>
      <w:rFonts w:ascii="Times New Roman" w:eastAsia="Calibri" w:hAnsi="Times New Roman" w:cs="Times New Roman"/>
      <w:b/>
      <w:bCs/>
      <w:sz w:val="20"/>
      <w:szCs w:val="20"/>
    </w:rPr>
  </w:style>
  <w:style w:type="character" w:customStyle="1" w:styleId="aff5">
    <w:name w:val="комментарий"/>
    <w:qFormat/>
    <w:rsid w:val="00150817"/>
    <w:rPr>
      <w:i/>
      <w:shd w:val="clear" w:color="auto" w:fill="FFFF99"/>
    </w:rPr>
  </w:style>
  <w:style w:type="character" w:customStyle="1" w:styleId="25">
    <w:name w:val="Название Знак2"/>
    <w:basedOn w:val="a0"/>
    <w:link w:val="2Exact"/>
    <w:qFormat/>
    <w:rsid w:val="00285952"/>
    <w:rPr>
      <w:rFonts w:ascii="Calibri" w:eastAsia="Calibri" w:hAnsi="Calibri" w:cs="Courier New"/>
      <w:b/>
      <w:sz w:val="36"/>
      <w:szCs w:val="20"/>
      <w:lang w:eastAsia="ru-RU"/>
    </w:rPr>
  </w:style>
  <w:style w:type="character" w:customStyle="1" w:styleId="320">
    <w:name w:val="Основной текст 3 Знак2"/>
    <w:qFormat/>
    <w:rsid w:val="00285952"/>
    <w:rPr>
      <w:rFonts w:ascii="Arial" w:eastAsia="Calibri" w:hAnsi="Arial" w:cs="Courier New"/>
      <w:b/>
      <w:sz w:val="24"/>
      <w:szCs w:val="20"/>
      <w:lang w:eastAsia="ru-RU"/>
    </w:rPr>
  </w:style>
  <w:style w:type="character" w:customStyle="1" w:styleId="310">
    <w:name w:val="Основной текст 3 Знак1"/>
    <w:qFormat/>
    <w:rsid w:val="00285952"/>
    <w:rPr>
      <w:rFonts w:ascii="Calibri" w:eastAsia="Calibri" w:hAnsi="Calibri" w:cs="Courier New"/>
      <w:sz w:val="24"/>
      <w:szCs w:val="20"/>
      <w:lang w:eastAsia="ru-RU"/>
    </w:rPr>
  </w:style>
  <w:style w:type="character" w:customStyle="1" w:styleId="210">
    <w:name w:val="Основной текст с отступом 2 Знак1"/>
    <w:qFormat/>
    <w:rsid w:val="00285952"/>
    <w:rPr>
      <w:rFonts w:ascii="Times New Roman" w:eastAsia="Times New Roman" w:hAnsi="Times New Roman"/>
      <w:sz w:val="31"/>
      <w:szCs w:val="31"/>
      <w:shd w:val="clear" w:color="auto" w:fill="FFFFFF"/>
      <w:lang w:val="en-US"/>
    </w:rPr>
  </w:style>
  <w:style w:type="character" w:customStyle="1" w:styleId="211">
    <w:name w:val="Основной текст 2 Знак1"/>
    <w:basedOn w:val="afa"/>
    <w:uiPriority w:val="99"/>
    <w:semiHidden/>
    <w:qFormat/>
    <w:rsid w:val="00285952"/>
    <w:rPr>
      <w:rFonts w:ascii="Times New Roman" w:eastAsia="Calibri" w:hAnsi="Times New Roman" w:cs="Times New Roman"/>
      <w:b/>
      <w:bCs/>
      <w:sz w:val="20"/>
      <w:szCs w:val="20"/>
    </w:rPr>
  </w:style>
  <w:style w:type="character" w:customStyle="1" w:styleId="aff6">
    <w:name w:val="Ссылка указателя"/>
    <w:qFormat/>
    <w:rsid w:val="00285952"/>
  </w:style>
  <w:style w:type="character" w:customStyle="1" w:styleId="aff7">
    <w:name w:val="Посещённая гиперссылка"/>
    <w:rsid w:val="00285952"/>
    <w:rPr>
      <w:color w:val="800000"/>
      <w:u w:val="single"/>
    </w:rPr>
  </w:style>
  <w:style w:type="character" w:customStyle="1" w:styleId="16">
    <w:name w:val="Основной текст Знак1"/>
    <w:basedOn w:val="a0"/>
    <w:qFormat/>
    <w:rsid w:val="00285952"/>
    <w:rPr>
      <w:rFonts w:ascii="Times New Roman" w:eastAsia="Times New Roman" w:hAnsi="Times New Roman" w:cs="Courier New"/>
      <w:sz w:val="24"/>
      <w:szCs w:val="24"/>
      <w:lang w:val="en-US"/>
    </w:rPr>
  </w:style>
  <w:style w:type="character" w:customStyle="1" w:styleId="17">
    <w:name w:val="Красная строка Знак1"/>
    <w:basedOn w:val="16"/>
    <w:link w:val="18"/>
    <w:semiHidden/>
    <w:qFormat/>
    <w:rsid w:val="00285952"/>
    <w:rPr>
      <w:rFonts w:ascii="Times New Roman" w:eastAsia="Times New Roman" w:hAnsi="Times New Roman" w:cs="Courier New"/>
      <w:sz w:val="24"/>
      <w:szCs w:val="24"/>
      <w:lang w:val="en-US"/>
    </w:rPr>
  </w:style>
  <w:style w:type="paragraph" w:styleId="aff8">
    <w:name w:val="Title"/>
    <w:basedOn w:val="a"/>
    <w:next w:val="aff9"/>
    <w:uiPriority w:val="99"/>
    <w:qFormat/>
    <w:rsid w:val="000C7524"/>
    <w:pPr>
      <w:widowControl w:val="0"/>
      <w:shd w:val="clear" w:color="auto" w:fill="FFFFFF"/>
      <w:spacing w:after="0" w:line="240" w:lineRule="auto"/>
      <w:ind w:left="72"/>
      <w:jc w:val="center"/>
    </w:pPr>
    <w:rPr>
      <w:rFonts w:eastAsia="Times New Roman"/>
      <w:bCs/>
      <w:color w:val="000000"/>
      <w:spacing w:val="13"/>
      <w:sz w:val="24"/>
      <w:lang w:val="en-US"/>
    </w:rPr>
  </w:style>
  <w:style w:type="paragraph" w:styleId="aff9">
    <w:name w:val="Body Text"/>
    <w:basedOn w:val="a"/>
    <w:rsid w:val="000C7524"/>
    <w:pPr>
      <w:spacing w:after="120" w:line="240" w:lineRule="auto"/>
      <w:jc w:val="both"/>
    </w:pPr>
    <w:rPr>
      <w:rFonts w:eastAsia="Times New Roman"/>
      <w:sz w:val="24"/>
      <w:szCs w:val="24"/>
      <w:lang w:val="en-US"/>
    </w:rPr>
  </w:style>
  <w:style w:type="paragraph" w:styleId="affa">
    <w:name w:val="List"/>
    <w:basedOn w:val="aff9"/>
    <w:rsid w:val="00285952"/>
    <w:rPr>
      <w:rFonts w:cs="Mangal"/>
    </w:rPr>
  </w:style>
  <w:style w:type="paragraph" w:styleId="affb">
    <w:name w:val="caption"/>
    <w:basedOn w:val="a"/>
    <w:semiHidden/>
    <w:unhideWhenUsed/>
    <w:qFormat/>
    <w:rsid w:val="000C7524"/>
    <w:pPr>
      <w:keepNext/>
      <w:spacing w:after="0" w:line="240" w:lineRule="auto"/>
      <w:ind w:firstLine="567"/>
      <w:jc w:val="both"/>
    </w:pPr>
    <w:rPr>
      <w:rFonts w:eastAsia="Times New Roman" w:cs="Times New Roman"/>
      <w:b/>
      <w:sz w:val="20"/>
      <w:szCs w:val="20"/>
      <w:lang w:eastAsia="ru-RU"/>
    </w:rPr>
  </w:style>
  <w:style w:type="paragraph" w:styleId="affc">
    <w:name w:val="index heading"/>
    <w:basedOn w:val="a"/>
    <w:qFormat/>
    <w:rsid w:val="00285952"/>
    <w:pPr>
      <w:suppressLineNumbers/>
    </w:pPr>
    <w:rPr>
      <w:rFonts w:cs="Mangal"/>
    </w:rPr>
  </w:style>
  <w:style w:type="paragraph" w:customStyle="1" w:styleId="18">
    <w:name w:val="Заголовок1"/>
    <w:basedOn w:val="a"/>
    <w:next w:val="aff9"/>
    <w:link w:val="17"/>
    <w:qFormat/>
    <w:rsid w:val="00285952"/>
    <w:pPr>
      <w:keepNext/>
      <w:spacing w:before="240" w:after="120"/>
    </w:pPr>
    <w:rPr>
      <w:rFonts w:ascii="Liberation Sans" w:eastAsia="Microsoft YaHei" w:hAnsi="Liberation Sans" w:cs="Mangal"/>
      <w:sz w:val="28"/>
      <w:szCs w:val="28"/>
    </w:rPr>
  </w:style>
  <w:style w:type="paragraph" w:styleId="affd">
    <w:name w:val="Balloon Text"/>
    <w:basedOn w:val="a"/>
    <w:semiHidden/>
    <w:unhideWhenUsed/>
    <w:qFormat/>
    <w:rsid w:val="000C7524"/>
    <w:pPr>
      <w:spacing w:after="0" w:line="240" w:lineRule="auto"/>
    </w:pPr>
    <w:rPr>
      <w:rFonts w:ascii="Tahoma" w:hAnsi="Tahoma" w:cs="Tahoma"/>
      <w:sz w:val="16"/>
      <w:szCs w:val="16"/>
      <w:lang w:val="en-US"/>
    </w:rPr>
  </w:style>
  <w:style w:type="paragraph" w:customStyle="1" w:styleId="affe">
    <w:name w:val="Верхний и нижний колонтитулы"/>
    <w:basedOn w:val="a"/>
    <w:qFormat/>
  </w:style>
  <w:style w:type="paragraph" w:styleId="afff">
    <w:name w:val="header"/>
    <w:basedOn w:val="a"/>
    <w:unhideWhenUsed/>
    <w:rsid w:val="000C7524"/>
    <w:pPr>
      <w:tabs>
        <w:tab w:val="center" w:pos="4677"/>
        <w:tab w:val="right" w:pos="9355"/>
      </w:tabs>
      <w:spacing w:after="0" w:line="240" w:lineRule="auto"/>
    </w:pPr>
  </w:style>
  <w:style w:type="paragraph" w:styleId="afff0">
    <w:name w:val="footer"/>
    <w:basedOn w:val="a"/>
    <w:uiPriority w:val="99"/>
    <w:unhideWhenUsed/>
    <w:rsid w:val="000C7524"/>
    <w:pPr>
      <w:tabs>
        <w:tab w:val="center" w:pos="4677"/>
        <w:tab w:val="right" w:pos="9355"/>
      </w:tabs>
      <w:spacing w:after="0" w:line="240" w:lineRule="auto"/>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0C7524"/>
    <w:pPr>
      <w:spacing w:beforeAutospacing="1" w:afterAutospacing="1" w:line="240" w:lineRule="auto"/>
    </w:pPr>
    <w:rPr>
      <w:rFonts w:eastAsia="Times New Roman"/>
      <w:sz w:val="20"/>
      <w:szCs w:val="20"/>
      <w:lang w:val="en-US"/>
    </w:rPr>
  </w:style>
  <w:style w:type="paragraph" w:styleId="afff1">
    <w:name w:val="Body Text Indent"/>
    <w:basedOn w:val="aff9"/>
    <w:qFormat/>
    <w:rsid w:val="000C7524"/>
    <w:pPr>
      <w:spacing w:line="276" w:lineRule="auto"/>
      <w:ind w:firstLine="210"/>
      <w:jc w:val="left"/>
    </w:pPr>
    <w:rPr>
      <w:rFonts w:ascii="Calibri" w:eastAsia="Calibri" w:hAnsi="Calibri" w:cs="Times New Roman"/>
      <w:sz w:val="22"/>
      <w:szCs w:val="22"/>
    </w:rPr>
  </w:style>
  <w:style w:type="paragraph" w:customStyle="1" w:styleId="12">
    <w:name w:val="Стиль1"/>
    <w:basedOn w:val="a"/>
    <w:link w:val="11"/>
    <w:qFormat/>
    <w:rsid w:val="000C7524"/>
    <w:pPr>
      <w:keepNext/>
      <w:keepLines/>
      <w:widowControl w:val="0"/>
      <w:suppressLineNumbers/>
      <w:suppressAutoHyphens/>
      <w:spacing w:after="60" w:line="240" w:lineRule="auto"/>
      <w:jc w:val="both"/>
    </w:pPr>
    <w:rPr>
      <w:rFonts w:eastAsia="Times New Roman"/>
      <w:b/>
      <w:sz w:val="28"/>
      <w:szCs w:val="24"/>
      <w:lang w:eastAsia="ru-RU"/>
    </w:rPr>
  </w:style>
  <w:style w:type="paragraph" w:customStyle="1" w:styleId="221">
    <w:name w:val="Красная строка 2 Знак2"/>
    <w:basedOn w:val="28"/>
    <w:qFormat/>
    <w:rsid w:val="000C7524"/>
    <w:pPr>
      <w:keepNext/>
      <w:keepLines/>
      <w:widowControl w:val="0"/>
      <w:suppressLineNumbers/>
      <w:suppressAutoHyphens/>
      <w:spacing w:after="60" w:line="240" w:lineRule="auto"/>
      <w:jc w:val="both"/>
    </w:pPr>
    <w:rPr>
      <w:rFonts w:eastAsia="Times New Roman"/>
      <w:b/>
      <w:sz w:val="24"/>
      <w:szCs w:val="20"/>
      <w:lang w:eastAsia="ru-RU"/>
    </w:rPr>
  </w:style>
  <w:style w:type="paragraph" w:customStyle="1" w:styleId="38">
    <w:name w:val="Стиль3 Знак"/>
    <w:basedOn w:val="29"/>
    <w:link w:val="39"/>
    <w:qFormat/>
    <w:rsid w:val="000C7524"/>
    <w:pPr>
      <w:widowControl w:val="0"/>
      <w:tabs>
        <w:tab w:val="left" w:pos="360"/>
      </w:tabs>
      <w:spacing w:after="0" w:line="240" w:lineRule="auto"/>
      <w:ind w:left="360" w:hanging="360"/>
      <w:textAlignment w:val="baseline"/>
    </w:pPr>
    <w:rPr>
      <w:szCs w:val="20"/>
    </w:rPr>
  </w:style>
  <w:style w:type="paragraph" w:styleId="29">
    <w:name w:val="Body Text Indent 2"/>
    <w:basedOn w:val="a"/>
    <w:qFormat/>
    <w:rsid w:val="000C7524"/>
    <w:pPr>
      <w:spacing w:after="120" w:line="480" w:lineRule="auto"/>
      <w:ind w:left="283"/>
      <w:jc w:val="both"/>
    </w:pPr>
    <w:rPr>
      <w:rFonts w:ascii="Calibri" w:hAnsi="Calibri"/>
      <w:sz w:val="24"/>
      <w:szCs w:val="24"/>
      <w:lang w:eastAsia="ru-RU"/>
    </w:rPr>
  </w:style>
  <w:style w:type="paragraph" w:customStyle="1" w:styleId="ConsNormal">
    <w:name w:val="ConsNormal"/>
    <w:semiHidden/>
    <w:qFormat/>
    <w:rsid w:val="000C7524"/>
    <w:pPr>
      <w:widowControl w:val="0"/>
      <w:ind w:left="709" w:right="19772" w:firstLine="720"/>
      <w:jc w:val="both"/>
    </w:pPr>
    <w:rPr>
      <w:rFonts w:ascii="Arial" w:eastAsia="Times New Roman" w:hAnsi="Arial" w:cs="Arial"/>
      <w:color w:val="00000A"/>
      <w:sz w:val="22"/>
      <w:szCs w:val="20"/>
      <w:lang w:eastAsia="ru-RU"/>
    </w:rPr>
  </w:style>
  <w:style w:type="paragraph" w:styleId="2a">
    <w:name w:val="Body Text 2"/>
    <w:basedOn w:val="a"/>
    <w:qFormat/>
    <w:rsid w:val="000C7524"/>
    <w:pPr>
      <w:tabs>
        <w:tab w:val="left" w:pos="567"/>
      </w:tabs>
      <w:spacing w:after="60" w:line="240" w:lineRule="auto"/>
      <w:ind w:left="567" w:hanging="567"/>
      <w:jc w:val="both"/>
    </w:pPr>
    <w:rPr>
      <w:rFonts w:eastAsia="Times New Roman"/>
      <w:sz w:val="24"/>
      <w:szCs w:val="20"/>
      <w:lang w:val="en-US"/>
    </w:rPr>
  </w:style>
  <w:style w:type="paragraph" w:styleId="3a">
    <w:name w:val="List Bullet 3"/>
    <w:basedOn w:val="a"/>
    <w:autoRedefine/>
    <w:qFormat/>
    <w:rsid w:val="000C7524"/>
    <w:pPr>
      <w:tabs>
        <w:tab w:val="left" w:pos="926"/>
      </w:tabs>
      <w:spacing w:after="60" w:line="240" w:lineRule="auto"/>
      <w:ind w:left="926" w:hanging="360"/>
      <w:jc w:val="both"/>
    </w:pPr>
    <w:rPr>
      <w:rFonts w:eastAsia="Times New Roman"/>
      <w:sz w:val="24"/>
      <w:szCs w:val="20"/>
      <w:lang w:eastAsia="ru-RU"/>
    </w:rPr>
  </w:style>
  <w:style w:type="paragraph" w:customStyle="1" w:styleId="39">
    <w:name w:val="Стиль3"/>
    <w:basedOn w:val="29"/>
    <w:link w:val="38"/>
    <w:qFormat/>
    <w:rsid w:val="000C7524"/>
    <w:pPr>
      <w:widowControl w:val="0"/>
      <w:spacing w:after="0" w:line="240" w:lineRule="auto"/>
      <w:textAlignment w:val="baseline"/>
    </w:pPr>
    <w:rPr>
      <w:szCs w:val="20"/>
    </w:rPr>
  </w:style>
  <w:style w:type="paragraph" w:styleId="3b">
    <w:name w:val="Body Text 3"/>
    <w:basedOn w:val="a"/>
    <w:qFormat/>
    <w:rsid w:val="000C752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eastAsia="Times New Roman" w:cs="Times New Roman"/>
      <w:b/>
      <w:i/>
      <w:szCs w:val="24"/>
    </w:rPr>
  </w:style>
  <w:style w:type="paragraph" w:styleId="afff2">
    <w:name w:val="footnote text"/>
    <w:basedOn w:val="a"/>
    <w:qFormat/>
    <w:rsid w:val="000C7524"/>
    <w:pPr>
      <w:spacing w:after="0" w:line="240" w:lineRule="auto"/>
    </w:pPr>
    <w:rPr>
      <w:rFonts w:eastAsia="Times New Roman" w:cs="Times New Roman"/>
      <w:sz w:val="20"/>
      <w:szCs w:val="20"/>
    </w:rPr>
  </w:style>
  <w:style w:type="paragraph" w:customStyle="1" w:styleId="35">
    <w:name w:val="Стиль3 Знак Знак"/>
    <w:basedOn w:val="29"/>
    <w:link w:val="34"/>
    <w:qFormat/>
    <w:rsid w:val="000C7524"/>
    <w:pPr>
      <w:widowControl w:val="0"/>
      <w:tabs>
        <w:tab w:val="left" w:pos="227"/>
      </w:tabs>
      <w:spacing w:after="0" w:line="240" w:lineRule="auto"/>
      <w:ind w:left="0"/>
      <w:textAlignment w:val="baseline"/>
    </w:pPr>
    <w:rPr>
      <w:szCs w:val="20"/>
    </w:rPr>
  </w:style>
  <w:style w:type="paragraph" w:styleId="28">
    <w:name w:val="List Number 2"/>
    <w:basedOn w:val="a"/>
    <w:qFormat/>
    <w:rsid w:val="000C7524"/>
  </w:style>
  <w:style w:type="paragraph" w:customStyle="1" w:styleId="43">
    <w:name w:val="Стиль4"/>
    <w:basedOn w:val="a"/>
    <w:link w:val="44"/>
    <w:qFormat/>
    <w:rsid w:val="000C7524"/>
  </w:style>
  <w:style w:type="paragraph" w:styleId="afff3">
    <w:name w:val="Plain Text"/>
    <w:basedOn w:val="a"/>
    <w:qFormat/>
    <w:rsid w:val="000C7524"/>
    <w:rPr>
      <w:rFonts w:ascii="Courier New" w:hAnsi="Courier New" w:cs="Times New Roman"/>
      <w:sz w:val="20"/>
      <w:szCs w:val="20"/>
    </w:rPr>
  </w:style>
  <w:style w:type="paragraph" w:styleId="2b">
    <w:name w:val="List Bullet 2"/>
    <w:basedOn w:val="a"/>
    <w:qFormat/>
    <w:rsid w:val="000C7524"/>
    <w:pPr>
      <w:tabs>
        <w:tab w:val="left" w:pos="643"/>
      </w:tabs>
      <w:ind w:left="643" w:hanging="360"/>
    </w:pPr>
  </w:style>
  <w:style w:type="paragraph" w:styleId="2c">
    <w:name w:val="Body Text First Indent 2"/>
    <w:basedOn w:val="afff1"/>
    <w:qFormat/>
    <w:rsid w:val="000C7524"/>
    <w:pPr>
      <w:ind w:left="283"/>
    </w:pPr>
  </w:style>
  <w:style w:type="paragraph" w:styleId="afff4">
    <w:name w:val="List Bullet"/>
    <w:basedOn w:val="a"/>
    <w:uiPriority w:val="99"/>
    <w:qFormat/>
    <w:rsid w:val="000C7524"/>
    <w:pPr>
      <w:tabs>
        <w:tab w:val="left" w:pos="360"/>
      </w:tabs>
      <w:ind w:left="360" w:hanging="360"/>
    </w:pPr>
  </w:style>
  <w:style w:type="paragraph" w:styleId="3c">
    <w:name w:val="Body Text Indent 3"/>
    <w:basedOn w:val="a"/>
    <w:qFormat/>
    <w:rsid w:val="000C7524"/>
    <w:pPr>
      <w:spacing w:after="120"/>
      <w:ind w:left="283"/>
    </w:pPr>
    <w:rPr>
      <w:rFonts w:cs="Times New Roman"/>
      <w:sz w:val="16"/>
      <w:szCs w:val="16"/>
    </w:rPr>
  </w:style>
  <w:style w:type="paragraph" w:styleId="afff5">
    <w:name w:val="E-mail Signature"/>
    <w:basedOn w:val="a"/>
    <w:qFormat/>
    <w:rsid w:val="000C7524"/>
    <w:rPr>
      <w:rFonts w:cs="Times New Roman"/>
    </w:rPr>
  </w:style>
  <w:style w:type="paragraph" w:customStyle="1" w:styleId="54">
    <w:name w:val="Стиль5"/>
    <w:qFormat/>
    <w:rsid w:val="000C7524"/>
    <w:rPr>
      <w:rFonts w:ascii="Times New Roman" w:eastAsia="Calibri" w:hAnsi="Times New Roman" w:cs="Courier New"/>
      <w:color w:val="00000A"/>
      <w:sz w:val="22"/>
    </w:rPr>
  </w:style>
  <w:style w:type="paragraph" w:customStyle="1" w:styleId="61">
    <w:name w:val="Стиль6"/>
    <w:link w:val="6Exact"/>
    <w:qFormat/>
    <w:rsid w:val="000C7524"/>
    <w:rPr>
      <w:rFonts w:ascii="Times New Roman" w:eastAsia="Calibri" w:hAnsi="Times New Roman" w:cs="Courier New"/>
      <w:color w:val="00000A"/>
      <w:sz w:val="22"/>
    </w:rPr>
  </w:style>
  <w:style w:type="paragraph" w:customStyle="1" w:styleId="2CharChar">
    <w:name w:val="Знак Знак2 Char Char"/>
    <w:basedOn w:val="a"/>
    <w:qFormat/>
    <w:rsid w:val="000C7524"/>
    <w:pPr>
      <w:spacing w:after="160" w:line="240" w:lineRule="exact"/>
    </w:pPr>
    <w:rPr>
      <w:rFonts w:ascii="Verdana" w:eastAsia="Times New Roman" w:hAnsi="Verdana" w:cs="Verdana"/>
      <w:sz w:val="20"/>
      <w:szCs w:val="20"/>
      <w:lang w:val="en-US"/>
    </w:rPr>
  </w:style>
  <w:style w:type="paragraph" w:customStyle="1" w:styleId="331">
    <w:name w:val="Заголовок 3 Знак3"/>
    <w:basedOn w:val="a"/>
    <w:semiHidden/>
    <w:qFormat/>
    <w:rsid w:val="000C7524"/>
    <w:pPr>
      <w:spacing w:before="120" w:after="120" w:line="240" w:lineRule="auto"/>
      <w:jc w:val="center"/>
    </w:pPr>
    <w:rPr>
      <w:rFonts w:eastAsia="Times New Roman" w:cs="Times New Roman"/>
      <w:b/>
      <w:sz w:val="24"/>
      <w:szCs w:val="20"/>
      <w:lang w:eastAsia="ru-RU"/>
    </w:rPr>
  </w:style>
  <w:style w:type="paragraph" w:customStyle="1" w:styleId="afff6">
    <w:name w:val="Основной текст Инна"/>
    <w:basedOn w:val="aff9"/>
    <w:qFormat/>
    <w:rsid w:val="000C7524"/>
    <w:pPr>
      <w:spacing w:after="0"/>
      <w:ind w:firstLine="567"/>
    </w:pPr>
    <w:rPr>
      <w:rFonts w:ascii="Arial" w:hAnsi="Arial" w:cs="Arial"/>
      <w:sz w:val="22"/>
      <w:szCs w:val="22"/>
    </w:rPr>
  </w:style>
  <w:style w:type="paragraph" w:styleId="afff7">
    <w:name w:val="List Paragraph"/>
    <w:basedOn w:val="a"/>
    <w:uiPriority w:val="34"/>
    <w:qFormat/>
    <w:rsid w:val="000C7524"/>
    <w:pPr>
      <w:spacing w:after="0" w:line="240" w:lineRule="auto"/>
      <w:ind w:left="720"/>
      <w:contextualSpacing/>
    </w:pPr>
    <w:rPr>
      <w:rFonts w:ascii="Calibri" w:hAnsi="Calibri" w:cs="Times New Roman"/>
      <w:sz w:val="24"/>
      <w:szCs w:val="24"/>
      <w:lang w:val="en-US" w:bidi="en-US"/>
    </w:rPr>
  </w:style>
  <w:style w:type="paragraph" w:customStyle="1" w:styleId="afff8">
    <w:name w:val="текст таблицы"/>
    <w:basedOn w:val="a"/>
    <w:qFormat/>
    <w:rsid w:val="000C7524"/>
    <w:pPr>
      <w:spacing w:before="120" w:after="0" w:line="240" w:lineRule="auto"/>
      <w:ind w:right="-102"/>
    </w:pPr>
    <w:rPr>
      <w:rFonts w:eastAsia="Times New Roman" w:cs="Times New Roman"/>
      <w:sz w:val="24"/>
      <w:szCs w:val="24"/>
      <w:lang w:eastAsia="ru-RU"/>
    </w:rPr>
  </w:style>
  <w:style w:type="paragraph" w:customStyle="1" w:styleId="ConsPlusNormal">
    <w:name w:val="ConsPlusNormal"/>
    <w:qFormat/>
    <w:rsid w:val="000C7524"/>
    <w:pPr>
      <w:widowControl w:val="0"/>
      <w:ind w:firstLine="720"/>
    </w:pPr>
    <w:rPr>
      <w:rFonts w:ascii="Arial" w:eastAsia="Times New Roman" w:hAnsi="Arial" w:cs="Arial"/>
      <w:color w:val="00000A"/>
      <w:sz w:val="22"/>
      <w:szCs w:val="20"/>
      <w:lang w:eastAsia="ru-RU"/>
    </w:rPr>
  </w:style>
  <w:style w:type="paragraph" w:styleId="afff9">
    <w:name w:val="Normal (Web)"/>
    <w:basedOn w:val="a"/>
    <w:qFormat/>
    <w:rsid w:val="000C7524"/>
    <w:pPr>
      <w:spacing w:beforeAutospacing="1" w:afterAutospacing="1" w:line="240" w:lineRule="auto"/>
    </w:pPr>
    <w:rPr>
      <w:rFonts w:eastAsia="Times New Roman" w:cs="Times New Roman"/>
      <w:sz w:val="24"/>
      <w:szCs w:val="24"/>
      <w:lang w:eastAsia="ru-RU"/>
    </w:rPr>
  </w:style>
  <w:style w:type="paragraph" w:styleId="afffa">
    <w:name w:val="Date"/>
    <w:basedOn w:val="a"/>
    <w:qFormat/>
    <w:rsid w:val="000C7524"/>
    <w:pPr>
      <w:spacing w:after="60" w:line="240" w:lineRule="auto"/>
      <w:jc w:val="both"/>
    </w:pPr>
    <w:rPr>
      <w:rFonts w:eastAsia="Times New Roman" w:cs="Times New Roman"/>
      <w:sz w:val="24"/>
      <w:szCs w:val="24"/>
    </w:rPr>
  </w:style>
  <w:style w:type="paragraph" w:customStyle="1" w:styleId="msonormalcxspmiddle">
    <w:name w:val="msonormalcxspmiddle"/>
    <w:basedOn w:val="a"/>
    <w:qFormat/>
    <w:rsid w:val="000C7524"/>
    <w:pPr>
      <w:spacing w:beforeAutospacing="1" w:afterAutospacing="1" w:line="240" w:lineRule="auto"/>
    </w:pPr>
    <w:rPr>
      <w:rFonts w:eastAsia="Times New Roman" w:cs="Times New Roman"/>
      <w:sz w:val="24"/>
      <w:szCs w:val="24"/>
      <w:lang w:eastAsia="ru-RU"/>
    </w:rPr>
  </w:style>
  <w:style w:type="paragraph" w:customStyle="1" w:styleId="ConsPlusNonformat">
    <w:name w:val="ConsPlusNonformat"/>
    <w:uiPriority w:val="99"/>
    <w:qFormat/>
    <w:rsid w:val="000C7524"/>
    <w:pPr>
      <w:widowControl w:val="0"/>
    </w:pPr>
    <w:rPr>
      <w:rFonts w:ascii="Courier New" w:eastAsia="Times New Roman" w:hAnsi="Courier New" w:cs="Courier New"/>
      <w:color w:val="00000A"/>
      <w:sz w:val="22"/>
      <w:szCs w:val="20"/>
      <w:lang w:eastAsia="ru-RU"/>
    </w:rPr>
  </w:style>
  <w:style w:type="paragraph" w:customStyle="1" w:styleId="afffb">
    <w:name w:val="Куда"/>
    <w:basedOn w:val="a"/>
    <w:qFormat/>
    <w:rsid w:val="000C7524"/>
    <w:pPr>
      <w:spacing w:line="240" w:lineRule="auto"/>
      <w:ind w:right="-30"/>
    </w:pPr>
    <w:rPr>
      <w:rFonts w:ascii="Calibri" w:hAnsi="Calibri"/>
      <w:b/>
      <w:sz w:val="24"/>
      <w:szCs w:val="24"/>
      <w:lang w:eastAsia="ru-RU"/>
    </w:rPr>
  </w:style>
  <w:style w:type="paragraph" w:customStyle="1" w:styleId="afffc">
    <w:name w:val="Колонтитул КП"/>
    <w:basedOn w:val="afff0"/>
    <w:qFormat/>
    <w:rsid w:val="000C7524"/>
    <w:pPr>
      <w:tabs>
        <w:tab w:val="left" w:pos="0"/>
      </w:tabs>
      <w:spacing w:after="200"/>
    </w:pPr>
    <w:rPr>
      <w:rFonts w:ascii="Calibri" w:eastAsia="Times New Roman" w:hAnsi="Calibri" w:cs="Times New Roman"/>
      <w:color w:val="FFFFFF"/>
      <w:sz w:val="20"/>
      <w:szCs w:val="24"/>
      <w:lang w:eastAsia="ru-RU"/>
    </w:rPr>
  </w:style>
  <w:style w:type="paragraph" w:customStyle="1" w:styleId="afffd">
    <w:name w:val="Стиль_цент_болд"/>
    <w:basedOn w:val="a"/>
    <w:qFormat/>
    <w:rsid w:val="000C7524"/>
    <w:pPr>
      <w:spacing w:line="240" w:lineRule="auto"/>
      <w:jc w:val="center"/>
    </w:pPr>
    <w:rPr>
      <w:rFonts w:ascii="Calibri" w:hAnsi="Calibri"/>
      <w:b/>
      <w:sz w:val="26"/>
      <w:szCs w:val="26"/>
      <w:lang w:eastAsia="ru-RU"/>
    </w:rPr>
  </w:style>
  <w:style w:type="paragraph" w:customStyle="1" w:styleId="afffe">
    <w:name w:val="Стиль_ц_болд"/>
    <w:basedOn w:val="a"/>
    <w:qFormat/>
    <w:rsid w:val="000C7524"/>
    <w:pPr>
      <w:keepNext/>
      <w:spacing w:line="240" w:lineRule="auto"/>
      <w:jc w:val="center"/>
    </w:pPr>
    <w:rPr>
      <w:rFonts w:ascii="Calibri" w:hAnsi="Calibri"/>
      <w:b/>
      <w:sz w:val="32"/>
      <w:szCs w:val="32"/>
      <w:lang w:eastAsia="ru-RU"/>
    </w:rPr>
  </w:style>
  <w:style w:type="paragraph" w:customStyle="1" w:styleId="affff">
    <w:name w:val="Техописание"/>
    <w:basedOn w:val="a"/>
    <w:qFormat/>
    <w:rsid w:val="000C7524"/>
    <w:pPr>
      <w:spacing w:line="240" w:lineRule="auto"/>
    </w:pPr>
    <w:rPr>
      <w:rFonts w:ascii="Calibri" w:hAnsi="Calibri"/>
      <w:sz w:val="24"/>
      <w:szCs w:val="24"/>
      <w:lang w:eastAsia="ru-RU"/>
    </w:rPr>
  </w:style>
  <w:style w:type="paragraph" w:styleId="affff0">
    <w:name w:val="No Spacing"/>
    <w:uiPriority w:val="1"/>
    <w:qFormat/>
    <w:rsid w:val="000C7524"/>
    <w:rPr>
      <w:rFonts w:ascii="Calibri" w:eastAsia="Calibri" w:hAnsi="Calibri" w:cs="Times New Roman"/>
      <w:color w:val="00000A"/>
      <w:sz w:val="22"/>
    </w:rPr>
  </w:style>
  <w:style w:type="paragraph" w:styleId="affff1">
    <w:name w:val="Subtitle"/>
    <w:basedOn w:val="a"/>
    <w:qFormat/>
    <w:rsid w:val="000C7524"/>
    <w:pPr>
      <w:spacing w:after="60"/>
      <w:jc w:val="center"/>
      <w:outlineLvl w:val="1"/>
    </w:pPr>
    <w:rPr>
      <w:rFonts w:ascii="Cambria" w:eastAsia="Times New Roman" w:hAnsi="Cambria"/>
      <w:sz w:val="24"/>
      <w:szCs w:val="24"/>
      <w:lang w:val="en-US"/>
    </w:rPr>
  </w:style>
  <w:style w:type="paragraph" w:customStyle="1" w:styleId="Default">
    <w:name w:val="Default"/>
    <w:qFormat/>
    <w:rsid w:val="000C7524"/>
    <w:rPr>
      <w:rFonts w:ascii="Courier New" w:eastAsia="Times New Roman" w:hAnsi="Courier New" w:cs="Courier New"/>
      <w:color w:val="000000"/>
      <w:sz w:val="24"/>
      <w:szCs w:val="24"/>
      <w:lang w:eastAsia="ru-RU"/>
    </w:rPr>
  </w:style>
  <w:style w:type="paragraph" w:customStyle="1" w:styleId="26">
    <w:name w:val="Пункт2"/>
    <w:basedOn w:val="a"/>
    <w:link w:val="230"/>
    <w:qFormat/>
    <w:rsid w:val="000C7524"/>
    <w:pPr>
      <w:keepNext/>
      <w:suppressAutoHyphens/>
      <w:spacing w:before="240" w:after="120" w:line="240" w:lineRule="auto"/>
      <w:outlineLvl w:val="2"/>
    </w:pPr>
    <w:rPr>
      <w:rFonts w:eastAsia="Times New Roman" w:cs="Times New Roman"/>
      <w:b/>
      <w:sz w:val="28"/>
      <w:szCs w:val="20"/>
      <w:lang w:eastAsia="ru-RU"/>
    </w:rPr>
  </w:style>
  <w:style w:type="paragraph" w:customStyle="1" w:styleId="affff2">
    <w:name w:val="Пункт"/>
    <w:basedOn w:val="a"/>
    <w:qFormat/>
    <w:rsid w:val="000C7524"/>
    <w:pPr>
      <w:spacing w:after="0" w:line="360" w:lineRule="auto"/>
      <w:jc w:val="both"/>
    </w:pPr>
    <w:rPr>
      <w:rFonts w:eastAsia="Times New Roman" w:cs="Times New Roman"/>
      <w:sz w:val="28"/>
      <w:szCs w:val="20"/>
      <w:lang w:eastAsia="ru-RU"/>
    </w:rPr>
  </w:style>
  <w:style w:type="paragraph" w:customStyle="1" w:styleId="a00">
    <w:name w:val="a0"/>
    <w:basedOn w:val="a"/>
    <w:qFormat/>
    <w:rsid w:val="000C7524"/>
    <w:pPr>
      <w:tabs>
        <w:tab w:val="left" w:pos="643"/>
      </w:tabs>
      <w:snapToGrid w:val="0"/>
      <w:spacing w:after="0" w:line="360" w:lineRule="auto"/>
      <w:ind w:left="643" w:hanging="360"/>
      <w:jc w:val="both"/>
    </w:pPr>
    <w:rPr>
      <w:rFonts w:eastAsia="Times New Roman" w:cs="Times New Roman"/>
      <w:sz w:val="28"/>
      <w:szCs w:val="28"/>
      <w:lang w:eastAsia="ru-RU"/>
    </w:rPr>
  </w:style>
  <w:style w:type="paragraph" w:customStyle="1" w:styleId="19">
    <w:name w:val="Тема примечания1"/>
    <w:basedOn w:val="affff3"/>
    <w:uiPriority w:val="99"/>
    <w:qFormat/>
    <w:rsid w:val="000C7524"/>
    <w:pPr>
      <w:spacing w:after="0" w:line="360" w:lineRule="auto"/>
      <w:ind w:firstLine="567"/>
      <w:jc w:val="both"/>
    </w:pPr>
    <w:rPr>
      <w:rFonts w:eastAsia="Times New Roman"/>
      <w:b/>
      <w:bCs/>
      <w:lang w:eastAsia="ru-RU"/>
    </w:rPr>
  </w:style>
  <w:style w:type="paragraph" w:styleId="affff3">
    <w:name w:val="annotation text"/>
    <w:basedOn w:val="a"/>
    <w:semiHidden/>
    <w:qFormat/>
    <w:rsid w:val="000C7524"/>
    <w:rPr>
      <w:rFonts w:cs="Times New Roman"/>
      <w:sz w:val="20"/>
      <w:szCs w:val="20"/>
    </w:rPr>
  </w:style>
  <w:style w:type="paragraph" w:customStyle="1" w:styleId="affff4">
    <w:name w:val="Подпункт"/>
    <w:basedOn w:val="affff2"/>
    <w:qFormat/>
    <w:rsid w:val="000C7524"/>
  </w:style>
  <w:style w:type="paragraph" w:customStyle="1" w:styleId="affff5">
    <w:name w:val="Подподпункт"/>
    <w:basedOn w:val="affff4"/>
    <w:qFormat/>
    <w:rsid w:val="000C7524"/>
  </w:style>
  <w:style w:type="paragraph" w:customStyle="1" w:styleId="03osnovnoytexttabl">
    <w:name w:val="03osnovnoytexttabl"/>
    <w:basedOn w:val="a"/>
    <w:qFormat/>
    <w:rsid w:val="000C7524"/>
    <w:pPr>
      <w:spacing w:before="120" w:after="0" w:line="320" w:lineRule="atLeast"/>
    </w:pPr>
    <w:rPr>
      <w:rFonts w:ascii="GaramondC" w:eastAsia="Times New Roman" w:hAnsi="GaramondC" w:cs="Times New Roman"/>
      <w:color w:val="000000"/>
      <w:sz w:val="20"/>
      <w:szCs w:val="20"/>
      <w:lang w:eastAsia="ru-RU"/>
    </w:rPr>
  </w:style>
  <w:style w:type="paragraph" w:customStyle="1" w:styleId="affff6">
    <w:name w:val="Абзац"/>
    <w:basedOn w:val="a"/>
    <w:qFormat/>
    <w:rsid w:val="000C7524"/>
    <w:pPr>
      <w:spacing w:after="120" w:line="240" w:lineRule="auto"/>
      <w:jc w:val="both"/>
    </w:pPr>
    <w:rPr>
      <w:rFonts w:eastAsia="Times New Roman" w:cs="Times New Roman"/>
      <w:sz w:val="24"/>
      <w:szCs w:val="24"/>
    </w:rPr>
  </w:style>
  <w:style w:type="paragraph" w:customStyle="1" w:styleId="affff7">
    <w:name w:val="Таблица текст"/>
    <w:basedOn w:val="a"/>
    <w:uiPriority w:val="99"/>
    <w:qFormat/>
    <w:rsid w:val="000C7524"/>
    <w:pPr>
      <w:spacing w:before="40" w:after="40" w:line="240" w:lineRule="auto"/>
      <w:ind w:left="57" w:right="57"/>
    </w:pPr>
    <w:rPr>
      <w:rFonts w:eastAsia="Times New Roman" w:cs="Times New Roman"/>
      <w:sz w:val="24"/>
      <w:szCs w:val="20"/>
      <w:lang w:eastAsia="ru-RU"/>
    </w:rPr>
  </w:style>
  <w:style w:type="paragraph" w:customStyle="1" w:styleId="1a">
    <w:name w:val="Дата1"/>
    <w:basedOn w:val="a"/>
    <w:qFormat/>
    <w:rsid w:val="000C7524"/>
    <w:pPr>
      <w:suppressAutoHyphens/>
      <w:spacing w:after="60" w:line="240" w:lineRule="auto"/>
      <w:jc w:val="both"/>
    </w:pPr>
    <w:rPr>
      <w:rFonts w:eastAsia="Times New Roman" w:cs="Calibri"/>
      <w:sz w:val="24"/>
      <w:szCs w:val="24"/>
    </w:rPr>
  </w:style>
  <w:style w:type="paragraph" w:customStyle="1" w:styleId="Iiiaeuiue">
    <w:name w:val="Ii?iaeuiue"/>
    <w:uiPriority w:val="99"/>
    <w:qFormat/>
    <w:rsid w:val="000C7524"/>
    <w:rPr>
      <w:rFonts w:ascii="Times New Roman" w:eastAsia="Times New Roman" w:hAnsi="Times New Roman" w:cs="Times New Roman"/>
      <w:color w:val="00000A"/>
      <w:sz w:val="22"/>
      <w:szCs w:val="20"/>
      <w:lang w:eastAsia="ru-RU"/>
    </w:rPr>
  </w:style>
  <w:style w:type="paragraph" w:customStyle="1" w:styleId="CMSHeadL4">
    <w:name w:val="CMS Head L4"/>
    <w:basedOn w:val="a"/>
    <w:qFormat/>
    <w:rsid w:val="000C7524"/>
    <w:pPr>
      <w:tabs>
        <w:tab w:val="left" w:pos="643"/>
        <w:tab w:val="left" w:pos="1702"/>
      </w:tabs>
      <w:spacing w:after="240" w:line="240" w:lineRule="auto"/>
      <w:ind w:left="1702" w:hanging="851"/>
      <w:outlineLvl w:val="3"/>
    </w:pPr>
    <w:rPr>
      <w:rFonts w:ascii="Garamond MT" w:eastAsia="Times New Roman" w:hAnsi="Garamond MT" w:cs="Garamond MT"/>
      <w:sz w:val="24"/>
      <w:szCs w:val="24"/>
      <w:lang w:val="en-GB"/>
    </w:rPr>
  </w:style>
  <w:style w:type="paragraph" w:customStyle="1" w:styleId="CMSHeadL5">
    <w:name w:val="CMS Head L5"/>
    <w:basedOn w:val="a"/>
    <w:qFormat/>
    <w:rsid w:val="000C7524"/>
    <w:pPr>
      <w:tabs>
        <w:tab w:val="left" w:pos="643"/>
        <w:tab w:val="left" w:pos="2552"/>
      </w:tabs>
      <w:spacing w:after="240" w:line="240" w:lineRule="auto"/>
      <w:ind w:left="2552" w:hanging="851"/>
      <w:outlineLvl w:val="4"/>
    </w:pPr>
    <w:rPr>
      <w:rFonts w:ascii="Garamond MT" w:eastAsia="Times New Roman" w:hAnsi="Garamond MT" w:cs="Garamond MT"/>
      <w:sz w:val="24"/>
      <w:szCs w:val="24"/>
      <w:lang w:val="en-GB"/>
    </w:rPr>
  </w:style>
  <w:style w:type="paragraph" w:customStyle="1" w:styleId="BodyText22">
    <w:name w:val="Body Text 22"/>
    <w:basedOn w:val="a"/>
    <w:uiPriority w:val="99"/>
    <w:qFormat/>
    <w:rsid w:val="000C7524"/>
    <w:pPr>
      <w:spacing w:after="0" w:line="240" w:lineRule="auto"/>
      <w:jc w:val="both"/>
    </w:pPr>
    <w:rPr>
      <w:rFonts w:eastAsia="Times New Roman" w:cs="Times New Roman"/>
      <w:sz w:val="24"/>
      <w:szCs w:val="24"/>
      <w:lang w:eastAsia="ru-RU"/>
    </w:rPr>
  </w:style>
  <w:style w:type="paragraph" w:customStyle="1" w:styleId="affff8">
    <w:name w:val="Íîðìàëüíûé"/>
    <w:uiPriority w:val="99"/>
    <w:qFormat/>
    <w:rsid w:val="000C7524"/>
    <w:rPr>
      <w:rFonts w:ascii="MS Sans Serif" w:eastAsia="Times New Roman" w:hAnsi="MS Sans Serif" w:cs="MS Sans Serif"/>
      <w:color w:val="00000A"/>
      <w:sz w:val="24"/>
      <w:szCs w:val="24"/>
      <w:lang w:eastAsia="ru-RU"/>
    </w:rPr>
  </w:style>
  <w:style w:type="paragraph" w:customStyle="1" w:styleId="CMSHeadL3">
    <w:name w:val="CMS Head L3"/>
    <w:basedOn w:val="a"/>
    <w:qFormat/>
    <w:rsid w:val="000C7524"/>
    <w:pPr>
      <w:tabs>
        <w:tab w:val="left" w:pos="643"/>
        <w:tab w:val="left" w:pos="851"/>
      </w:tabs>
      <w:spacing w:after="240" w:line="240" w:lineRule="auto"/>
      <w:ind w:left="851" w:hanging="851"/>
      <w:outlineLvl w:val="2"/>
    </w:pPr>
    <w:rPr>
      <w:rFonts w:ascii="Garamond MT" w:eastAsia="Times New Roman" w:hAnsi="Garamond MT" w:cs="Garamond MT"/>
      <w:sz w:val="24"/>
      <w:szCs w:val="24"/>
      <w:lang w:val="en-GB"/>
    </w:rPr>
  </w:style>
  <w:style w:type="paragraph" w:customStyle="1" w:styleId="affff9">
    <w:name w:val="Абзац с интервалом"/>
    <w:basedOn w:val="a"/>
    <w:uiPriority w:val="99"/>
    <w:qFormat/>
    <w:rsid w:val="000C7524"/>
    <w:pPr>
      <w:spacing w:before="120" w:after="120" w:line="240" w:lineRule="auto"/>
      <w:jc w:val="both"/>
    </w:pPr>
    <w:rPr>
      <w:rFonts w:ascii="Arial" w:eastAsia="Times New Roman" w:hAnsi="Arial" w:cs="Arial"/>
      <w:sz w:val="24"/>
      <w:szCs w:val="24"/>
      <w:lang w:eastAsia="ru-RU"/>
    </w:rPr>
  </w:style>
  <w:style w:type="paragraph" w:customStyle="1" w:styleId="1b">
    <w:name w:val="Абзац списка1"/>
    <w:basedOn w:val="a"/>
    <w:qFormat/>
    <w:rsid w:val="000C7524"/>
    <w:pPr>
      <w:suppressAutoHyphens/>
      <w:spacing w:after="0" w:line="240" w:lineRule="auto"/>
      <w:ind w:left="720"/>
      <w:contextualSpacing/>
    </w:pPr>
    <w:rPr>
      <w:rFonts w:ascii="Arial Narrow" w:eastAsia="Times New Roman" w:hAnsi="Arial Narrow" w:cs="Times New Roman"/>
      <w:sz w:val="24"/>
      <w:szCs w:val="20"/>
      <w:lang w:eastAsia="ar-SA"/>
    </w:rPr>
  </w:style>
  <w:style w:type="paragraph" w:customStyle="1" w:styleId="PlainText1">
    <w:name w:val="Plain Text1"/>
    <w:basedOn w:val="a"/>
    <w:qFormat/>
    <w:rsid w:val="000C7524"/>
    <w:pPr>
      <w:spacing w:after="0" w:line="240" w:lineRule="auto"/>
    </w:pPr>
    <w:rPr>
      <w:rFonts w:ascii="Courier New" w:eastAsia="Times New Roman" w:hAnsi="Courier New" w:cs="Times New Roman"/>
      <w:sz w:val="20"/>
      <w:szCs w:val="20"/>
      <w:lang w:eastAsia="ru-RU"/>
    </w:rPr>
  </w:style>
  <w:style w:type="paragraph" w:customStyle="1" w:styleId="27">
    <w:name w:val="Основной текст (2)"/>
    <w:basedOn w:val="a"/>
    <w:link w:val="220"/>
    <w:qFormat/>
    <w:rsid w:val="000C7524"/>
    <w:pPr>
      <w:widowControl w:val="0"/>
      <w:shd w:val="clear" w:color="auto" w:fill="FFFFFF"/>
      <w:spacing w:after="0" w:line="240" w:lineRule="auto"/>
    </w:pPr>
    <w:rPr>
      <w:rFonts w:eastAsia="Times New Roman" w:cstheme="minorBidi"/>
      <w:sz w:val="26"/>
      <w:szCs w:val="26"/>
      <w:lang w:val="en-US"/>
    </w:rPr>
  </w:style>
  <w:style w:type="paragraph" w:customStyle="1" w:styleId="37">
    <w:name w:val="Заголовок №3"/>
    <w:basedOn w:val="a"/>
    <w:link w:val="330"/>
    <w:qFormat/>
    <w:rsid w:val="000C7524"/>
    <w:pPr>
      <w:widowControl w:val="0"/>
      <w:shd w:val="clear" w:color="auto" w:fill="FFFFFF"/>
      <w:spacing w:after="120" w:line="240" w:lineRule="auto"/>
      <w:jc w:val="center"/>
      <w:outlineLvl w:val="2"/>
    </w:pPr>
    <w:rPr>
      <w:rFonts w:eastAsia="Times New Roman" w:cstheme="minorBidi"/>
      <w:b/>
      <w:bCs/>
      <w:sz w:val="27"/>
      <w:szCs w:val="27"/>
      <w:lang w:val="en-US"/>
    </w:rPr>
  </w:style>
  <w:style w:type="paragraph" w:customStyle="1" w:styleId="3d">
    <w:name w:val="Основной текст3"/>
    <w:basedOn w:val="a"/>
    <w:qFormat/>
    <w:rsid w:val="000C7524"/>
    <w:pPr>
      <w:widowControl w:val="0"/>
      <w:shd w:val="clear" w:color="auto" w:fill="FFFFFF"/>
      <w:spacing w:before="120" w:after="0" w:line="312" w:lineRule="exact"/>
      <w:ind w:hanging="360"/>
    </w:pPr>
    <w:rPr>
      <w:rFonts w:eastAsia="Times New Roman" w:cstheme="minorBidi"/>
      <w:sz w:val="23"/>
      <w:szCs w:val="23"/>
      <w:lang w:val="en-US"/>
    </w:rPr>
  </w:style>
  <w:style w:type="paragraph" w:customStyle="1" w:styleId="44">
    <w:name w:val="Заголовок №4"/>
    <w:basedOn w:val="a"/>
    <w:link w:val="43"/>
    <w:qFormat/>
    <w:rsid w:val="000C7524"/>
    <w:pPr>
      <w:widowControl w:val="0"/>
      <w:shd w:val="clear" w:color="auto" w:fill="FFFFFF"/>
      <w:spacing w:after="300" w:line="322" w:lineRule="exact"/>
      <w:jc w:val="center"/>
      <w:outlineLvl w:val="3"/>
    </w:pPr>
    <w:rPr>
      <w:rFonts w:eastAsia="Times New Roman" w:cstheme="minorBidi"/>
      <w:sz w:val="23"/>
      <w:szCs w:val="23"/>
      <w:lang w:val="en-US"/>
    </w:rPr>
  </w:style>
  <w:style w:type="paragraph" w:customStyle="1" w:styleId="3e">
    <w:name w:val="Основной текст (3)"/>
    <w:basedOn w:val="a"/>
    <w:qFormat/>
    <w:rsid w:val="000C7524"/>
    <w:pPr>
      <w:widowControl w:val="0"/>
      <w:shd w:val="clear" w:color="auto" w:fill="FFFFFF"/>
      <w:spacing w:after="0" w:line="240" w:lineRule="auto"/>
    </w:pPr>
    <w:rPr>
      <w:rFonts w:eastAsia="Times New Roman" w:cstheme="minorBidi"/>
      <w:b/>
      <w:bCs/>
      <w:sz w:val="23"/>
      <w:szCs w:val="23"/>
      <w:lang w:val="en-US"/>
    </w:rPr>
  </w:style>
  <w:style w:type="paragraph" w:customStyle="1" w:styleId="62">
    <w:name w:val="Основной текст (6)"/>
    <w:basedOn w:val="a"/>
    <w:qFormat/>
    <w:rsid w:val="000C7524"/>
    <w:pPr>
      <w:widowControl w:val="0"/>
      <w:shd w:val="clear" w:color="auto" w:fill="FFFFFF"/>
      <w:spacing w:after="0" w:line="240" w:lineRule="auto"/>
    </w:pPr>
    <w:rPr>
      <w:rFonts w:eastAsia="Times New Roman" w:cstheme="minorBidi"/>
      <w:spacing w:val="-8"/>
      <w:lang w:val="en-US"/>
    </w:rPr>
  </w:style>
  <w:style w:type="paragraph" w:customStyle="1" w:styleId="45">
    <w:name w:val="Основной текст (4)"/>
    <w:basedOn w:val="a"/>
    <w:qFormat/>
    <w:rsid w:val="000C7524"/>
    <w:pPr>
      <w:widowControl w:val="0"/>
      <w:shd w:val="clear" w:color="auto" w:fill="FFFFFF"/>
      <w:spacing w:after="120" w:line="240" w:lineRule="auto"/>
    </w:pPr>
    <w:rPr>
      <w:rFonts w:ascii="FrankRuehl" w:eastAsia="FrankRuehl" w:hAnsi="FrankRuehl" w:cs="FrankRuehl"/>
      <w:lang w:val="en-US"/>
    </w:rPr>
  </w:style>
  <w:style w:type="paragraph" w:customStyle="1" w:styleId="1c">
    <w:name w:val="Заголовок №1"/>
    <w:basedOn w:val="a"/>
    <w:uiPriority w:val="99"/>
    <w:qFormat/>
    <w:rsid w:val="000C7524"/>
    <w:pPr>
      <w:widowControl w:val="0"/>
      <w:shd w:val="clear" w:color="auto" w:fill="FFFFFF"/>
      <w:spacing w:after="0" w:line="240" w:lineRule="auto"/>
      <w:outlineLvl w:val="0"/>
    </w:pPr>
    <w:rPr>
      <w:rFonts w:ascii="Segoe UI" w:eastAsia="Segoe UI" w:hAnsi="Segoe UI" w:cs="Segoe UI"/>
      <w:i/>
      <w:iCs/>
      <w:spacing w:val="-30"/>
      <w:lang w:val="en-US"/>
    </w:rPr>
  </w:style>
  <w:style w:type="paragraph" w:customStyle="1" w:styleId="55">
    <w:name w:val="Основной текст (5)"/>
    <w:basedOn w:val="a"/>
    <w:qFormat/>
    <w:rsid w:val="000C7524"/>
    <w:pPr>
      <w:widowControl w:val="0"/>
      <w:shd w:val="clear" w:color="auto" w:fill="FFFFFF"/>
      <w:spacing w:before="300" w:after="0" w:line="240" w:lineRule="auto"/>
      <w:jc w:val="both"/>
    </w:pPr>
    <w:rPr>
      <w:rFonts w:eastAsia="Times New Roman" w:cstheme="minorBidi"/>
      <w:b/>
      <w:bCs/>
      <w:sz w:val="21"/>
      <w:szCs w:val="21"/>
      <w:lang w:val="en-US"/>
    </w:rPr>
  </w:style>
  <w:style w:type="paragraph" w:customStyle="1" w:styleId="2d">
    <w:name w:val="Заголовок №2"/>
    <w:basedOn w:val="a"/>
    <w:qFormat/>
    <w:rsid w:val="000C7524"/>
    <w:pPr>
      <w:widowControl w:val="0"/>
      <w:shd w:val="clear" w:color="auto" w:fill="FFFFFF"/>
      <w:spacing w:after="120" w:line="240" w:lineRule="auto"/>
      <w:jc w:val="center"/>
      <w:outlineLvl w:val="1"/>
    </w:pPr>
    <w:rPr>
      <w:rFonts w:eastAsia="Times New Roman" w:cstheme="minorBidi"/>
      <w:sz w:val="31"/>
      <w:szCs w:val="31"/>
      <w:lang w:val="en-US"/>
    </w:rPr>
  </w:style>
  <w:style w:type="paragraph" w:customStyle="1" w:styleId="affffa">
    <w:name w:val="Таблица шапка"/>
    <w:basedOn w:val="a"/>
    <w:uiPriority w:val="99"/>
    <w:qFormat/>
    <w:rsid w:val="000C7524"/>
    <w:pPr>
      <w:keepNext/>
      <w:spacing w:before="40" w:after="40" w:line="240" w:lineRule="auto"/>
      <w:ind w:left="57" w:right="57"/>
    </w:pPr>
    <w:rPr>
      <w:rFonts w:eastAsia="Times New Roman" w:cs="Times New Roman"/>
      <w:szCs w:val="20"/>
      <w:lang w:eastAsia="ru-RU"/>
    </w:rPr>
  </w:style>
  <w:style w:type="paragraph" w:styleId="affffb">
    <w:name w:val="Revision"/>
    <w:uiPriority w:val="99"/>
    <w:semiHidden/>
    <w:qFormat/>
    <w:rsid w:val="000C7524"/>
    <w:rPr>
      <w:rFonts w:ascii="Times New Roman" w:eastAsia="Times New Roman" w:hAnsi="Times New Roman" w:cs="Times New Roman"/>
      <w:color w:val="00000A"/>
      <w:sz w:val="24"/>
      <w:szCs w:val="24"/>
      <w:lang w:eastAsia="ru-RU"/>
    </w:rPr>
  </w:style>
  <w:style w:type="paragraph" w:customStyle="1" w:styleId="Basic">
    <w:name w:val="Basic"/>
    <w:basedOn w:val="a"/>
    <w:qFormat/>
    <w:rsid w:val="000C7524"/>
    <w:pPr>
      <w:spacing w:after="0" w:line="240" w:lineRule="auto"/>
      <w:ind w:firstLine="709"/>
      <w:jc w:val="both"/>
    </w:pPr>
    <w:rPr>
      <w:rFonts w:eastAsia="Times New Roman" w:cs="Times New Roman"/>
      <w:sz w:val="30"/>
      <w:szCs w:val="30"/>
      <w:lang w:eastAsia="ru-RU"/>
    </w:rPr>
  </w:style>
  <w:style w:type="paragraph" w:customStyle="1" w:styleId="1d">
    <w:name w:val="Текст1"/>
    <w:basedOn w:val="a"/>
    <w:qFormat/>
    <w:rsid w:val="000C7524"/>
    <w:pPr>
      <w:spacing w:after="0" w:line="360" w:lineRule="auto"/>
      <w:jc w:val="both"/>
    </w:pPr>
    <w:rPr>
      <w:rFonts w:ascii="Tahoma" w:eastAsia="Times New Roman" w:hAnsi="Tahoma" w:cs="Times New Roman"/>
      <w:sz w:val="24"/>
      <w:szCs w:val="20"/>
      <w:lang w:eastAsia="ru-RU"/>
    </w:rPr>
  </w:style>
  <w:style w:type="paragraph" w:customStyle="1" w:styleId="affffc">
    <w:name w:val="Подподподпункт"/>
    <w:basedOn w:val="a"/>
    <w:qFormat/>
    <w:rsid w:val="000C7524"/>
    <w:pPr>
      <w:tabs>
        <w:tab w:val="left" w:pos="360"/>
        <w:tab w:val="left" w:pos="1134"/>
        <w:tab w:val="left" w:pos="1701"/>
        <w:tab w:val="left" w:pos="3560"/>
      </w:tabs>
      <w:spacing w:after="0" w:line="360" w:lineRule="auto"/>
      <w:ind w:left="3560" w:hanging="1008"/>
      <w:jc w:val="both"/>
    </w:pPr>
    <w:rPr>
      <w:rFonts w:eastAsia="Times New Roman" w:cs="Times New Roman"/>
      <w:sz w:val="28"/>
      <w:szCs w:val="28"/>
      <w:lang w:eastAsia="ru-RU"/>
    </w:rPr>
  </w:style>
  <w:style w:type="paragraph" w:customStyle="1" w:styleId="212">
    <w:name w:val="Основной текст 21"/>
    <w:basedOn w:val="a"/>
    <w:qFormat/>
    <w:rsid w:val="000C7524"/>
    <w:pPr>
      <w:suppressAutoHyphens/>
      <w:spacing w:after="0" w:line="240" w:lineRule="auto"/>
      <w:jc w:val="both"/>
    </w:pPr>
    <w:rPr>
      <w:rFonts w:eastAsia="Times New Roman" w:cs="Times New Roman"/>
      <w:sz w:val="20"/>
      <w:szCs w:val="20"/>
      <w:lang w:eastAsia="ar-SA"/>
    </w:rPr>
  </w:style>
  <w:style w:type="paragraph" w:customStyle="1" w:styleId="213">
    <w:name w:val="Основной текст с отступом 21"/>
    <w:basedOn w:val="a"/>
    <w:qFormat/>
    <w:rsid w:val="000C7524"/>
    <w:pPr>
      <w:suppressAutoHyphens/>
      <w:spacing w:after="0" w:line="240" w:lineRule="auto"/>
      <w:ind w:firstLine="400"/>
      <w:jc w:val="both"/>
    </w:pPr>
    <w:rPr>
      <w:rFonts w:eastAsia="Times New Roman" w:cs="Times New Roman"/>
      <w:sz w:val="20"/>
      <w:szCs w:val="20"/>
      <w:lang w:eastAsia="ar-SA"/>
    </w:rPr>
  </w:style>
  <w:style w:type="paragraph" w:customStyle="1" w:styleId="1e">
    <w:name w:val="Обычный1"/>
    <w:qFormat/>
    <w:rsid w:val="000C7524"/>
    <w:pPr>
      <w:widowControl w:val="0"/>
      <w:suppressAutoHyphens/>
      <w:ind w:firstLine="400"/>
      <w:jc w:val="both"/>
    </w:pPr>
    <w:rPr>
      <w:rFonts w:ascii="Times New Roman" w:eastAsia="Arial" w:hAnsi="Times New Roman" w:cs="Times New Roman"/>
      <w:color w:val="00000A"/>
      <w:sz w:val="24"/>
      <w:szCs w:val="20"/>
      <w:lang w:eastAsia="ar-SA"/>
    </w:rPr>
  </w:style>
  <w:style w:type="paragraph" w:customStyle="1" w:styleId="font5">
    <w:name w:val="font5"/>
    <w:basedOn w:val="a"/>
    <w:qFormat/>
    <w:rsid w:val="000C7524"/>
    <w:pPr>
      <w:spacing w:beforeAutospacing="1" w:afterAutospacing="1" w:line="240" w:lineRule="auto"/>
    </w:pPr>
    <w:rPr>
      <w:rFonts w:eastAsia="Times New Roman" w:cs="Times New Roman"/>
      <w:i/>
      <w:iCs/>
      <w:lang w:eastAsia="ru-RU"/>
    </w:rPr>
  </w:style>
  <w:style w:type="paragraph" w:customStyle="1" w:styleId="xl65">
    <w:name w:val="xl65"/>
    <w:basedOn w:val="a"/>
    <w:qFormat/>
    <w:rsid w:val="000C7524"/>
    <w:pPr>
      <w:spacing w:beforeAutospacing="1" w:afterAutospacing="1" w:line="240" w:lineRule="auto"/>
    </w:pPr>
    <w:rPr>
      <w:rFonts w:eastAsia="Times New Roman" w:cs="Times New Roman"/>
      <w:lang w:eastAsia="ru-RU"/>
    </w:rPr>
  </w:style>
  <w:style w:type="paragraph" w:customStyle="1" w:styleId="xl66">
    <w:name w:val="xl66"/>
    <w:basedOn w:val="a"/>
    <w:qFormat/>
    <w:rsid w:val="000C7524"/>
    <w:pPr>
      <w:spacing w:beforeAutospacing="1" w:afterAutospacing="1" w:line="240" w:lineRule="auto"/>
      <w:jc w:val="center"/>
    </w:pPr>
    <w:rPr>
      <w:rFonts w:eastAsia="Times New Roman" w:cs="Times New Roman"/>
      <w:lang w:eastAsia="ru-RU"/>
    </w:rPr>
  </w:style>
  <w:style w:type="paragraph" w:customStyle="1" w:styleId="xl67">
    <w:name w:val="xl67"/>
    <w:basedOn w:val="a"/>
    <w:qFormat/>
    <w:rsid w:val="000C7524"/>
    <w:pPr>
      <w:spacing w:beforeAutospacing="1" w:afterAutospacing="1" w:line="240" w:lineRule="auto"/>
    </w:pPr>
    <w:rPr>
      <w:rFonts w:eastAsia="Times New Roman" w:cs="Times New Roman"/>
      <w:lang w:eastAsia="ru-RU"/>
    </w:rPr>
  </w:style>
  <w:style w:type="paragraph" w:customStyle="1" w:styleId="xl68">
    <w:name w:val="xl68"/>
    <w:basedOn w:val="a"/>
    <w:qFormat/>
    <w:rsid w:val="000C7524"/>
    <w:pPr>
      <w:spacing w:beforeAutospacing="1" w:afterAutospacing="1" w:line="240" w:lineRule="auto"/>
      <w:jc w:val="center"/>
    </w:pPr>
    <w:rPr>
      <w:rFonts w:eastAsia="Times New Roman" w:cs="Times New Roman"/>
      <w:lang w:eastAsia="ru-RU"/>
    </w:rPr>
  </w:style>
  <w:style w:type="paragraph" w:customStyle="1" w:styleId="xl69">
    <w:name w:val="xl69"/>
    <w:basedOn w:val="a"/>
    <w:qFormat/>
    <w:rsid w:val="000C7524"/>
    <w:pPr>
      <w:spacing w:beforeAutospacing="1" w:afterAutospacing="1" w:line="240" w:lineRule="auto"/>
    </w:pPr>
    <w:rPr>
      <w:rFonts w:eastAsia="Times New Roman" w:cs="Times New Roman"/>
      <w:lang w:eastAsia="ru-RU"/>
    </w:rPr>
  </w:style>
  <w:style w:type="paragraph" w:customStyle="1" w:styleId="xl70">
    <w:name w:val="xl70"/>
    <w:basedOn w:val="a"/>
    <w:qFormat/>
    <w:rsid w:val="000C7524"/>
    <w:pPr>
      <w:spacing w:beforeAutospacing="1" w:afterAutospacing="1" w:line="240" w:lineRule="auto"/>
      <w:jc w:val="right"/>
    </w:pPr>
    <w:rPr>
      <w:rFonts w:eastAsia="Times New Roman" w:cs="Times New Roman"/>
      <w:lang w:eastAsia="ru-RU"/>
    </w:rPr>
  </w:style>
  <w:style w:type="paragraph" w:customStyle="1" w:styleId="xl71">
    <w:name w:val="xl71"/>
    <w:basedOn w:val="a"/>
    <w:qFormat/>
    <w:rsid w:val="000C7524"/>
    <w:pPr>
      <w:spacing w:beforeAutospacing="1" w:afterAutospacing="1" w:line="240" w:lineRule="auto"/>
      <w:jc w:val="center"/>
    </w:pPr>
    <w:rPr>
      <w:rFonts w:eastAsia="Times New Roman" w:cs="Times New Roman"/>
      <w:lang w:eastAsia="ru-RU"/>
    </w:rPr>
  </w:style>
  <w:style w:type="paragraph" w:customStyle="1" w:styleId="xl72">
    <w:name w:val="xl72"/>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73">
    <w:name w:val="xl73"/>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74">
    <w:name w:val="xl74"/>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Arial" w:eastAsia="Times New Roman" w:hAnsi="Arial" w:cs="Arial"/>
      <w:sz w:val="24"/>
      <w:szCs w:val="24"/>
      <w:lang w:eastAsia="ru-RU"/>
    </w:rPr>
  </w:style>
  <w:style w:type="paragraph" w:customStyle="1" w:styleId="xl75">
    <w:name w:val="xl75"/>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Arial" w:eastAsia="Times New Roman" w:hAnsi="Arial" w:cs="Arial"/>
      <w:sz w:val="24"/>
      <w:szCs w:val="24"/>
      <w:lang w:eastAsia="ru-RU"/>
    </w:rPr>
  </w:style>
  <w:style w:type="paragraph" w:customStyle="1" w:styleId="xl76">
    <w:name w:val="xl76"/>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Arial" w:eastAsia="Times New Roman" w:hAnsi="Arial" w:cs="Arial"/>
      <w:sz w:val="24"/>
      <w:szCs w:val="24"/>
      <w:lang w:eastAsia="ru-RU"/>
    </w:rPr>
  </w:style>
  <w:style w:type="paragraph" w:customStyle="1" w:styleId="xl77">
    <w:name w:val="xl77"/>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Arial" w:eastAsia="Times New Roman" w:hAnsi="Arial" w:cs="Arial"/>
      <w:sz w:val="24"/>
      <w:szCs w:val="24"/>
      <w:lang w:eastAsia="ru-RU"/>
    </w:rPr>
  </w:style>
  <w:style w:type="paragraph" w:customStyle="1" w:styleId="xl78">
    <w:name w:val="xl78"/>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Arial" w:eastAsia="Times New Roman" w:hAnsi="Arial" w:cs="Arial"/>
      <w:sz w:val="24"/>
      <w:szCs w:val="24"/>
      <w:lang w:eastAsia="ru-RU"/>
    </w:rPr>
  </w:style>
  <w:style w:type="paragraph" w:customStyle="1" w:styleId="xl79">
    <w:name w:val="xl79"/>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Arial" w:eastAsia="Times New Roman" w:hAnsi="Arial" w:cs="Arial"/>
      <w:b/>
      <w:bCs/>
      <w:lang w:eastAsia="ru-RU"/>
    </w:rPr>
  </w:style>
  <w:style w:type="paragraph" w:customStyle="1" w:styleId="xl80">
    <w:name w:val="xl80"/>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24"/>
      <w:szCs w:val="24"/>
      <w:lang w:eastAsia="ru-RU"/>
    </w:rPr>
  </w:style>
  <w:style w:type="paragraph" w:customStyle="1" w:styleId="xl81">
    <w:name w:val="xl81"/>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Arial" w:eastAsia="Times New Roman" w:hAnsi="Arial" w:cs="Arial"/>
      <w:sz w:val="24"/>
      <w:szCs w:val="24"/>
      <w:lang w:eastAsia="ru-RU"/>
    </w:rPr>
  </w:style>
  <w:style w:type="paragraph" w:customStyle="1" w:styleId="xl82">
    <w:name w:val="xl82"/>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Arial" w:eastAsia="Times New Roman" w:hAnsi="Arial" w:cs="Arial"/>
      <w:sz w:val="24"/>
      <w:szCs w:val="24"/>
      <w:lang w:eastAsia="ru-RU"/>
    </w:rPr>
  </w:style>
  <w:style w:type="paragraph" w:customStyle="1" w:styleId="xl83">
    <w:name w:val="xl83"/>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b/>
      <w:bCs/>
      <w:lang w:eastAsia="ru-RU"/>
    </w:rPr>
  </w:style>
  <w:style w:type="paragraph" w:customStyle="1" w:styleId="xl84">
    <w:name w:val="xl84"/>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lang w:eastAsia="ru-RU"/>
    </w:rPr>
  </w:style>
  <w:style w:type="paragraph" w:customStyle="1" w:styleId="xl85">
    <w:name w:val="xl85"/>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86">
    <w:name w:val="xl86"/>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lang w:eastAsia="ru-RU"/>
    </w:rPr>
  </w:style>
  <w:style w:type="paragraph" w:customStyle="1" w:styleId="xl87">
    <w:name w:val="xl87"/>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88">
    <w:name w:val="xl88"/>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eastAsia="Times New Roman" w:cs="Times New Roman"/>
      <w:lang w:eastAsia="ru-RU"/>
    </w:rPr>
  </w:style>
  <w:style w:type="paragraph" w:customStyle="1" w:styleId="xl89">
    <w:name w:val="xl89"/>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eastAsia="Times New Roman" w:cs="Times New Roman"/>
      <w:lang w:eastAsia="ru-RU"/>
    </w:rPr>
  </w:style>
  <w:style w:type="paragraph" w:customStyle="1" w:styleId="xl90">
    <w:name w:val="xl90"/>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lang w:eastAsia="ru-RU"/>
    </w:rPr>
  </w:style>
  <w:style w:type="paragraph" w:customStyle="1" w:styleId="xl91">
    <w:name w:val="xl91"/>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lang w:eastAsia="ru-RU"/>
    </w:rPr>
  </w:style>
  <w:style w:type="paragraph" w:customStyle="1" w:styleId="xl92">
    <w:name w:val="xl92"/>
    <w:basedOn w:val="a"/>
    <w:qFormat/>
    <w:rsid w:val="000C7524"/>
    <w:pPr>
      <w:pBdr>
        <w:top w:val="single" w:sz="4" w:space="0" w:color="00000A"/>
        <w:left w:val="single" w:sz="4" w:space="0" w:color="00000A"/>
        <w:bottom w:val="single" w:sz="4" w:space="0" w:color="00000A"/>
      </w:pBdr>
      <w:spacing w:beforeAutospacing="1" w:afterAutospacing="1" w:line="240" w:lineRule="auto"/>
      <w:jc w:val="center"/>
    </w:pPr>
    <w:rPr>
      <w:rFonts w:eastAsia="Times New Roman" w:cs="Times New Roman"/>
      <w:b/>
      <w:bCs/>
      <w:lang w:eastAsia="ru-RU"/>
    </w:rPr>
  </w:style>
  <w:style w:type="paragraph" w:customStyle="1" w:styleId="xl93">
    <w:name w:val="xl93"/>
    <w:basedOn w:val="a"/>
    <w:qFormat/>
    <w:rsid w:val="000C7524"/>
    <w:pPr>
      <w:pBdr>
        <w:top w:val="single" w:sz="4" w:space="0" w:color="00000A"/>
        <w:bottom w:val="single" w:sz="4" w:space="0" w:color="00000A"/>
      </w:pBdr>
      <w:spacing w:beforeAutospacing="1" w:afterAutospacing="1" w:line="240" w:lineRule="auto"/>
      <w:jc w:val="center"/>
    </w:pPr>
    <w:rPr>
      <w:rFonts w:eastAsia="Times New Roman" w:cs="Times New Roman"/>
      <w:lang w:eastAsia="ru-RU"/>
    </w:rPr>
  </w:style>
  <w:style w:type="paragraph" w:customStyle="1" w:styleId="xl94">
    <w:name w:val="xl94"/>
    <w:basedOn w:val="a"/>
    <w:qFormat/>
    <w:rsid w:val="000C7524"/>
    <w:pPr>
      <w:pBdr>
        <w:top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95">
    <w:name w:val="xl95"/>
    <w:basedOn w:val="a"/>
    <w:qFormat/>
    <w:rsid w:val="000C7524"/>
    <w:pPr>
      <w:shd w:val="clear" w:color="auto" w:fill="FFFF00"/>
      <w:spacing w:beforeAutospacing="1" w:afterAutospacing="1" w:line="240" w:lineRule="auto"/>
    </w:pPr>
    <w:rPr>
      <w:rFonts w:eastAsia="Times New Roman" w:cs="Times New Roman"/>
      <w:b/>
      <w:bCs/>
      <w:lang w:eastAsia="ru-RU"/>
    </w:rPr>
  </w:style>
  <w:style w:type="paragraph" w:customStyle="1" w:styleId="xl96">
    <w:name w:val="xl96"/>
    <w:basedOn w:val="a"/>
    <w:qFormat/>
    <w:rsid w:val="000C7524"/>
    <w:pPr>
      <w:spacing w:beforeAutospacing="1" w:afterAutospacing="1" w:line="240" w:lineRule="auto"/>
    </w:pPr>
    <w:rPr>
      <w:rFonts w:eastAsia="Times New Roman" w:cs="Times New Roman"/>
      <w:sz w:val="18"/>
      <w:szCs w:val="18"/>
      <w:lang w:eastAsia="ru-RU"/>
    </w:rPr>
  </w:style>
  <w:style w:type="paragraph" w:customStyle="1" w:styleId="xl97">
    <w:name w:val="xl97"/>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24"/>
      <w:szCs w:val="24"/>
      <w:lang w:eastAsia="ru-RU"/>
    </w:rPr>
  </w:style>
  <w:style w:type="paragraph" w:customStyle="1" w:styleId="xl98">
    <w:name w:val="xl98"/>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sz w:val="24"/>
      <w:szCs w:val="24"/>
      <w:lang w:eastAsia="ru-RU"/>
    </w:rPr>
  </w:style>
  <w:style w:type="paragraph" w:customStyle="1" w:styleId="xl99">
    <w:name w:val="xl99"/>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24"/>
      <w:szCs w:val="24"/>
      <w:lang w:eastAsia="ru-RU"/>
    </w:rPr>
  </w:style>
  <w:style w:type="paragraph" w:customStyle="1" w:styleId="xl100">
    <w:name w:val="xl100"/>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sz w:val="16"/>
      <w:szCs w:val="16"/>
      <w:lang w:eastAsia="ru-RU"/>
    </w:rPr>
  </w:style>
  <w:style w:type="paragraph" w:customStyle="1" w:styleId="xl101">
    <w:name w:val="xl101"/>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eastAsia="Times New Roman" w:cs="Times New Roman"/>
      <w:sz w:val="24"/>
      <w:szCs w:val="24"/>
      <w:lang w:eastAsia="ru-RU"/>
    </w:rPr>
  </w:style>
  <w:style w:type="paragraph" w:customStyle="1" w:styleId="xl102">
    <w:name w:val="xl102"/>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eastAsia="Times New Roman" w:cs="Times New Roman"/>
      <w:sz w:val="24"/>
      <w:szCs w:val="24"/>
      <w:lang w:eastAsia="ru-RU"/>
    </w:rPr>
  </w:style>
  <w:style w:type="paragraph" w:customStyle="1" w:styleId="xl103">
    <w:name w:val="xl103"/>
    <w:basedOn w:val="a"/>
    <w:qFormat/>
    <w:rsid w:val="000C7524"/>
    <w:pPr>
      <w:shd w:val="clear" w:color="auto" w:fill="FFFF00"/>
      <w:spacing w:beforeAutospacing="1" w:afterAutospacing="1" w:line="240" w:lineRule="auto"/>
      <w:jc w:val="center"/>
    </w:pPr>
    <w:rPr>
      <w:rFonts w:eastAsia="Times New Roman" w:cs="Times New Roman"/>
      <w:lang w:eastAsia="ru-RU"/>
    </w:rPr>
  </w:style>
  <w:style w:type="paragraph" w:customStyle="1" w:styleId="xl104">
    <w:name w:val="xl104"/>
    <w:basedOn w:val="a"/>
    <w:qFormat/>
    <w:rsid w:val="000C7524"/>
    <w:pPr>
      <w:shd w:val="clear" w:color="auto" w:fill="FFFF00"/>
      <w:spacing w:beforeAutospacing="1" w:afterAutospacing="1" w:line="240" w:lineRule="auto"/>
    </w:pPr>
    <w:rPr>
      <w:rFonts w:eastAsia="Times New Roman" w:cs="Times New Roman"/>
      <w:sz w:val="16"/>
      <w:szCs w:val="16"/>
      <w:lang w:eastAsia="ru-RU"/>
    </w:rPr>
  </w:style>
  <w:style w:type="paragraph" w:customStyle="1" w:styleId="xl105">
    <w:name w:val="xl105"/>
    <w:basedOn w:val="a"/>
    <w:qFormat/>
    <w:rsid w:val="000C7524"/>
    <w:pPr>
      <w:shd w:val="clear" w:color="auto" w:fill="FFFF00"/>
      <w:spacing w:beforeAutospacing="1" w:afterAutospacing="1" w:line="240" w:lineRule="auto"/>
    </w:pPr>
    <w:rPr>
      <w:rFonts w:eastAsia="Times New Roman" w:cs="Times New Roman"/>
      <w:lang w:eastAsia="ru-RU"/>
    </w:rPr>
  </w:style>
  <w:style w:type="paragraph" w:customStyle="1" w:styleId="xl106">
    <w:name w:val="xl106"/>
    <w:basedOn w:val="a"/>
    <w:qFormat/>
    <w:rsid w:val="000C7524"/>
    <w:pPr>
      <w:pBdr>
        <w:top w:val="single" w:sz="4" w:space="0" w:color="00000A"/>
        <w:left w:val="single" w:sz="4" w:space="0" w:color="00000A"/>
        <w:bottom w:val="single" w:sz="4" w:space="0" w:color="00000A"/>
      </w:pBdr>
      <w:spacing w:beforeAutospacing="1" w:afterAutospacing="1" w:line="240" w:lineRule="auto"/>
      <w:jc w:val="center"/>
    </w:pPr>
    <w:rPr>
      <w:rFonts w:eastAsia="Times New Roman" w:cs="Times New Roman"/>
      <w:b/>
      <w:bCs/>
      <w:lang w:eastAsia="ru-RU"/>
    </w:rPr>
  </w:style>
  <w:style w:type="paragraph" w:customStyle="1" w:styleId="xl107">
    <w:name w:val="xl107"/>
    <w:basedOn w:val="a"/>
    <w:qFormat/>
    <w:rsid w:val="000C7524"/>
    <w:pPr>
      <w:pBdr>
        <w:top w:val="single" w:sz="4" w:space="0" w:color="00000A"/>
        <w:bottom w:val="single" w:sz="4" w:space="0" w:color="00000A"/>
      </w:pBdr>
      <w:spacing w:beforeAutospacing="1" w:afterAutospacing="1" w:line="240" w:lineRule="auto"/>
      <w:jc w:val="center"/>
    </w:pPr>
    <w:rPr>
      <w:rFonts w:eastAsia="Times New Roman" w:cs="Times New Roman"/>
      <w:lang w:eastAsia="ru-RU"/>
    </w:rPr>
  </w:style>
  <w:style w:type="paragraph" w:customStyle="1" w:styleId="xl108">
    <w:name w:val="xl108"/>
    <w:basedOn w:val="a"/>
    <w:qFormat/>
    <w:rsid w:val="000C7524"/>
    <w:pPr>
      <w:pBdr>
        <w:top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109">
    <w:name w:val="xl109"/>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lang w:eastAsia="ru-RU"/>
    </w:rPr>
  </w:style>
  <w:style w:type="paragraph" w:customStyle="1" w:styleId="xl110">
    <w:name w:val="xl110"/>
    <w:basedOn w:val="a"/>
    <w:qFormat/>
    <w:rsid w:val="000C7524"/>
    <w:pPr>
      <w:shd w:val="clear" w:color="auto" w:fill="FFFF00"/>
      <w:spacing w:beforeAutospacing="1" w:afterAutospacing="1" w:line="240" w:lineRule="auto"/>
    </w:pPr>
    <w:rPr>
      <w:rFonts w:eastAsia="Times New Roman" w:cs="Times New Roman"/>
      <w:lang w:eastAsia="ru-RU"/>
    </w:rPr>
  </w:style>
  <w:style w:type="paragraph" w:customStyle="1" w:styleId="xl111">
    <w:name w:val="xl111"/>
    <w:basedOn w:val="a"/>
    <w:qFormat/>
    <w:rsid w:val="000C7524"/>
    <w:pPr>
      <w:shd w:val="clear" w:color="auto" w:fill="FFFF00"/>
      <w:spacing w:beforeAutospacing="1" w:afterAutospacing="1" w:line="240" w:lineRule="auto"/>
    </w:pPr>
    <w:rPr>
      <w:rFonts w:eastAsia="Times New Roman" w:cs="Times New Roman"/>
      <w:b/>
      <w:bCs/>
      <w:lang w:eastAsia="ru-RU"/>
    </w:rPr>
  </w:style>
  <w:style w:type="paragraph" w:customStyle="1" w:styleId="xl112">
    <w:name w:val="xl112"/>
    <w:basedOn w:val="a"/>
    <w:qFormat/>
    <w:rsid w:val="000C7524"/>
    <w:pP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13">
    <w:name w:val="xl113"/>
    <w:basedOn w:val="a"/>
    <w:qFormat/>
    <w:rsid w:val="000C7524"/>
    <w:pP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114">
    <w:name w:val="xl114"/>
    <w:basedOn w:val="a"/>
    <w:qFormat/>
    <w:rsid w:val="000C7524"/>
    <w:pPr>
      <w:shd w:val="clear" w:color="auto" w:fill="FFFF00"/>
      <w:spacing w:beforeAutospacing="1" w:afterAutospacing="1" w:line="240" w:lineRule="auto"/>
    </w:pPr>
    <w:rPr>
      <w:rFonts w:eastAsia="Times New Roman" w:cs="Times New Roman"/>
      <w:sz w:val="24"/>
      <w:szCs w:val="24"/>
      <w:lang w:eastAsia="ru-RU"/>
    </w:rPr>
  </w:style>
  <w:style w:type="paragraph" w:customStyle="1" w:styleId="xl115">
    <w:name w:val="xl115"/>
    <w:basedOn w:val="a"/>
    <w:qFormat/>
    <w:rsid w:val="000C7524"/>
    <w:pPr>
      <w:pBdr>
        <w:bottom w:val="single" w:sz="4" w:space="0" w:color="00000A"/>
      </w:pBdr>
      <w:shd w:val="clear" w:color="auto" w:fill="FFFF00"/>
      <w:spacing w:beforeAutospacing="1" w:afterAutospacing="1" w:line="240" w:lineRule="auto"/>
      <w:jc w:val="center"/>
    </w:pPr>
    <w:rPr>
      <w:rFonts w:eastAsia="Times New Roman" w:cs="Times New Roman"/>
      <w:b/>
      <w:bCs/>
      <w:lang w:eastAsia="ru-RU"/>
    </w:rPr>
  </w:style>
  <w:style w:type="paragraph" w:customStyle="1" w:styleId="xl116">
    <w:name w:val="xl116"/>
    <w:basedOn w:val="a"/>
    <w:qFormat/>
    <w:rsid w:val="000C7524"/>
    <w:pPr>
      <w:shd w:val="clear" w:color="auto" w:fill="FFFF00"/>
      <w:spacing w:beforeAutospacing="1" w:afterAutospacing="1" w:line="240" w:lineRule="auto"/>
      <w:jc w:val="center"/>
    </w:pPr>
    <w:rPr>
      <w:rFonts w:eastAsia="Times New Roman" w:cs="Times New Roman"/>
      <w:sz w:val="18"/>
      <w:szCs w:val="18"/>
      <w:lang w:eastAsia="ru-RU"/>
    </w:rPr>
  </w:style>
  <w:style w:type="paragraph" w:customStyle="1" w:styleId="xl117">
    <w:name w:val="xl117"/>
    <w:basedOn w:val="a"/>
    <w:qFormat/>
    <w:rsid w:val="000C7524"/>
    <w:pPr>
      <w:shd w:val="clear" w:color="auto" w:fill="FFFF00"/>
      <w:spacing w:beforeAutospacing="1" w:afterAutospacing="1" w:line="240" w:lineRule="auto"/>
    </w:pPr>
    <w:rPr>
      <w:rFonts w:eastAsia="Times New Roman" w:cs="Times New Roman"/>
      <w:b/>
      <w:bCs/>
      <w:sz w:val="24"/>
      <w:szCs w:val="24"/>
      <w:lang w:eastAsia="ru-RU"/>
    </w:rPr>
  </w:style>
  <w:style w:type="paragraph" w:customStyle="1" w:styleId="xl118">
    <w:name w:val="xl118"/>
    <w:basedOn w:val="a"/>
    <w:qFormat/>
    <w:rsid w:val="000C7524"/>
    <w:pP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19">
    <w:name w:val="xl119"/>
    <w:basedOn w:val="a"/>
    <w:qFormat/>
    <w:rsid w:val="000C7524"/>
    <w:pPr>
      <w:shd w:val="clear" w:color="auto" w:fill="FFFF00"/>
      <w:spacing w:beforeAutospacing="1" w:afterAutospacing="1" w:line="240" w:lineRule="auto"/>
      <w:jc w:val="right"/>
    </w:pPr>
    <w:rPr>
      <w:rFonts w:eastAsia="Times New Roman" w:cs="Times New Roman"/>
      <w:sz w:val="18"/>
      <w:szCs w:val="18"/>
      <w:lang w:eastAsia="ru-RU"/>
    </w:rPr>
  </w:style>
  <w:style w:type="paragraph" w:customStyle="1" w:styleId="xl120">
    <w:name w:val="xl120"/>
    <w:basedOn w:val="a"/>
    <w:qFormat/>
    <w:rsid w:val="000C7524"/>
    <w:pPr>
      <w:shd w:val="clear" w:color="auto" w:fill="FFFF00"/>
      <w:spacing w:beforeAutospacing="1" w:afterAutospacing="1" w:line="240" w:lineRule="auto"/>
    </w:pPr>
    <w:rPr>
      <w:rFonts w:eastAsia="Times New Roman" w:cs="Times New Roman"/>
      <w:b/>
      <w:bCs/>
      <w:sz w:val="28"/>
      <w:szCs w:val="28"/>
      <w:lang w:eastAsia="ru-RU"/>
    </w:rPr>
  </w:style>
  <w:style w:type="paragraph" w:customStyle="1" w:styleId="xl121">
    <w:name w:val="xl121"/>
    <w:basedOn w:val="a"/>
    <w:qFormat/>
    <w:rsid w:val="000C7524"/>
    <w:pPr>
      <w:spacing w:beforeAutospacing="1" w:afterAutospacing="1" w:line="240" w:lineRule="auto"/>
    </w:pPr>
    <w:rPr>
      <w:rFonts w:eastAsia="Times New Roman" w:cs="Times New Roman"/>
      <w:sz w:val="24"/>
      <w:szCs w:val="24"/>
      <w:lang w:eastAsia="ru-RU"/>
    </w:rPr>
  </w:style>
  <w:style w:type="paragraph" w:customStyle="1" w:styleId="xl122">
    <w:name w:val="xl122"/>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24"/>
      <w:szCs w:val="24"/>
      <w:lang w:eastAsia="ru-RU"/>
    </w:rPr>
  </w:style>
  <w:style w:type="paragraph" w:customStyle="1" w:styleId="xl123">
    <w:name w:val="xl123"/>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24"/>
      <w:szCs w:val="24"/>
      <w:lang w:eastAsia="ru-RU"/>
    </w:rPr>
  </w:style>
  <w:style w:type="paragraph" w:customStyle="1" w:styleId="xl124">
    <w:name w:val="xl124"/>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sz w:val="24"/>
      <w:szCs w:val="24"/>
      <w:lang w:eastAsia="ru-RU"/>
    </w:rPr>
  </w:style>
  <w:style w:type="paragraph" w:customStyle="1" w:styleId="xl125">
    <w:name w:val="xl125"/>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18"/>
      <w:szCs w:val="18"/>
      <w:lang w:eastAsia="ru-RU"/>
    </w:rPr>
  </w:style>
  <w:style w:type="paragraph" w:customStyle="1" w:styleId="xl126">
    <w:name w:val="xl126"/>
    <w:basedOn w:val="a"/>
    <w:qFormat/>
    <w:rsid w:val="000C7524"/>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eastAsia="Times New Roman" w:cs="Times New Roman"/>
      <w:sz w:val="16"/>
      <w:szCs w:val="16"/>
      <w:lang w:eastAsia="ru-RU"/>
    </w:rPr>
  </w:style>
  <w:style w:type="paragraph" w:customStyle="1" w:styleId="xl127">
    <w:name w:val="xl127"/>
    <w:basedOn w:val="a"/>
    <w:qFormat/>
    <w:rsid w:val="000C7524"/>
    <w:pPr>
      <w:pBdr>
        <w:top w:val="single" w:sz="4" w:space="0" w:color="00000A"/>
        <w:left w:val="single" w:sz="4" w:space="0" w:color="00000A"/>
        <w:bottom w:val="single" w:sz="4" w:space="0" w:color="00000A"/>
        <w:right w:val="single" w:sz="4" w:space="0" w:color="00000A"/>
      </w:pBdr>
      <w:shd w:val="clear" w:color="auto" w:fill="FFFF00"/>
      <w:spacing w:beforeAutospacing="1" w:afterAutospacing="1" w:line="240" w:lineRule="auto"/>
      <w:jc w:val="center"/>
    </w:pPr>
    <w:rPr>
      <w:rFonts w:eastAsia="Times New Roman" w:cs="Times New Roman"/>
      <w:b/>
      <w:bCs/>
      <w:sz w:val="28"/>
      <w:szCs w:val="28"/>
      <w:lang w:eastAsia="ru-RU"/>
    </w:rPr>
  </w:style>
  <w:style w:type="paragraph" w:customStyle="1" w:styleId="xl128">
    <w:name w:val="xl128"/>
    <w:basedOn w:val="a"/>
    <w:qFormat/>
    <w:rsid w:val="000C7524"/>
    <w:pPr>
      <w:pBdr>
        <w:top w:val="single" w:sz="4" w:space="0" w:color="00000A"/>
        <w:left w:val="single" w:sz="4" w:space="0" w:color="00000A"/>
        <w:bottom w:val="single" w:sz="4" w:space="0" w:color="00000A"/>
      </w:pBdr>
      <w:spacing w:beforeAutospacing="1" w:afterAutospacing="1" w:line="240" w:lineRule="auto"/>
      <w:jc w:val="center"/>
    </w:pPr>
    <w:rPr>
      <w:rFonts w:eastAsia="Times New Roman" w:cs="Times New Roman"/>
      <w:b/>
      <w:bCs/>
      <w:lang w:eastAsia="ru-RU"/>
    </w:rPr>
  </w:style>
  <w:style w:type="paragraph" w:customStyle="1" w:styleId="xl129">
    <w:name w:val="xl129"/>
    <w:basedOn w:val="a"/>
    <w:qFormat/>
    <w:rsid w:val="000C7524"/>
    <w:pPr>
      <w:pBdr>
        <w:top w:val="single" w:sz="4" w:space="0" w:color="00000A"/>
        <w:bottom w:val="single" w:sz="4" w:space="0" w:color="00000A"/>
      </w:pBdr>
      <w:spacing w:beforeAutospacing="1" w:afterAutospacing="1" w:line="240" w:lineRule="auto"/>
      <w:jc w:val="center"/>
    </w:pPr>
    <w:rPr>
      <w:rFonts w:eastAsia="Times New Roman" w:cs="Times New Roman"/>
      <w:b/>
      <w:bCs/>
      <w:lang w:eastAsia="ru-RU"/>
    </w:rPr>
  </w:style>
  <w:style w:type="paragraph" w:customStyle="1" w:styleId="xl130">
    <w:name w:val="xl130"/>
    <w:basedOn w:val="a"/>
    <w:qFormat/>
    <w:rsid w:val="000C7524"/>
    <w:pPr>
      <w:pBdr>
        <w:top w:val="single" w:sz="4" w:space="0" w:color="00000A"/>
        <w:bottom w:val="single" w:sz="4" w:space="0" w:color="00000A"/>
        <w:right w:val="single" w:sz="4" w:space="0" w:color="00000A"/>
      </w:pBdr>
      <w:spacing w:beforeAutospacing="1" w:afterAutospacing="1" w:line="240" w:lineRule="auto"/>
      <w:jc w:val="center"/>
    </w:pPr>
    <w:rPr>
      <w:rFonts w:eastAsia="Times New Roman" w:cs="Times New Roman"/>
      <w:b/>
      <w:bCs/>
      <w:lang w:eastAsia="ru-RU"/>
    </w:rPr>
  </w:style>
  <w:style w:type="paragraph" w:customStyle="1" w:styleId="xl131">
    <w:name w:val="xl131"/>
    <w:basedOn w:val="a"/>
    <w:qFormat/>
    <w:rsid w:val="000C7524"/>
    <w:pPr>
      <w:pBdr>
        <w:top w:val="single" w:sz="4" w:space="0" w:color="00000A"/>
        <w:left w:val="single" w:sz="4" w:space="0" w:color="00000A"/>
        <w:bottom w:val="single" w:sz="4" w:space="0" w:color="00000A"/>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2">
    <w:name w:val="xl132"/>
    <w:basedOn w:val="a"/>
    <w:qFormat/>
    <w:rsid w:val="000C7524"/>
    <w:pPr>
      <w:pBdr>
        <w:top w:val="single" w:sz="4" w:space="0" w:color="00000A"/>
        <w:bottom w:val="single" w:sz="4" w:space="0" w:color="00000A"/>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3">
    <w:name w:val="xl133"/>
    <w:basedOn w:val="a"/>
    <w:qFormat/>
    <w:rsid w:val="000C7524"/>
    <w:pPr>
      <w:pBdr>
        <w:top w:val="single" w:sz="4" w:space="0" w:color="00000A"/>
        <w:bottom w:val="single" w:sz="4" w:space="0" w:color="00000A"/>
        <w:right w:val="single" w:sz="4" w:space="0" w:color="00000A"/>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4">
    <w:name w:val="xl134"/>
    <w:basedOn w:val="a"/>
    <w:qFormat/>
    <w:rsid w:val="000C7524"/>
    <w:pPr>
      <w:pBdr>
        <w:top w:val="single" w:sz="4" w:space="0" w:color="00000A"/>
        <w:left w:val="single" w:sz="4" w:space="0" w:color="00000A"/>
        <w:bottom w:val="single" w:sz="4" w:space="0" w:color="00000A"/>
        <w:right w:val="single" w:sz="4" w:space="0" w:color="00000A"/>
      </w:pBd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135">
    <w:name w:val="xl135"/>
    <w:basedOn w:val="a"/>
    <w:qFormat/>
    <w:rsid w:val="000C7524"/>
    <w:pPr>
      <w:pBdr>
        <w:top w:val="single" w:sz="4" w:space="0" w:color="00000A"/>
        <w:left w:val="single" w:sz="4" w:space="0" w:color="00000A"/>
        <w:bottom w:val="single" w:sz="4" w:space="0" w:color="00000A"/>
        <w:right w:val="single" w:sz="4" w:space="0" w:color="00000A"/>
      </w:pBdr>
      <w:shd w:val="clear" w:color="auto" w:fill="FFFF00"/>
      <w:spacing w:beforeAutospacing="1" w:afterAutospacing="1" w:line="240" w:lineRule="auto"/>
    </w:pPr>
    <w:rPr>
      <w:rFonts w:eastAsia="Times New Roman" w:cs="Times New Roman"/>
      <w:b/>
      <w:bCs/>
      <w:lang w:eastAsia="ru-RU"/>
    </w:rPr>
  </w:style>
  <w:style w:type="paragraph" w:customStyle="1" w:styleId="xl136">
    <w:name w:val="xl136"/>
    <w:basedOn w:val="a"/>
    <w:qFormat/>
    <w:rsid w:val="000C7524"/>
    <w:pPr>
      <w:pBdr>
        <w:top w:val="single" w:sz="4" w:space="0" w:color="00000A"/>
        <w:left w:val="single" w:sz="4" w:space="0" w:color="00000A"/>
        <w:bottom w:val="single" w:sz="4" w:space="0" w:color="00000A"/>
        <w:right w:val="single" w:sz="4" w:space="0" w:color="00000A"/>
      </w:pBd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37">
    <w:name w:val="xl137"/>
    <w:basedOn w:val="a"/>
    <w:qFormat/>
    <w:rsid w:val="000C7524"/>
    <w:pPr>
      <w:pBdr>
        <w:top w:val="single" w:sz="4" w:space="0" w:color="00000A"/>
        <w:left w:val="single" w:sz="4" w:space="0" w:color="00000A"/>
        <w:bottom w:val="single" w:sz="4" w:space="0" w:color="00000A"/>
        <w:right w:val="single" w:sz="4" w:space="0" w:color="00000A"/>
      </w:pBd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63">
    <w:name w:val="xl63"/>
    <w:basedOn w:val="a"/>
    <w:qFormat/>
    <w:rsid w:val="000C7524"/>
    <w:pPr>
      <w:spacing w:beforeAutospacing="1" w:afterAutospacing="1" w:line="240" w:lineRule="auto"/>
    </w:pPr>
    <w:rPr>
      <w:rFonts w:ascii="Arial" w:eastAsia="Times New Roman" w:hAnsi="Arial" w:cs="Arial"/>
      <w:sz w:val="24"/>
      <w:szCs w:val="24"/>
      <w:lang w:eastAsia="ru-RU"/>
    </w:rPr>
  </w:style>
  <w:style w:type="paragraph" w:customStyle="1" w:styleId="xl64">
    <w:name w:val="xl64"/>
    <w:basedOn w:val="a"/>
    <w:qFormat/>
    <w:rsid w:val="000C7524"/>
    <w:pPr>
      <w:spacing w:beforeAutospacing="1" w:afterAutospacing="1" w:line="240" w:lineRule="auto"/>
      <w:jc w:val="center"/>
      <w:textAlignment w:val="top"/>
    </w:pPr>
    <w:rPr>
      <w:rFonts w:ascii="Arial" w:eastAsia="Times New Roman" w:hAnsi="Arial" w:cs="Arial"/>
      <w:sz w:val="24"/>
      <w:szCs w:val="24"/>
      <w:lang w:eastAsia="ru-RU"/>
    </w:rPr>
  </w:style>
  <w:style w:type="paragraph" w:styleId="affffd">
    <w:name w:val="TOC Heading"/>
    <w:basedOn w:val="1"/>
    <w:uiPriority w:val="39"/>
    <w:unhideWhenUsed/>
    <w:qFormat/>
    <w:rsid w:val="000C7524"/>
    <w:pPr>
      <w:keepLines/>
      <w:spacing w:after="0" w:line="259" w:lineRule="auto"/>
      <w:jc w:val="left"/>
    </w:pPr>
    <w:rPr>
      <w:rFonts w:ascii="Calibri Light" w:eastAsia="Times New Roman" w:hAnsi="Calibri Light" w:cs="Times New Roman"/>
      <w:b w:val="0"/>
      <w:color w:val="2E74B5"/>
      <w:sz w:val="32"/>
      <w:szCs w:val="32"/>
    </w:rPr>
  </w:style>
  <w:style w:type="paragraph" w:styleId="1f">
    <w:name w:val="toc 1"/>
    <w:basedOn w:val="a"/>
    <w:autoRedefine/>
    <w:uiPriority w:val="39"/>
    <w:unhideWhenUsed/>
    <w:rsid w:val="000C7524"/>
  </w:style>
  <w:style w:type="paragraph" w:styleId="2e">
    <w:name w:val="toc 2"/>
    <w:basedOn w:val="a"/>
    <w:autoRedefine/>
    <w:uiPriority w:val="39"/>
    <w:unhideWhenUsed/>
    <w:rsid w:val="000C7524"/>
    <w:pPr>
      <w:ind w:left="220"/>
    </w:pPr>
  </w:style>
  <w:style w:type="paragraph" w:styleId="3f">
    <w:name w:val="toc 3"/>
    <w:basedOn w:val="a"/>
    <w:autoRedefine/>
    <w:uiPriority w:val="39"/>
    <w:unhideWhenUsed/>
    <w:rsid w:val="000C7524"/>
    <w:pPr>
      <w:ind w:left="440"/>
    </w:pPr>
  </w:style>
  <w:style w:type="paragraph" w:styleId="affffe">
    <w:name w:val="annotation subject"/>
    <w:basedOn w:val="affff3"/>
    <w:uiPriority w:val="99"/>
    <w:semiHidden/>
    <w:unhideWhenUsed/>
    <w:qFormat/>
    <w:rsid w:val="000C7524"/>
    <w:pPr>
      <w:spacing w:line="240" w:lineRule="auto"/>
    </w:pPr>
    <w:rPr>
      <w:rFonts w:eastAsia="Times New Roman" w:cs="Courier New"/>
      <w:b/>
      <w:bCs/>
      <w:sz w:val="22"/>
      <w:szCs w:val="22"/>
    </w:rPr>
  </w:style>
  <w:style w:type="paragraph" w:styleId="1f0">
    <w:name w:val="index 1"/>
    <w:basedOn w:val="a"/>
    <w:autoRedefine/>
    <w:uiPriority w:val="99"/>
    <w:semiHidden/>
    <w:unhideWhenUsed/>
    <w:qFormat/>
    <w:rsid w:val="00285952"/>
    <w:pPr>
      <w:spacing w:after="0" w:line="240" w:lineRule="auto"/>
      <w:ind w:left="220" w:hanging="220"/>
    </w:pPr>
  </w:style>
  <w:style w:type="paragraph" w:customStyle="1" w:styleId="321">
    <w:name w:val="Заголовок 3 Знак2"/>
    <w:basedOn w:val="a"/>
    <w:semiHidden/>
    <w:qFormat/>
    <w:rsid w:val="00285952"/>
    <w:pPr>
      <w:spacing w:before="120" w:after="120" w:line="240" w:lineRule="auto"/>
      <w:jc w:val="center"/>
    </w:pPr>
    <w:rPr>
      <w:rFonts w:eastAsia="Times New Roman" w:cs="Times New Roman"/>
      <w:b/>
      <w:sz w:val="24"/>
      <w:szCs w:val="20"/>
      <w:lang w:eastAsia="ru-RU"/>
    </w:rPr>
  </w:style>
  <w:style w:type="paragraph" w:customStyle="1" w:styleId="214">
    <w:name w:val="Красная строка 2 Знак1"/>
    <w:basedOn w:val="a"/>
    <w:qFormat/>
    <w:rsid w:val="00285952"/>
    <w:pPr>
      <w:keepNext/>
      <w:suppressAutoHyphens/>
      <w:spacing w:before="240" w:after="120" w:line="240" w:lineRule="auto"/>
      <w:outlineLvl w:val="2"/>
    </w:pPr>
    <w:rPr>
      <w:rFonts w:eastAsia="Times New Roman" w:cs="Times New Roman"/>
      <w:b/>
      <w:sz w:val="28"/>
      <w:szCs w:val="20"/>
      <w:lang w:eastAsia="ru-RU"/>
    </w:rPr>
  </w:style>
  <w:style w:type="paragraph" w:customStyle="1" w:styleId="222">
    <w:name w:val="Основной текст с отступом 2 Знак2"/>
    <w:basedOn w:val="a"/>
    <w:qFormat/>
    <w:rsid w:val="00285952"/>
    <w:pPr>
      <w:widowControl w:val="0"/>
      <w:shd w:val="clear" w:color="auto" w:fill="FFFFFF"/>
      <w:spacing w:after="120"/>
      <w:jc w:val="center"/>
      <w:outlineLvl w:val="1"/>
    </w:pPr>
    <w:rPr>
      <w:rFonts w:eastAsia="Times New Roman" w:cstheme="minorBidi"/>
      <w:sz w:val="31"/>
      <w:szCs w:val="31"/>
      <w:lang w:val="en-US"/>
    </w:rPr>
  </w:style>
  <w:style w:type="paragraph" w:customStyle="1" w:styleId="afffff">
    <w:name w:val="готик текст"/>
    <w:qFormat/>
    <w:rsid w:val="00285952"/>
    <w:pPr>
      <w:tabs>
        <w:tab w:val="right" w:leader="dot" w:pos="4762"/>
      </w:tabs>
      <w:spacing w:line="240" w:lineRule="atLeast"/>
      <w:ind w:firstLine="283"/>
      <w:jc w:val="both"/>
    </w:pPr>
    <w:rPr>
      <w:rFonts w:ascii="NewsGothic_A.Z_PS" w:eastAsia="Calibri" w:hAnsi="NewsGothic_A.Z_PS" w:cs="NewsGothic_A.Z_PS"/>
      <w:color w:val="000000"/>
      <w:sz w:val="28"/>
      <w:szCs w:val="28"/>
      <w:lang w:eastAsia="ru-RU"/>
    </w:rPr>
  </w:style>
  <w:style w:type="paragraph" w:customStyle="1" w:styleId="2f">
    <w:name w:val="Текст2"/>
    <w:basedOn w:val="a"/>
    <w:qFormat/>
    <w:rsid w:val="00285952"/>
    <w:pPr>
      <w:spacing w:after="240" w:line="240" w:lineRule="auto"/>
      <w:jc w:val="both"/>
    </w:pPr>
    <w:rPr>
      <w:rFonts w:eastAsia="Times New Roman" w:cs="Times New Roman"/>
      <w:sz w:val="24"/>
      <w:szCs w:val="20"/>
      <w:lang w:val="en-US"/>
    </w:rPr>
  </w:style>
  <w:style w:type="paragraph" w:customStyle="1" w:styleId="msonormal0">
    <w:name w:val="msonormal"/>
    <w:basedOn w:val="a"/>
    <w:qFormat/>
    <w:rsid w:val="00963884"/>
    <w:pPr>
      <w:spacing w:beforeAutospacing="1" w:afterAutospacing="1" w:line="240" w:lineRule="auto"/>
    </w:pPr>
    <w:rPr>
      <w:rFonts w:eastAsia="Times New Roman" w:cs="Times New Roman"/>
      <w:color w:val="auto"/>
      <w:sz w:val="24"/>
      <w:szCs w:val="24"/>
      <w:lang w:eastAsia="ru-RU"/>
    </w:rPr>
  </w:style>
  <w:style w:type="numbering" w:styleId="111111">
    <w:name w:val="Outline List 2"/>
    <w:qFormat/>
    <w:rsid w:val="000C7524"/>
  </w:style>
  <w:style w:type="numbering" w:customStyle="1" w:styleId="1f1">
    <w:name w:val="Нет списка1"/>
    <w:uiPriority w:val="99"/>
    <w:semiHidden/>
    <w:unhideWhenUsed/>
    <w:qFormat/>
    <w:rsid w:val="000C7524"/>
  </w:style>
  <w:style w:type="numbering" w:customStyle="1" w:styleId="1111111">
    <w:name w:val="1 / 1.1 / 1.1.11"/>
    <w:qFormat/>
    <w:rsid w:val="000C7524"/>
  </w:style>
  <w:style w:type="numbering" w:customStyle="1" w:styleId="2f0">
    <w:name w:val="Нет списка2"/>
    <w:uiPriority w:val="99"/>
    <w:semiHidden/>
    <w:unhideWhenUsed/>
    <w:qFormat/>
    <w:rsid w:val="000C7524"/>
  </w:style>
  <w:style w:type="numbering" w:customStyle="1" w:styleId="3f0">
    <w:name w:val="Нет списка3"/>
    <w:uiPriority w:val="99"/>
    <w:semiHidden/>
    <w:unhideWhenUsed/>
    <w:qFormat/>
    <w:rsid w:val="00285952"/>
  </w:style>
  <w:style w:type="numbering" w:customStyle="1" w:styleId="1111112">
    <w:name w:val="1 / 1.1 / 1.1.12"/>
    <w:qFormat/>
    <w:rsid w:val="00285952"/>
  </w:style>
  <w:style w:type="numbering" w:customStyle="1" w:styleId="110">
    <w:name w:val="Нет списка11"/>
    <w:uiPriority w:val="99"/>
    <w:semiHidden/>
    <w:unhideWhenUsed/>
    <w:qFormat/>
    <w:rsid w:val="00285952"/>
  </w:style>
  <w:style w:type="numbering" w:customStyle="1" w:styleId="11111111">
    <w:name w:val="1 / 1.1 / 1.1.111"/>
    <w:qFormat/>
    <w:rsid w:val="00285952"/>
  </w:style>
  <w:style w:type="numbering" w:customStyle="1" w:styleId="215">
    <w:name w:val="Нет списка21"/>
    <w:uiPriority w:val="99"/>
    <w:semiHidden/>
    <w:unhideWhenUsed/>
    <w:qFormat/>
    <w:rsid w:val="00285952"/>
  </w:style>
  <w:style w:type="table" w:styleId="afffff0">
    <w:name w:val="Table Grid"/>
    <w:basedOn w:val="a1"/>
    <w:rsid w:val="000C7524"/>
    <w:rPr>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2">
    <w:name w:val="Сетка таблицы1"/>
    <w:basedOn w:val="a1"/>
    <w:uiPriority w:val="99"/>
    <w:rsid w:val="000C7524"/>
    <w:rPr>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1">
    <w:name w:val="Сетка таблицы2"/>
    <w:basedOn w:val="a1"/>
    <w:rsid w:val="000C7524"/>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Сетка таблицы3"/>
    <w:basedOn w:val="a1"/>
    <w:rsid w:val="00585F36"/>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rsid w:val="00285952"/>
    <w:rPr>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uiPriority w:val="99"/>
    <w:rsid w:val="00285952"/>
    <w:rPr>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Сетка таблицы21"/>
    <w:basedOn w:val="a1"/>
    <w:rsid w:val="0028595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rsid w:val="0028595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4E73-0A23-4193-AC6E-EE303C3ED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6789</Words>
  <Characters>38703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Владимирович Рудский</dc:creator>
  <dc:description/>
  <cp:lastModifiedBy>Полханова Юлия Николаевна</cp:lastModifiedBy>
  <cp:revision>2</cp:revision>
  <cp:lastPrinted>2019-12-12T12:50:00Z</cp:lastPrinted>
  <dcterms:created xsi:type="dcterms:W3CDTF">2021-04-09T09:34:00Z</dcterms:created>
  <dcterms:modified xsi:type="dcterms:W3CDTF">2021-04-09T09:34:00Z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