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508695B3" w:rsidR="000B5A8F" w:rsidRPr="00D7389A" w:rsidRDefault="000B5A8F" w:rsidP="009776A1">
      <w:r w:rsidRPr="00D7389A">
        <w:t xml:space="preserve">Финансовый управляющий </w:t>
      </w:r>
      <w:r w:rsidR="009776A1" w:rsidRPr="009776A1">
        <w:t>Филиповича Виталия Федоровича(ИНН 562002960058, 21.10.1972 г.р.,Оренбургская область, п. Акбулак, ул. Украинская, 3</w:t>
      </w:r>
      <w:r w:rsidRPr="00D7389A">
        <w:t>) Золотарь Алексей Геннадьевич, член ААУ «СЦЭАУ» (ИНН 5406245522, ОГРН 1035402470036, 630091, г. Новосибирск, ул. Писарева, д. 4)), д</w:t>
      </w:r>
      <w:r w:rsidR="009776A1">
        <w:t>ействующего на основании решени</w:t>
      </w:r>
      <w:r w:rsidRPr="00D7389A">
        <w:t xml:space="preserve">я Арбитражного суда Оренбургской области </w:t>
      </w:r>
      <w:r w:rsidR="009776A1" w:rsidRPr="009776A1">
        <w:t>от 13.11.2019г. по делу № А47- 3334/2019 </w:t>
      </w:r>
      <w:r w:rsidRPr="00D7389A">
        <w:t>г.,  именуемый далее «</w:t>
      </w:r>
      <w:r>
        <w:t>Продавец</w:t>
      </w:r>
      <w:r w:rsidRPr="00D7389A">
        <w:t>» и _____________________________________в лице____________, действующее на основании ________, именуемый далее «</w:t>
      </w:r>
      <w:r>
        <w:t>Покупатель</w:t>
      </w:r>
      <w:r w:rsidRPr="00D7389A">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38F67163"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9776A1" w:rsidRPr="009776A1">
        <w:t>Филиповича Виталия Федоровича(ИНН 562002960058, 21.10.1972 г.р.,Оренбургская область, п. Акбулак, ул. Украинская, 3</w:t>
      </w:r>
      <w:r w:rsidR="000B5A8F">
        <w:t>)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w:t>
      </w:r>
      <w:r w:rsidR="000B5A8F" w:rsidRPr="00801E40">
        <w:rPr>
          <w:rStyle w:val="FontStyle27"/>
          <w:sz w:val="24"/>
          <w:szCs w:val="24"/>
        </w:rPr>
        <w:t>-</w:t>
      </w:r>
      <w:r w:rsidR="000B5A8F">
        <w:rPr>
          <w:rStyle w:val="FontStyle27"/>
          <w:sz w:val="24"/>
          <w:szCs w:val="24"/>
          <w:lang w:val="en-US"/>
        </w:rPr>
        <w: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203965C1" w14:textId="77777777" w:rsidR="009776A1" w:rsidRDefault="005E6430" w:rsidP="009776A1">
      <w:pPr>
        <w:jc w:val="both"/>
        <w:rPr>
          <w:b/>
        </w:rPr>
      </w:pPr>
      <w:r w:rsidRPr="000B5A8F">
        <w:t>ЛОТ</w:t>
      </w:r>
      <w:r w:rsidR="00041349" w:rsidRPr="000B5A8F">
        <w:t xml:space="preserve"> №</w:t>
      </w:r>
      <w:r w:rsidR="00AF4271" w:rsidRPr="000B5A8F">
        <w:t>1</w:t>
      </w:r>
      <w:r w:rsidRPr="000B5A8F">
        <w:t>:</w:t>
      </w:r>
      <w:r>
        <w:rPr>
          <w:b/>
        </w:rPr>
        <w:t xml:space="preserve"> </w:t>
      </w:r>
    </w:p>
    <w:p w14:paraId="77F4DF7B" w14:textId="1051B97F" w:rsidR="009776A1" w:rsidRDefault="005E6430" w:rsidP="009776A1">
      <w:pPr>
        <w:jc w:val="both"/>
      </w:pPr>
      <w:r w:rsidRPr="000B0FD8">
        <w:rPr>
          <w:b/>
        </w:rPr>
        <w:t xml:space="preserve"> </w:t>
      </w:r>
      <w:r w:rsidR="009776A1">
        <w:rPr>
          <w:rFonts w:ascii="Tahoma" w:hAnsi="Tahoma" w:cs="Tahoma"/>
          <w:color w:val="333333"/>
          <w:sz w:val="17"/>
          <w:szCs w:val="17"/>
          <w:shd w:val="clear" w:color="auto" w:fill="FFFFFF"/>
        </w:rPr>
        <w:t>1</w:t>
      </w:r>
      <w:r w:rsidR="009776A1" w:rsidRPr="009776A1">
        <w:t>.Склад, назначение: нежилое, 1-этажный, общая площадь 222,9 кв.м., литер В7, адрес объекта: Оренбургская обл., Акбулакский р-н, пос. Акбулак, пер. Плюшкина, д. 12. Кадастровый номер 56:03:0101040:255.</w:t>
      </w:r>
      <w:r w:rsidR="009776A1" w:rsidRPr="009776A1">
        <w:br/>
        <w:t>2. 1/8 доля в праве общей долевой собственности на земельный участок, категория земель: земли населенных пунктов, разрешенное использование: для производственных целей и хозяйственных построек, общая площадь 4687 кв.м., адрес объекта: местоположение установлено относительно ориентира, расположенного в границах участка, адрес ориентира: Оренбургская обл.,</w:t>
      </w:r>
      <w:r w:rsidR="009776A1">
        <w:t xml:space="preserve"> </w:t>
      </w:r>
      <w:r w:rsidR="009776A1" w:rsidRPr="009776A1">
        <w:t>Акбулакский р-н, пос. Акбулак, пер. Плюшкина, 12, кадастровый номер 56:03:0101040:25.</w:t>
      </w:r>
    </w:p>
    <w:p w14:paraId="04B63340" w14:textId="469C92AB" w:rsidR="000B5A8F" w:rsidRPr="00D7389A" w:rsidRDefault="009776A1" w:rsidP="000B5A8F">
      <w:pPr>
        <w:pStyle w:val="ConsPlusNonformat"/>
        <w:jc w:val="both"/>
        <w:rPr>
          <w:rFonts w:ascii="Times New Roman" w:hAnsi="Times New Roman" w:cs="Times New Roman"/>
          <w:sz w:val="24"/>
          <w:szCs w:val="24"/>
        </w:rPr>
      </w:pPr>
      <w:r>
        <w:rPr>
          <w:rFonts w:ascii="Times New Roman" w:hAnsi="Times New Roman" w:cs="Times New Roman"/>
          <w:sz w:val="24"/>
          <w:szCs w:val="24"/>
        </w:rPr>
        <w:t>Имущество находится</w:t>
      </w:r>
      <w:r w:rsidR="000B5A8F" w:rsidRPr="00D7389A">
        <w:rPr>
          <w:rFonts w:ascii="Times New Roman" w:hAnsi="Times New Roman" w:cs="Times New Roman"/>
          <w:sz w:val="24"/>
          <w:szCs w:val="24"/>
        </w:rPr>
        <w:t xml:space="preserve"> в залоге у Залогового кредитора ПАО "Сбербанк России"</w:t>
      </w:r>
    </w:p>
    <w:p w14:paraId="70AF7E75" w14:textId="4656A2F4" w:rsidR="005E6430" w:rsidRDefault="005E6430" w:rsidP="000B5A8F">
      <w:pPr>
        <w:ind w:left="-169" w:right="22"/>
        <w:jc w:val="both"/>
        <w:rPr>
          <w:b/>
        </w:rPr>
      </w:pPr>
    </w:p>
    <w:p w14:paraId="17933F33" w14:textId="44D6DDEE"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801E40">
        <w:rPr>
          <w:b/>
        </w:rPr>
        <w:t>226 894, 5</w:t>
      </w:r>
      <w:bookmarkStart w:id="0" w:name="_GoBack"/>
      <w:bookmarkEnd w:id="0"/>
      <w:r w:rsidR="00AE0B7E">
        <w:t xml:space="preserve"> </w:t>
      </w:r>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71543E15" w14:textId="7545F0C8" w:rsidR="005E6430" w:rsidRPr="00041349" w:rsidRDefault="005E6430" w:rsidP="00041349">
      <w:pPr>
        <w:pStyle w:val="a8"/>
        <w:spacing w:before="0" w:after="0"/>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AE0B7E">
        <w:t xml:space="preserve"> </w:t>
      </w:r>
      <w:r w:rsidR="00241323">
        <w:t>40817810450008869256</w:t>
      </w:r>
      <w:r w:rsidR="006D148D">
        <w:t xml:space="preserve"> в ПАО Сбербанк России Корреспондентский счет № 30101810600000000608 БИК 040813608</w:t>
      </w:r>
      <w:r w:rsidRPr="00041349">
        <w:rPr>
          <w:rStyle w:val="FontStyle27"/>
          <w:sz w:val="24"/>
          <w:szCs w:val="24"/>
        </w:rPr>
        <w:t>.</w:t>
      </w:r>
    </w:p>
    <w:p w14:paraId="47DEA4F0" w14:textId="77777777" w:rsidR="005E6430" w:rsidRDefault="005E6430" w:rsidP="00A40D3E">
      <w:pPr>
        <w:pStyle w:val="Style8"/>
        <w:widowControl/>
        <w:tabs>
          <w:tab w:val="left" w:pos="1181"/>
        </w:tabs>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78DA6FE6" w:rsidR="005E6430" w:rsidRPr="00F95D6C" w:rsidRDefault="00BE18B3" w:rsidP="00F95D6C">
      <w:pPr>
        <w:pStyle w:val="Style8"/>
        <w:widowControl/>
        <w:tabs>
          <w:tab w:val="left" w:pos="1214"/>
        </w:tabs>
        <w:ind w:firstLine="709"/>
        <w:jc w:val="both"/>
        <w:rPr>
          <w:rStyle w:val="FontStyle27"/>
          <w:sz w:val="24"/>
          <w:szCs w:val="24"/>
        </w:rPr>
      </w:pPr>
      <w:r>
        <w:rPr>
          <w:rStyle w:val="FontStyle27"/>
          <w:sz w:val="24"/>
          <w:szCs w:val="24"/>
        </w:rPr>
        <w:t>3.1.</w:t>
      </w:r>
      <w:r>
        <w:rPr>
          <w:rStyle w:val="FontStyle27"/>
          <w:sz w:val="24"/>
          <w:szCs w:val="24"/>
        </w:rPr>
        <w:tab/>
        <w:t>В течение 10 рабочих</w:t>
      </w:r>
      <w:r w:rsidR="005E6430" w:rsidRPr="00F95D6C">
        <w:rPr>
          <w:rStyle w:val="FontStyle27"/>
          <w:sz w:val="24"/>
          <w:szCs w:val="24"/>
        </w:rPr>
        <w:t xml:space="preserve"> дней после оплаты имущества</w:t>
      </w:r>
      <w:r w:rsidR="005E6430">
        <w:rPr>
          <w:rStyle w:val="FontStyle27"/>
          <w:sz w:val="24"/>
          <w:szCs w:val="24"/>
        </w:rPr>
        <w:t xml:space="preserve"> Лота № </w:t>
      </w:r>
      <w:r w:rsidR="00AF4271">
        <w:rPr>
          <w:rStyle w:val="FontStyle27"/>
          <w:sz w:val="24"/>
          <w:szCs w:val="24"/>
        </w:rPr>
        <w:t>1</w:t>
      </w:r>
      <w:r w:rsidR="005E6430">
        <w:rPr>
          <w:rStyle w:val="FontStyle27"/>
          <w:sz w:val="24"/>
          <w:szCs w:val="24"/>
        </w:rPr>
        <w:t xml:space="preserve">, Продавец обязан передать </w:t>
      </w:r>
      <w:r w:rsidR="005E6430" w:rsidRPr="00F95D6C">
        <w:rPr>
          <w:rStyle w:val="FontStyle27"/>
          <w:sz w:val="24"/>
          <w:szCs w:val="24"/>
        </w:rPr>
        <w:t>имущество</w:t>
      </w:r>
      <w:r w:rsidR="005E6430">
        <w:rPr>
          <w:rStyle w:val="FontStyle27"/>
          <w:sz w:val="24"/>
          <w:szCs w:val="24"/>
        </w:rPr>
        <w:t xml:space="preserve"> </w:t>
      </w:r>
      <w:r w:rsidR="005E6430"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lastRenderedPageBreak/>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414D8F9F" w14:textId="77777777" w:rsidR="00241323" w:rsidRDefault="000B5A8F" w:rsidP="000B5A8F">
            <w:pPr>
              <w:pStyle w:val="western"/>
              <w:spacing w:after="0" w:afterAutospacing="0"/>
              <w:jc w:val="both"/>
            </w:pPr>
            <w:r>
              <w:rPr>
                <w:b/>
                <w:bCs/>
                <w:sz w:val="22"/>
                <w:szCs w:val="22"/>
              </w:rPr>
              <w:t xml:space="preserve">Финансовый управляющий </w:t>
            </w:r>
            <w:r w:rsidR="00241323" w:rsidRPr="009776A1">
              <w:t>Филиповича Виталия Федоровича(ИНН 562002960058, 21.10.1972 г.р.,Оренбургская область, п. Акбулак, ул. Украинская, 3</w:t>
            </w:r>
          </w:p>
          <w:p w14:paraId="2775F534" w14:textId="578B9C7B"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1E651341" w:rsidR="000B5A8F" w:rsidRPr="0095024E" w:rsidRDefault="000B5A8F" w:rsidP="000B5A8F">
            <w:pPr>
              <w:pStyle w:val="a8"/>
              <w:ind w:firstLine="562"/>
              <w:jc w:val="both"/>
            </w:pPr>
            <w:r w:rsidRPr="0095024E">
              <w:rPr>
                <w:color w:val="000000"/>
              </w:rPr>
              <w:t xml:space="preserve">р/сч  </w:t>
            </w:r>
            <w:r w:rsidRPr="0095024E">
              <w:t xml:space="preserve">№ </w:t>
            </w:r>
            <w:r w:rsidR="00241323">
              <w:t xml:space="preserve">40817810450008869256 </w:t>
            </w:r>
            <w:r w:rsidRPr="0095024E">
              <w:t>в ПАО «Сбербанк России»</w:t>
            </w:r>
          </w:p>
          <w:p w14:paraId="5C6540CA" w14:textId="77777777" w:rsidR="000B5A8F" w:rsidRPr="0095024E" w:rsidRDefault="000B5A8F" w:rsidP="000B5A8F">
            <w:pPr>
              <w:pStyle w:val="a8"/>
              <w:ind w:firstLine="562"/>
              <w:jc w:val="both"/>
            </w:pPr>
            <w:r w:rsidRPr="0095024E">
              <w:t>к/с № 30101810600000000608 в ГРКЦ ГУ Банка России по Хабаровскому краю</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719981DC" w14:textId="77777777" w:rsidR="000B5A8F" w:rsidRDefault="000B5A8F" w:rsidP="004D3AD3">
      <w:pPr>
        <w:pStyle w:val="Style23"/>
        <w:widowControl/>
        <w:spacing w:line="240" w:lineRule="exact"/>
        <w:jc w:val="both"/>
        <w:rPr>
          <w:rStyle w:val="FontStyle37"/>
        </w:rPr>
      </w:pPr>
    </w:p>
    <w:p w14:paraId="2917D6ED" w14:textId="77777777" w:rsidR="000B5A8F" w:rsidRDefault="000B5A8F" w:rsidP="004D3AD3">
      <w:pPr>
        <w:pStyle w:val="Style23"/>
        <w:widowControl/>
        <w:spacing w:line="240" w:lineRule="exact"/>
        <w:jc w:val="both"/>
        <w:rPr>
          <w:rStyle w:val="FontStyle37"/>
        </w:rPr>
      </w:pPr>
    </w:p>
    <w:p w14:paraId="129CFB45" w14:textId="77777777" w:rsidR="000B5A8F" w:rsidRDefault="000B5A8F" w:rsidP="004D3AD3">
      <w:pPr>
        <w:pStyle w:val="Style23"/>
        <w:widowControl/>
        <w:spacing w:line="240" w:lineRule="exact"/>
        <w:jc w:val="both"/>
        <w:rPr>
          <w:rStyle w:val="FontStyle37"/>
        </w:rPr>
      </w:pPr>
    </w:p>
    <w:p w14:paraId="1C6F961F" w14:textId="77777777" w:rsidR="00312158" w:rsidRDefault="00312158" w:rsidP="003A6844">
      <w:pPr>
        <w:pStyle w:val="Style23"/>
        <w:widowControl/>
        <w:spacing w:line="240" w:lineRule="exact"/>
        <w:rPr>
          <w:rStyle w:val="FontStyle37"/>
          <w:sz w:val="18"/>
          <w:szCs w:val="18"/>
        </w:rPr>
      </w:pPr>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lastRenderedPageBreak/>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4F739CB2"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78E4A21C"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241323" w:rsidRPr="009776A1">
        <w:t>Филиповича Виталия Федоровича(ИНН 562002960058, 21.10.1972 г.р.,Оренбургская область, п. Акбулак, ул. Украинская, 3</w:t>
      </w:r>
      <w:r w:rsidR="000B5A8F" w:rsidRPr="00D7389A">
        <w:t>) Золотарь Алексей Геннадьевич, член ААУ «СЦЭАУ» (ИНН 5406245522, ОГРН 1035402470036, 630091, г. Новосибирск, ул. Писарева, д. 4)), действующего на основании р</w:t>
      </w:r>
      <w:r w:rsidR="000B5A8F">
        <w:t>ешени</w:t>
      </w:r>
      <w:r w:rsidR="000B5A8F" w:rsidRPr="00D7389A">
        <w:t xml:space="preserve">я Арбитражного суда Оренбургской области от </w:t>
      </w:r>
      <w:r w:rsidR="00241323" w:rsidRPr="009776A1">
        <w:t>13.11.2019г. по делу № А47- 3334/2019</w:t>
      </w:r>
      <w:r w:rsidR="00241323">
        <w:t xml:space="preserve"> </w:t>
      </w:r>
      <w:r w:rsidRPr="00F95D6C">
        <w:rPr>
          <w:rStyle w:val="FontStyle37"/>
          <w:sz w:val="24"/>
          <w:szCs w:val="24"/>
        </w:rPr>
        <w:t>-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172B54D1" w14:textId="77777777" w:rsidR="00241323" w:rsidRDefault="000B5A8F" w:rsidP="00241323">
      <w:pPr>
        <w:jc w:val="both"/>
      </w:pPr>
      <w:r>
        <w:rPr>
          <w:b/>
        </w:rPr>
        <w:t xml:space="preserve">- </w:t>
      </w:r>
      <w:r w:rsidR="00241323" w:rsidRPr="000B0FD8">
        <w:rPr>
          <w:b/>
        </w:rPr>
        <w:t xml:space="preserve"> </w:t>
      </w:r>
      <w:r w:rsidR="00241323">
        <w:rPr>
          <w:rFonts w:ascii="Tahoma" w:hAnsi="Tahoma" w:cs="Tahoma"/>
          <w:color w:val="333333"/>
          <w:sz w:val="17"/>
          <w:szCs w:val="17"/>
          <w:shd w:val="clear" w:color="auto" w:fill="FFFFFF"/>
        </w:rPr>
        <w:t>1</w:t>
      </w:r>
      <w:r w:rsidR="00241323" w:rsidRPr="009776A1">
        <w:t>.Склад, назначение: нежилое, 1-этажный, общая площадь 222,9 кв.м., литер В7, адрес объекта: Оренбургская обл., Акбулакский р-н, пос. Акбулак, пер. Плюшкина, д. 12. Кадастровый номер 56:03:0101040:255.</w:t>
      </w:r>
      <w:r w:rsidR="00241323" w:rsidRPr="009776A1">
        <w:br/>
        <w:t>2. 1/8 доля в праве общей долевой собственности на земельный участок, категория земель: земли населенных пунктов, разрешенное использование: для производственных целей и хозяйственных построек, общая площадь 4687 кв.м., адрес объекта: местоположение установлено относительно ориентира, расположенного в границах участка, адрес ориентира: Оренбургская обл.,</w:t>
      </w:r>
      <w:r w:rsidR="00241323">
        <w:t xml:space="preserve"> </w:t>
      </w:r>
      <w:r w:rsidR="00241323" w:rsidRPr="009776A1">
        <w:t>Акбулакский р-н, пос. Акбулак, пер. Плюшкина, 12, кадастровый номер 56:03:0101040:25.</w:t>
      </w:r>
    </w:p>
    <w:p w14:paraId="3DDE5A98" w14:textId="15EBEE8D" w:rsidR="005E6430" w:rsidRDefault="005E6430" w:rsidP="00241323">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auto"/>
    <w:pitch w:val="variable"/>
    <w:sig w:usb0="A10006FF" w:usb1="4000205B" w:usb2="00000010" w:usb3="00000000" w:csb0="0000019F" w:csb1="00000000"/>
  </w:font>
  <w:font w:name="Franklin Gothic Heavy">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15:restartNumberingAfterBreak="0">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15:restartNumberingAfterBreak="0">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15:restartNumberingAfterBreak="0">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15:restartNumberingAfterBreak="0">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824"/>
    <w:rsid w:val="00041349"/>
    <w:rsid w:val="00091634"/>
    <w:rsid w:val="000B0FD8"/>
    <w:rsid w:val="000B5A8F"/>
    <w:rsid w:val="00107E26"/>
    <w:rsid w:val="00220FEA"/>
    <w:rsid w:val="002268E7"/>
    <w:rsid w:val="00227D79"/>
    <w:rsid w:val="00241323"/>
    <w:rsid w:val="0027501D"/>
    <w:rsid w:val="002C3BAB"/>
    <w:rsid w:val="002F6665"/>
    <w:rsid w:val="00312158"/>
    <w:rsid w:val="003568D3"/>
    <w:rsid w:val="003A6844"/>
    <w:rsid w:val="003E0EF7"/>
    <w:rsid w:val="003E3A1A"/>
    <w:rsid w:val="00410A9D"/>
    <w:rsid w:val="00447D87"/>
    <w:rsid w:val="00454D59"/>
    <w:rsid w:val="00494860"/>
    <w:rsid w:val="0049657F"/>
    <w:rsid w:val="004D3AD3"/>
    <w:rsid w:val="005E6430"/>
    <w:rsid w:val="006D148D"/>
    <w:rsid w:val="00720607"/>
    <w:rsid w:val="00750049"/>
    <w:rsid w:val="00773A65"/>
    <w:rsid w:val="007B1E70"/>
    <w:rsid w:val="007B75E6"/>
    <w:rsid w:val="007C46B2"/>
    <w:rsid w:val="007F763E"/>
    <w:rsid w:val="00801E40"/>
    <w:rsid w:val="008058A1"/>
    <w:rsid w:val="00834CCB"/>
    <w:rsid w:val="008B31A7"/>
    <w:rsid w:val="008B4477"/>
    <w:rsid w:val="008B6BE4"/>
    <w:rsid w:val="008C452F"/>
    <w:rsid w:val="0090521C"/>
    <w:rsid w:val="00920E8A"/>
    <w:rsid w:val="009776A1"/>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E18B3"/>
    <w:rsid w:val="00BF0421"/>
    <w:rsid w:val="00C9553A"/>
    <w:rsid w:val="00CB259C"/>
    <w:rsid w:val="00CC6E2B"/>
    <w:rsid w:val="00D15824"/>
    <w:rsid w:val="00D44D4C"/>
    <w:rsid w:val="00D50EEB"/>
    <w:rsid w:val="00D5754C"/>
    <w:rsid w:val="00DB2A38"/>
    <w:rsid w:val="00E25CBF"/>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776A1"/>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pPr>
      <w:widowControl w:val="0"/>
      <w:autoSpaceDE w:val="0"/>
      <w:autoSpaceDN w:val="0"/>
      <w:adjustRightInd w:val="0"/>
    </w:pPr>
  </w:style>
  <w:style w:type="paragraph" w:customStyle="1" w:styleId="Style2">
    <w:name w:val="Style2"/>
    <w:basedOn w:val="a"/>
    <w:uiPriority w:val="99"/>
    <w:rsid w:val="00410A9D"/>
    <w:pPr>
      <w:widowControl w:val="0"/>
      <w:autoSpaceDE w:val="0"/>
      <w:autoSpaceDN w:val="0"/>
      <w:adjustRightInd w:val="0"/>
    </w:pPr>
  </w:style>
  <w:style w:type="paragraph" w:customStyle="1" w:styleId="Style3">
    <w:name w:val="Style3"/>
    <w:basedOn w:val="a"/>
    <w:uiPriority w:val="99"/>
    <w:rsid w:val="00410A9D"/>
    <w:pPr>
      <w:widowControl w:val="0"/>
      <w:autoSpaceDE w:val="0"/>
      <w:autoSpaceDN w:val="0"/>
      <w:adjustRightInd w:val="0"/>
    </w:pPr>
  </w:style>
  <w:style w:type="paragraph" w:customStyle="1" w:styleId="Style4">
    <w:name w:val="Style4"/>
    <w:basedOn w:val="a"/>
    <w:uiPriority w:val="99"/>
    <w:rsid w:val="00410A9D"/>
    <w:pPr>
      <w:widowControl w:val="0"/>
      <w:autoSpaceDE w:val="0"/>
      <w:autoSpaceDN w:val="0"/>
      <w:adjustRightInd w:val="0"/>
      <w:spacing w:line="254" w:lineRule="exact"/>
      <w:ind w:firstLine="720"/>
      <w:jc w:val="both"/>
    </w:pPr>
  </w:style>
  <w:style w:type="paragraph" w:customStyle="1" w:styleId="Style5">
    <w:name w:val="Style5"/>
    <w:basedOn w:val="a"/>
    <w:uiPriority w:val="99"/>
    <w:rsid w:val="00410A9D"/>
    <w:pPr>
      <w:widowControl w:val="0"/>
      <w:autoSpaceDE w:val="0"/>
      <w:autoSpaceDN w:val="0"/>
      <w:adjustRightInd w:val="0"/>
      <w:jc w:val="both"/>
    </w:pPr>
  </w:style>
  <w:style w:type="paragraph" w:customStyle="1" w:styleId="Style6">
    <w:name w:val="Style6"/>
    <w:basedOn w:val="a"/>
    <w:uiPriority w:val="99"/>
    <w:rsid w:val="00410A9D"/>
    <w:pPr>
      <w:widowControl w:val="0"/>
      <w:autoSpaceDE w:val="0"/>
      <w:autoSpaceDN w:val="0"/>
      <w:adjustRightInd w:val="0"/>
      <w:spacing w:line="254" w:lineRule="exact"/>
      <w:ind w:firstLine="581"/>
      <w:jc w:val="both"/>
    </w:pPr>
  </w:style>
  <w:style w:type="paragraph" w:customStyle="1" w:styleId="Style7">
    <w:name w:val="Style7"/>
    <w:basedOn w:val="a"/>
    <w:uiPriority w:val="99"/>
    <w:rsid w:val="00410A9D"/>
    <w:pPr>
      <w:widowControl w:val="0"/>
      <w:autoSpaceDE w:val="0"/>
      <w:autoSpaceDN w:val="0"/>
      <w:adjustRightInd w:val="0"/>
      <w:spacing w:line="252" w:lineRule="exact"/>
      <w:ind w:firstLine="595"/>
    </w:pPr>
  </w:style>
  <w:style w:type="paragraph" w:customStyle="1" w:styleId="Style8">
    <w:name w:val="Style8"/>
    <w:basedOn w:val="a"/>
    <w:uiPriority w:val="99"/>
    <w:rsid w:val="00410A9D"/>
    <w:pPr>
      <w:widowControl w:val="0"/>
      <w:autoSpaceDE w:val="0"/>
      <w:autoSpaceDN w:val="0"/>
      <w:adjustRightInd w:val="0"/>
      <w:spacing w:line="250" w:lineRule="exact"/>
      <w:ind w:firstLine="715"/>
    </w:pPr>
  </w:style>
  <w:style w:type="paragraph" w:customStyle="1" w:styleId="Style9">
    <w:name w:val="Style9"/>
    <w:basedOn w:val="a"/>
    <w:uiPriority w:val="99"/>
    <w:rsid w:val="00410A9D"/>
    <w:pPr>
      <w:widowControl w:val="0"/>
      <w:autoSpaceDE w:val="0"/>
      <w:autoSpaceDN w:val="0"/>
      <w:adjustRightInd w:val="0"/>
    </w:pPr>
  </w:style>
  <w:style w:type="paragraph" w:customStyle="1" w:styleId="Style10">
    <w:name w:val="Style10"/>
    <w:basedOn w:val="a"/>
    <w:uiPriority w:val="99"/>
    <w:rsid w:val="00410A9D"/>
    <w:pPr>
      <w:widowControl w:val="0"/>
      <w:autoSpaceDE w:val="0"/>
      <w:autoSpaceDN w:val="0"/>
      <w:adjustRightInd w:val="0"/>
      <w:spacing w:line="259" w:lineRule="exact"/>
      <w:ind w:firstLine="581"/>
      <w:jc w:val="both"/>
    </w:pPr>
  </w:style>
  <w:style w:type="paragraph" w:customStyle="1" w:styleId="Style11">
    <w:name w:val="Style11"/>
    <w:basedOn w:val="a"/>
    <w:uiPriority w:val="99"/>
    <w:rsid w:val="00410A9D"/>
    <w:pPr>
      <w:widowControl w:val="0"/>
      <w:autoSpaceDE w:val="0"/>
      <w:autoSpaceDN w:val="0"/>
      <w:adjustRightInd w:val="0"/>
    </w:pPr>
  </w:style>
  <w:style w:type="paragraph" w:customStyle="1" w:styleId="Style12">
    <w:name w:val="Style12"/>
    <w:basedOn w:val="a"/>
    <w:uiPriority w:val="99"/>
    <w:rsid w:val="00410A9D"/>
    <w:pPr>
      <w:widowControl w:val="0"/>
      <w:autoSpaceDE w:val="0"/>
      <w:autoSpaceDN w:val="0"/>
      <w:adjustRightInd w:val="0"/>
      <w:spacing w:line="278" w:lineRule="exact"/>
    </w:pPr>
  </w:style>
  <w:style w:type="paragraph" w:customStyle="1" w:styleId="Style13">
    <w:name w:val="Style13"/>
    <w:basedOn w:val="a"/>
    <w:uiPriority w:val="99"/>
    <w:rsid w:val="00410A9D"/>
    <w:pPr>
      <w:widowControl w:val="0"/>
      <w:autoSpaceDE w:val="0"/>
      <w:autoSpaceDN w:val="0"/>
      <w:adjustRightInd w:val="0"/>
      <w:spacing w:line="279" w:lineRule="exact"/>
      <w:ind w:firstLine="298"/>
      <w:jc w:val="both"/>
    </w:pPr>
  </w:style>
  <w:style w:type="paragraph" w:customStyle="1" w:styleId="Style14">
    <w:name w:val="Style14"/>
    <w:basedOn w:val="a"/>
    <w:uiPriority w:val="99"/>
    <w:rsid w:val="00410A9D"/>
    <w:pPr>
      <w:widowControl w:val="0"/>
      <w:autoSpaceDE w:val="0"/>
      <w:autoSpaceDN w:val="0"/>
      <w:adjustRightInd w:val="0"/>
      <w:spacing w:line="256" w:lineRule="exact"/>
      <w:ind w:firstLine="730"/>
      <w:jc w:val="both"/>
    </w:pPr>
  </w:style>
  <w:style w:type="paragraph" w:customStyle="1" w:styleId="Style15">
    <w:name w:val="Style15"/>
    <w:basedOn w:val="a"/>
    <w:uiPriority w:val="99"/>
    <w:rsid w:val="00410A9D"/>
    <w:pPr>
      <w:widowControl w:val="0"/>
      <w:autoSpaceDE w:val="0"/>
      <w:autoSpaceDN w:val="0"/>
      <w:adjustRightInd w:val="0"/>
      <w:spacing w:line="228" w:lineRule="exact"/>
      <w:jc w:val="right"/>
    </w:pPr>
  </w:style>
  <w:style w:type="paragraph" w:customStyle="1" w:styleId="Style16">
    <w:name w:val="Style16"/>
    <w:basedOn w:val="a"/>
    <w:uiPriority w:val="99"/>
    <w:rsid w:val="00410A9D"/>
    <w:pPr>
      <w:widowControl w:val="0"/>
      <w:autoSpaceDE w:val="0"/>
      <w:autoSpaceDN w:val="0"/>
      <w:adjustRightInd w:val="0"/>
    </w:pPr>
  </w:style>
  <w:style w:type="paragraph" w:customStyle="1" w:styleId="Style17">
    <w:name w:val="Style17"/>
    <w:basedOn w:val="a"/>
    <w:uiPriority w:val="99"/>
    <w:rsid w:val="00410A9D"/>
    <w:pPr>
      <w:widowControl w:val="0"/>
      <w:autoSpaceDE w:val="0"/>
      <w:autoSpaceDN w:val="0"/>
      <w:adjustRightInd w:val="0"/>
    </w:pPr>
  </w:style>
  <w:style w:type="paragraph" w:customStyle="1" w:styleId="Style18">
    <w:name w:val="Style18"/>
    <w:basedOn w:val="a"/>
    <w:uiPriority w:val="99"/>
    <w:rsid w:val="00410A9D"/>
    <w:pPr>
      <w:widowControl w:val="0"/>
      <w:autoSpaceDE w:val="0"/>
      <w:autoSpaceDN w:val="0"/>
      <w:adjustRightInd w:val="0"/>
      <w:spacing w:line="276" w:lineRule="exact"/>
      <w:ind w:firstLine="706"/>
      <w:jc w:val="both"/>
    </w:pPr>
  </w:style>
  <w:style w:type="paragraph" w:customStyle="1" w:styleId="Style19">
    <w:name w:val="Style19"/>
    <w:basedOn w:val="a"/>
    <w:uiPriority w:val="99"/>
    <w:rsid w:val="00410A9D"/>
    <w:pPr>
      <w:widowControl w:val="0"/>
      <w:autoSpaceDE w:val="0"/>
      <w:autoSpaceDN w:val="0"/>
      <w:adjustRightInd w:val="0"/>
      <w:spacing w:line="254" w:lineRule="exact"/>
    </w:pPr>
  </w:style>
  <w:style w:type="paragraph" w:customStyle="1" w:styleId="Style20">
    <w:name w:val="Style20"/>
    <w:basedOn w:val="a"/>
    <w:uiPriority w:val="99"/>
    <w:rsid w:val="00410A9D"/>
    <w:pPr>
      <w:widowControl w:val="0"/>
      <w:autoSpaceDE w:val="0"/>
      <w:autoSpaceDN w:val="0"/>
      <w:adjustRightInd w:val="0"/>
    </w:pPr>
  </w:style>
  <w:style w:type="paragraph" w:customStyle="1" w:styleId="Style21">
    <w:name w:val="Style21"/>
    <w:basedOn w:val="a"/>
    <w:uiPriority w:val="99"/>
    <w:rsid w:val="00410A9D"/>
    <w:pPr>
      <w:widowControl w:val="0"/>
      <w:autoSpaceDE w:val="0"/>
      <w:autoSpaceDN w:val="0"/>
      <w:adjustRightInd w:val="0"/>
      <w:spacing w:line="276" w:lineRule="exact"/>
      <w:ind w:firstLine="658"/>
    </w:pPr>
  </w:style>
  <w:style w:type="paragraph" w:customStyle="1" w:styleId="Style22">
    <w:name w:val="Style22"/>
    <w:basedOn w:val="a"/>
    <w:uiPriority w:val="99"/>
    <w:rsid w:val="00410A9D"/>
    <w:pPr>
      <w:widowControl w:val="0"/>
      <w:autoSpaceDE w:val="0"/>
      <w:autoSpaceDN w:val="0"/>
      <w:adjustRightInd w:val="0"/>
      <w:spacing w:line="259" w:lineRule="exact"/>
      <w:jc w:val="both"/>
    </w:pPr>
  </w:style>
  <w:style w:type="paragraph" w:customStyle="1" w:styleId="Style23">
    <w:name w:val="Style23"/>
    <w:basedOn w:val="a"/>
    <w:uiPriority w:val="99"/>
    <w:rsid w:val="00410A9D"/>
    <w:pPr>
      <w:widowControl w:val="0"/>
      <w:autoSpaceDE w:val="0"/>
      <w:autoSpaceDN w:val="0"/>
      <w:adjustRightInd w:val="0"/>
    </w:pPr>
  </w:style>
  <w:style w:type="paragraph" w:customStyle="1" w:styleId="Style24">
    <w:name w:val="Style24"/>
    <w:basedOn w:val="a"/>
    <w:uiPriority w:val="99"/>
    <w:rsid w:val="00410A9D"/>
    <w:pPr>
      <w:widowControl w:val="0"/>
      <w:autoSpaceDE w:val="0"/>
      <w:autoSpaceDN w:val="0"/>
      <w:adjustRightInd w:val="0"/>
    </w:pPr>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spacing w:before="240" w:after="240"/>
    </w:pPr>
    <w:rPr>
      <w:rFonts w:eastAsia="Calibri"/>
    </w:rPr>
  </w:style>
  <w:style w:type="paragraph" w:customStyle="1" w:styleId="a9">
    <w:name w:val="Знак Знак Знак Знак"/>
    <w:basedOn w:val="a"/>
    <w:rsid w:val="000B5A8F"/>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288">
      <w:bodyDiv w:val="1"/>
      <w:marLeft w:val="0"/>
      <w:marRight w:val="0"/>
      <w:marTop w:val="0"/>
      <w:marBottom w:val="0"/>
      <w:divBdr>
        <w:top w:val="none" w:sz="0" w:space="0" w:color="auto"/>
        <w:left w:val="none" w:sz="0" w:space="0" w:color="auto"/>
        <w:bottom w:val="none" w:sz="0" w:space="0" w:color="auto"/>
        <w:right w:val="none" w:sz="0" w:space="0" w:color="auto"/>
      </w:divBdr>
    </w:div>
    <w:div w:id="201669403">
      <w:bodyDiv w:val="1"/>
      <w:marLeft w:val="0"/>
      <w:marRight w:val="0"/>
      <w:marTop w:val="0"/>
      <w:marBottom w:val="0"/>
      <w:divBdr>
        <w:top w:val="none" w:sz="0" w:space="0" w:color="auto"/>
        <w:left w:val="none" w:sz="0" w:space="0" w:color="auto"/>
        <w:bottom w:val="none" w:sz="0" w:space="0" w:color="auto"/>
        <w:right w:val="none" w:sz="0" w:space="0" w:color="auto"/>
      </w:divBdr>
    </w:div>
    <w:div w:id="596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1563</Words>
  <Characters>8913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User</cp:lastModifiedBy>
  <cp:revision>6</cp:revision>
  <dcterms:created xsi:type="dcterms:W3CDTF">2019-08-29T03:05:00Z</dcterms:created>
  <dcterms:modified xsi:type="dcterms:W3CDTF">2021-04-09T05:02:00Z</dcterms:modified>
</cp:coreProperties>
</file>