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786F891E" w:rsidR="009247FF" w:rsidRPr="00791681" w:rsidRDefault="00BC370E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 г.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Санкт-Петербурга и Ленинградской области от 03 апреля 2017 г. по делу № А56-52798/2016 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«Рускобанк»)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188640, Ленинградская обл., г. Всеволожск, Всеволожский пр-т, д. 29, ИНН 7834000138, ОГРН 1027800004517)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6FD5DE85" w14:textId="77777777" w:rsidR="00DB529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BC370E" w:rsidRPr="00BC3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C3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,2,5</w:t>
      </w:r>
      <w:r w:rsidR="001076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</w:p>
    <w:p w14:paraId="1E8B1413" w14:textId="2D53DA0D" w:rsidR="009247FF" w:rsidRPr="00791681" w:rsidRDefault="00107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повторного открытого аукциона </w:t>
      </w:r>
      <w:r w:rsidR="00DB529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открытой формой представления предложений по цене приобретения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1,2,5,6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48EA7D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BC3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86087E7" w14:textId="2DC5238A" w:rsidR="005C1A18" w:rsidRDefault="00BC370E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Транспортные средства:</w:t>
      </w:r>
    </w:p>
    <w:p w14:paraId="55825105" w14:textId="77777777" w:rsidR="00FB3614" w:rsidRDefault="00FB3614" w:rsidP="00FB36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TOYOTA Camry, серебристый металлик, 2014, 182 140 км, 2.4 АТ (181 л. с.), бензин, передний, VIN XW7BF4FK10S060552, седан, г. Москва - 1 065 894,92 руб.;</w:t>
      </w:r>
    </w:p>
    <w:p w14:paraId="036B1426" w14:textId="77777777" w:rsidR="00FB3614" w:rsidRDefault="00FB3614" w:rsidP="00FB36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CITROEN C-4, черный, 2006, 450 000 км, 1.6 АТ (109 л. с.), бензин, передний, VIN VF7LCNFUF74482023, седан, ограничения и обременения: передано по акту о передаче нереализованного имущества должника взыскателю в рамках ССП от 13.02.2020, в ГИБДД не переоформлено на банк, г. Санкт-Петербург - 89 250,00 руб.;</w:t>
      </w:r>
    </w:p>
    <w:p w14:paraId="3DF0956D" w14:textId="77777777" w:rsidR="00FB3614" w:rsidRDefault="00FB3614" w:rsidP="00FB36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LAND ROVER DISCOVERY 4, черный, 2014, 41 346 км, 3.0 АТ (210,8 л. с.), дизель, полный, VIN SALLAAAN6EA712620, внедорожник, г. Санкт-Петербург - 1 907 842,63 руб.;</w:t>
      </w:r>
    </w:p>
    <w:p w14:paraId="51A14319" w14:textId="77777777" w:rsidR="00FB3614" w:rsidRDefault="00FB3614" w:rsidP="00FB36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ГАС 19521 Клен Фургон цельнометаллический бронированный, бежевый с зеленой полосой, 2013, 215 000 км, 2.2 МТ (155 л. с.), дизель, задний, VIN X89195210D0CK6066, специализированный, потертости ЛКП, дефект кузова после ДТП, двигатель разобран, салон с повреждениями, г. Санкт-Петербург - 149 239,31 руб.;</w:t>
      </w:r>
    </w:p>
    <w:p w14:paraId="4E42DF08" w14:textId="15002923" w:rsidR="00BC370E" w:rsidRDefault="00BC370E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Ценные бумаги:</w:t>
      </w:r>
    </w:p>
    <w:p w14:paraId="5AC8A30A" w14:textId="77777777" w:rsidR="00FB3614" w:rsidRDefault="00FB3614" w:rsidP="00FB36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Акции ОАО «Кировский завод», ИНН 7805019279, 1 001 шт. (0,009%), обыкновенные именные, рег. № 1-01-00046-А, номинальная стоимость - 0,10 руб., г. Москва - 500 000,00 руб.;</w:t>
      </w:r>
    </w:p>
    <w:p w14:paraId="5E2390C5" w14:textId="4B742540" w:rsidR="00FB3614" w:rsidRDefault="00FB3614" w:rsidP="00FB36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Акции ЗАО «Санкт-Петербургский расчетно-депозитарный центр», ИНН 7812001441, 80 шт. (0,015%), обыкновенные, рег. № 1-01-05707-J, номинальная стоимость - 100,00 руб., г. Санкт-Петербург </w:t>
      </w:r>
      <w:r>
        <w:t>–</w:t>
      </w:r>
      <w:r>
        <w:t xml:space="preserve"> </w:t>
      </w:r>
      <w:r>
        <w:t>7 200,00</w:t>
      </w:r>
      <w:r>
        <w:t xml:space="preserve"> руб.;</w:t>
      </w:r>
    </w:p>
    <w:p w14:paraId="1575C31D" w14:textId="77777777" w:rsidR="00FB3614" w:rsidRDefault="00FB3614" w:rsidP="00FB36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Акции ПАО «НДК», ИНН 7715877096, 400 000 шт. (3,68%), обыкновенные, рег. № 1-01-76838-Н, номинальная стоимость - 1 000,00 руб., г. Москва - 144 000 000,00 руб.</w:t>
      </w:r>
    </w:p>
    <w:p w14:paraId="64EE6A07" w14:textId="6D86820B" w:rsidR="00B46A69" w:rsidRPr="00791681" w:rsidRDefault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4594F2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10769F">
        <w:rPr>
          <w:rFonts w:ascii="Times New Roman CYR" w:hAnsi="Times New Roman CYR" w:cs="Times New Roman CYR"/>
          <w:color w:val="000000"/>
        </w:rPr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334F120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0769F">
        <w:rPr>
          <w:rFonts w:ascii="Times New Roman CYR" w:hAnsi="Times New Roman CYR" w:cs="Times New Roman CYR"/>
          <w:b/>
          <w:bCs/>
          <w:color w:val="000000"/>
        </w:rPr>
        <w:t>13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0769F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D1BCA5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10769F">
        <w:rPr>
          <w:b/>
          <w:bCs/>
          <w:color w:val="000000"/>
        </w:rPr>
        <w:t>13 апреля 2021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10769F" w:rsidRPr="0010769F">
        <w:rPr>
          <w:b/>
          <w:bCs/>
          <w:color w:val="000000"/>
        </w:rPr>
        <w:t>31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0769F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</w:t>
      </w:r>
      <w:r w:rsidR="001809AF">
        <w:rPr>
          <w:color w:val="000000"/>
        </w:rPr>
        <w:t>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0EFC971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A4700" w:rsidRPr="001A4700">
        <w:rPr>
          <w:b/>
          <w:bCs/>
          <w:color w:val="000000"/>
        </w:rPr>
        <w:t xml:space="preserve">25 января 2021 </w:t>
      </w:r>
      <w:r w:rsidR="001A4700" w:rsidRPr="001A4700">
        <w:rPr>
          <w:color w:val="000000"/>
        </w:rPr>
        <w:t>г.</w:t>
      </w:r>
      <w:r w:rsidRPr="001A4700">
        <w:rPr>
          <w:b/>
          <w:bCs/>
          <w:color w:val="000000"/>
        </w:rPr>
        <w:t>,</w:t>
      </w:r>
      <w:r w:rsidRPr="00791681">
        <w:rPr>
          <w:color w:val="000000"/>
        </w:rPr>
        <w:t xml:space="preserve">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A4700">
        <w:rPr>
          <w:b/>
          <w:bCs/>
        </w:rPr>
        <w:t>19 апреля 2021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B6A7AAC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1A4700">
        <w:rPr>
          <w:b/>
          <w:color w:val="000000"/>
        </w:rPr>
        <w:t>1</w:t>
      </w:r>
      <w:r w:rsidR="002002A1" w:rsidRPr="00791681">
        <w:rPr>
          <w:b/>
          <w:color w:val="000000"/>
        </w:rPr>
        <w:t>,</w:t>
      </w:r>
      <w:r w:rsidR="001A4700">
        <w:rPr>
          <w:b/>
          <w:color w:val="000000"/>
        </w:rPr>
        <w:t>2</w:t>
      </w:r>
      <w:r w:rsidR="002002A1" w:rsidRPr="00791681">
        <w:rPr>
          <w:b/>
          <w:color w:val="000000"/>
        </w:rPr>
        <w:t>,</w:t>
      </w:r>
      <w:r w:rsidR="001A4700">
        <w:rPr>
          <w:b/>
          <w:color w:val="000000"/>
        </w:rPr>
        <w:t>5,6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1A4700">
        <w:rPr>
          <w:b/>
          <w:color w:val="000000"/>
        </w:rPr>
        <w:t>3,4,7</w:t>
      </w:r>
      <w:r w:rsidRPr="00791681">
        <w:rPr>
          <w:color w:val="000000"/>
        </w:rPr>
        <w:t xml:space="preserve"> выставляются на Торги ППП.</w:t>
      </w:r>
    </w:p>
    <w:p w14:paraId="2856BB37" w14:textId="6EC4078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1A4700">
        <w:rPr>
          <w:b/>
          <w:bCs/>
          <w:color w:val="000000"/>
        </w:rPr>
        <w:t>03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A4700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1A4700">
        <w:rPr>
          <w:b/>
          <w:bCs/>
          <w:color w:val="000000"/>
        </w:rPr>
        <w:t>25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A4700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827C23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1A4700">
        <w:rPr>
          <w:b/>
          <w:bCs/>
          <w:color w:val="000000"/>
        </w:rPr>
        <w:t>03 июня 2021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5520F8B" w14:textId="2A13681A" w:rsidR="004251FA" w:rsidRPr="004251FA" w:rsidRDefault="004251FA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1-2:</w:t>
      </w:r>
    </w:p>
    <w:p w14:paraId="23C4E3C7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03 июня 2021 г. по 17 июля 2021 г. - в размере начальной цены продажи лота;</w:t>
      </w:r>
    </w:p>
    <w:p w14:paraId="5363011D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18 июля 2021 г. по 24 июля 2021 г. - в размере 90,60% от начальной цены продажи лота;</w:t>
      </w:r>
    </w:p>
    <w:p w14:paraId="182E9BBD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25 июля 2021 г. по 31 июля 2021 г. - в размере 81,20% от начальной цены продажи лота;</w:t>
      </w:r>
    </w:p>
    <w:p w14:paraId="4F197235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01 августа 2021 г. по 07 августа 2021 г. - в размере 71,80% от начальной цены продажи лота;</w:t>
      </w:r>
    </w:p>
    <w:p w14:paraId="1E3F3F36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08 августа 2021 г. по 14 августа 2021 г. - в размере 62,40% от начальной цены продажи лота;</w:t>
      </w:r>
    </w:p>
    <w:p w14:paraId="7B68B9EE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15 августа 2021 г. по 21 августа 2021 г. - в размере 53,00% от начальной цены продажи лота;</w:t>
      </w:r>
    </w:p>
    <w:p w14:paraId="7BB1CBF4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43,60% от начальной цены продажи лота;</w:t>
      </w:r>
    </w:p>
    <w:p w14:paraId="6EEA5071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34,20% от начальной цены продажи лота;</w:t>
      </w:r>
    </w:p>
    <w:p w14:paraId="2E1CE22F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24,80% от начальной цены продажи лота;</w:t>
      </w:r>
    </w:p>
    <w:p w14:paraId="251DE48A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15,40% от начальной цены продажи лота;</w:t>
      </w:r>
    </w:p>
    <w:p w14:paraId="458D70A8" w14:textId="06D55635" w:rsid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6,00% от начальной цены продажи лота;</w:t>
      </w:r>
    </w:p>
    <w:p w14:paraId="2AB8E5C2" w14:textId="04AF35D6" w:rsidR="004251FA" w:rsidRPr="004251FA" w:rsidRDefault="004251FA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3:</w:t>
      </w:r>
    </w:p>
    <w:p w14:paraId="4FF110A2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03 июня 2021 г. по 17 июля 2021 г. - в размере начальной цены продажи лота;</w:t>
      </w:r>
    </w:p>
    <w:p w14:paraId="6E180751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18 июля 2021 г. по 24 июля 2021 г. - в размере 90,70% от начальной цены продажи лота;</w:t>
      </w:r>
    </w:p>
    <w:p w14:paraId="2ADDA0EB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25 июля 2021 г. по 31 июля 2021 г. - в размере 81,40% от начальной цены продажи лота;</w:t>
      </w:r>
    </w:p>
    <w:p w14:paraId="13731FD4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01 августа 2021 г. по 07 августа 2021 г. - в размере 72,10% от начальной цены продажи лота;</w:t>
      </w:r>
    </w:p>
    <w:p w14:paraId="4298D44B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08 августа 2021 г. по 14 августа 2021 г. - в размере 62,80% от начальной цены продажи лота;</w:t>
      </w:r>
    </w:p>
    <w:p w14:paraId="7C1517A3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15 августа 2021 г. по 21 августа 2021 г. - в размере 53,50% от начальной цены продажи лота;</w:t>
      </w:r>
    </w:p>
    <w:p w14:paraId="5038B29D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44,20% от начальной цены продажи лота;</w:t>
      </w:r>
    </w:p>
    <w:p w14:paraId="2A29082E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34,90% от начальной цены продажи лота;</w:t>
      </w:r>
    </w:p>
    <w:p w14:paraId="032B89B5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25,60% от начальной цены продажи лота;</w:t>
      </w:r>
    </w:p>
    <w:p w14:paraId="384E92B0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16,30% от начальной цены продажи лота;</w:t>
      </w:r>
    </w:p>
    <w:p w14:paraId="50B0F2BC" w14:textId="395E2AAE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7,00% от начальной цены продажи лота;</w:t>
      </w:r>
    </w:p>
    <w:p w14:paraId="1EAE3B46" w14:textId="408602A5" w:rsidR="004251FA" w:rsidRPr="004251FA" w:rsidRDefault="004251FA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4:</w:t>
      </w:r>
    </w:p>
    <w:p w14:paraId="2D56E2D5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03 июня 2021 г. по 17 июля 2021 г. - в размере начальной цены продажи лота;</w:t>
      </w:r>
    </w:p>
    <w:p w14:paraId="7948D327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18 июля 2021 г. по 24 июля 2021 г. - в размере 90,50% от начальной цены продажи лота;</w:t>
      </w:r>
    </w:p>
    <w:p w14:paraId="79D96DD5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25 июля 2021 г. по 31 июля 2021 г. - в размере 81,00% от начальной цены продажи лота;</w:t>
      </w:r>
    </w:p>
    <w:p w14:paraId="25578F86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01 августа 2021 г. по 07 августа 2021 г. - в размере 71,50% от начальной цены продажи лота;</w:t>
      </w:r>
    </w:p>
    <w:p w14:paraId="2B29C6FF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08 августа 2021 г. по 14 августа 2021 г. - в размере 62,00% от начальной цены продажи лота;</w:t>
      </w:r>
    </w:p>
    <w:p w14:paraId="7CC3EAC4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15 августа 2021 г. по 21 августа 2021 г. - в размере 52,50% от начальной цены продажи лота;</w:t>
      </w:r>
    </w:p>
    <w:p w14:paraId="03126202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43,00% от начальной цены продажи лота;</w:t>
      </w:r>
    </w:p>
    <w:p w14:paraId="7346A37E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33,50% от начальной цены продажи лота;</w:t>
      </w:r>
    </w:p>
    <w:p w14:paraId="77FAFE86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24,00% от начальной цены продажи лота;</w:t>
      </w:r>
    </w:p>
    <w:p w14:paraId="73036538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14,50% от начальной цены продажи лота;</w:t>
      </w:r>
    </w:p>
    <w:p w14:paraId="70204F80" w14:textId="644F1000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5,00% от начальной цены продажи лота;</w:t>
      </w:r>
    </w:p>
    <w:p w14:paraId="1129CA78" w14:textId="7DC1A5E9" w:rsidR="004251FA" w:rsidRPr="004251FA" w:rsidRDefault="004251FA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5: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4251FA" w:rsidRPr="004251FA" w14:paraId="3A458C99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BABC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03 июня 2021 г. по 17 июля 2021 г. - в размере начальной цены продажи лота;</w:t>
            </w:r>
          </w:p>
        </w:tc>
      </w:tr>
      <w:tr w:rsidR="004251FA" w:rsidRPr="004251FA" w14:paraId="528C2431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9C4E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июля 2021 г. по 24 июля 2021 г. - в размере 95,20% от начальной цены продажи лота;</w:t>
            </w:r>
          </w:p>
        </w:tc>
      </w:tr>
      <w:tr w:rsidR="004251FA" w:rsidRPr="004251FA" w14:paraId="147A0973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4D0E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25 июля 2021 г. по 31 июля 2021 г. - в размере 90,40% от начальной цены продажи лота;</w:t>
            </w:r>
          </w:p>
        </w:tc>
      </w:tr>
      <w:tr w:rsidR="004251FA" w:rsidRPr="004251FA" w14:paraId="4BEEBBE0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41D1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августа 2021 г. по 07 августа 2021 г. - в размере 85,60% от начальной цены продажи лота;</w:t>
            </w:r>
          </w:p>
        </w:tc>
      </w:tr>
      <w:tr w:rsidR="004251FA" w:rsidRPr="004251FA" w14:paraId="4575BD92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6F1F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08 августа 2021 г. по 14 августа 2021 г. - в размере 80,80% от начальной цены продажи лота;</w:t>
            </w:r>
          </w:p>
        </w:tc>
      </w:tr>
      <w:tr w:rsidR="004251FA" w:rsidRPr="004251FA" w14:paraId="177C5F40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648D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августа 2021 г. по 21 августа 2021 г. - в размере 76,00% от начальной цены продажи лота;</w:t>
            </w:r>
          </w:p>
        </w:tc>
      </w:tr>
      <w:tr w:rsidR="004251FA" w:rsidRPr="004251FA" w14:paraId="6526C8D1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CE8D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22 августа 2021 г. по 28 августа 2021 г. - в размере 71,20% от начальной цены продажи лота;</w:t>
            </w:r>
          </w:p>
        </w:tc>
      </w:tr>
      <w:tr w:rsidR="004251FA" w:rsidRPr="004251FA" w14:paraId="52560276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F2B6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29 августа 2021 г. по 04 сентября 2021 г. - в размере 66,40% от начальной цены продажи лота;</w:t>
            </w:r>
          </w:p>
        </w:tc>
      </w:tr>
      <w:tr w:rsidR="004251FA" w:rsidRPr="004251FA" w14:paraId="2405E22C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5A9C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05 сентября 2021 г. по 11 сентября 2021 г. - в размере 61,60% от начальной цены продажи лота;</w:t>
            </w:r>
          </w:p>
        </w:tc>
      </w:tr>
      <w:tr w:rsidR="004251FA" w:rsidRPr="004251FA" w14:paraId="10DFE1D2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811D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 сентября 2021 г. по 18 сентября 2021 г. - в размере 56,80% от начальной цены продажи лота;</w:t>
            </w:r>
          </w:p>
        </w:tc>
      </w:tr>
      <w:tr w:rsidR="004251FA" w:rsidRPr="004251FA" w14:paraId="727F01B9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F62D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19 сентября 2021 г. по 25 сентября 2021 г. - в размере 52,00% от начальной цены продажи лота;</w:t>
            </w:r>
          </w:p>
        </w:tc>
      </w:tr>
    </w:tbl>
    <w:p w14:paraId="4279202A" w14:textId="3460D3B9" w:rsidR="004251FA" w:rsidRPr="004251FA" w:rsidRDefault="004251FA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6: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4251FA" w:rsidRPr="004251FA" w14:paraId="032A05B9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A2B6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03 июня 2021 г. по 17 июля 2021 г. - в размере начальной цены продажи лота;</w:t>
            </w:r>
          </w:p>
        </w:tc>
      </w:tr>
      <w:tr w:rsidR="004251FA" w:rsidRPr="004251FA" w14:paraId="374DA013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495E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июля 2021 г. по 24 июля 2021 г. - в размере 99,00% от начальной цены продажи лота;</w:t>
            </w:r>
          </w:p>
        </w:tc>
      </w:tr>
      <w:tr w:rsidR="004251FA" w:rsidRPr="004251FA" w14:paraId="5E645FD1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CC4C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25 июля 2021 г. по 31 июля 2021 г. - в размере 98,00% от начальной цены продажи лота;</w:t>
            </w:r>
          </w:p>
        </w:tc>
      </w:tr>
      <w:tr w:rsidR="004251FA" w:rsidRPr="004251FA" w14:paraId="21D6D7E0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B775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августа 2021 г. по 07 августа 2021 г. - в размере 97,00% от начальной цены продажи лота;</w:t>
            </w:r>
          </w:p>
        </w:tc>
      </w:tr>
      <w:tr w:rsidR="004251FA" w:rsidRPr="004251FA" w14:paraId="73861CF2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7415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08 августа 2021 г. по 14 августа 2021 г. - в размере 96,00% от начальной цены продажи лота;</w:t>
            </w:r>
          </w:p>
        </w:tc>
      </w:tr>
      <w:tr w:rsidR="004251FA" w:rsidRPr="004251FA" w14:paraId="66F001AE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6F83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августа 2021 г. по 21 августа 2021 г. - в размере 95,00% от начальной цены продажи лота;</w:t>
            </w:r>
          </w:p>
        </w:tc>
      </w:tr>
      <w:tr w:rsidR="004251FA" w:rsidRPr="004251FA" w14:paraId="01BCA454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4B40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22 августа 2021 г. по 28 августа 2021 г. - в размере 94,00% от начальной цены продажи лота;</w:t>
            </w:r>
          </w:p>
        </w:tc>
      </w:tr>
      <w:tr w:rsidR="004251FA" w:rsidRPr="004251FA" w14:paraId="33F5D91A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E855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29 августа 2021 г. по 04 сентября 2021 г. - в размере 93,00% от начальной цены продажи лота;</w:t>
            </w:r>
          </w:p>
        </w:tc>
      </w:tr>
      <w:tr w:rsidR="004251FA" w:rsidRPr="004251FA" w14:paraId="1F67B5D8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8B37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05 сентября 2021 г. по 11 сентября 2021 г. - в размере 92,00% от начальной цены продажи лота;</w:t>
            </w:r>
          </w:p>
        </w:tc>
      </w:tr>
      <w:tr w:rsidR="004251FA" w:rsidRPr="004251FA" w14:paraId="6F13205C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D27E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 сентября 2021 г. по 18 сентября 2021 г. - в размере 91,00% от начальной цены продажи лота;</w:t>
            </w:r>
          </w:p>
        </w:tc>
      </w:tr>
      <w:tr w:rsidR="004251FA" w:rsidRPr="004251FA" w14:paraId="203D8930" w14:textId="77777777" w:rsidTr="004251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5B8A" w14:textId="77777777" w:rsidR="004251FA" w:rsidRPr="004251FA" w:rsidRDefault="004251FA" w:rsidP="004251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19 сентября 2021 г. по 25 сентября 2021 г. - в размере 90,00% от начальной цены продажи лота;</w:t>
            </w:r>
          </w:p>
        </w:tc>
      </w:tr>
    </w:tbl>
    <w:p w14:paraId="4070421C" w14:textId="4B0BB742" w:rsidR="004251FA" w:rsidRPr="004251FA" w:rsidRDefault="004251FA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7:</w:t>
      </w:r>
    </w:p>
    <w:p w14:paraId="634E12F9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03 июня 2021 г. по 17 июля 2021 г. - в размере начальной цены продажи лота;</w:t>
      </w:r>
    </w:p>
    <w:p w14:paraId="453AD112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18 июля 2021 г. по 24 июля 2021 г. - в размере 90,10% от начальной цены продажи лота;</w:t>
      </w:r>
    </w:p>
    <w:p w14:paraId="7C73679E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25 июля 2021 г. по 31 июля 2021 г. - в размере 80,20% от начальной цены продажи лота;</w:t>
      </w:r>
    </w:p>
    <w:p w14:paraId="725B0E8F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01 августа 2021 г. по 07 августа 2021 г. - в размере 70,30% от начальной цены продажи лота;</w:t>
      </w:r>
    </w:p>
    <w:p w14:paraId="2A4A6F06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08 августа 2021 г. по 14 августа 2021 г. - в размере 60,40% от начальной цены продажи лота;</w:t>
      </w:r>
    </w:p>
    <w:p w14:paraId="04920263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15 августа 2021 г. по 21 августа 2021 г. - в размере 50,50% от начальной цены продажи лота;</w:t>
      </w:r>
    </w:p>
    <w:p w14:paraId="70725532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40,60% от начальной цены продажи лота;</w:t>
      </w:r>
    </w:p>
    <w:p w14:paraId="6D3B5912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30,70% от начальной цены продажи лота;</w:t>
      </w:r>
    </w:p>
    <w:p w14:paraId="18D4F5C3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20,80% от начальной цены продажи лота;</w:t>
      </w:r>
    </w:p>
    <w:p w14:paraId="3CE4F4CF" w14:textId="77777777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10,90% от начальной цены продажи лота;</w:t>
      </w:r>
    </w:p>
    <w:p w14:paraId="18F78558" w14:textId="3690812A" w:rsidR="004251FA" w:rsidRPr="004251FA" w:rsidRDefault="004251FA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1FA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1,00% от начальной цены продажи лота.</w:t>
      </w:r>
    </w:p>
    <w:p w14:paraId="72B9DB0C" w14:textId="1253191F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89E8AF7" w14:textId="625FE6F3" w:rsidR="001A4700" w:rsidRPr="00791681" w:rsidRDefault="001A470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1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 для физических и юридических лиц с учетом требований, установленных ст.10.1-2 Федерального закона от 22.04.1996 №39-ФЗ «О рынке ценных бумаг».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64461DE3" w:rsidR="005E4CB0" w:rsidRDefault="00102FAF" w:rsidP="0042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25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7916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4CB0" w:rsidRPr="007916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E4CB0" w:rsidRPr="00791681">
        <w:rPr>
          <w:rFonts w:ascii="Times New Roman" w:hAnsi="Times New Roman" w:cs="Times New Roman"/>
          <w:sz w:val="24"/>
          <w:szCs w:val="24"/>
        </w:rPr>
      </w:r>
      <w:r w:rsidR="005E4CB0" w:rsidRPr="00791681">
        <w:rPr>
          <w:rFonts w:ascii="Times New Roman" w:hAnsi="Times New Roman" w:cs="Times New Roman"/>
          <w:sz w:val="24"/>
          <w:szCs w:val="24"/>
        </w:rPr>
        <w:fldChar w:fldCharType="separate"/>
      </w:r>
      <w:r w:rsidR="005E4CB0" w:rsidRPr="00791681">
        <w:rPr>
          <w:rFonts w:ascii="Times New Roman" w:hAnsi="Times New Roman" w:cs="Times New Roman"/>
          <w:sz w:val="24"/>
          <w:szCs w:val="24"/>
        </w:rPr>
        <w:fldChar w:fldCharType="end"/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25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17:30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4251F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стр.1, тел. 8 (495) 725-31-15, доб. 65-52; у ОТ: по лотам 1,5,7: </w:t>
      </w:r>
      <w:r w:rsidR="004251FA" w:rsidRPr="004251FA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</w:t>
      </w:r>
      <w:r w:rsidR="00182639">
        <w:rPr>
          <w:rFonts w:ascii="Times New Roman" w:hAnsi="Times New Roman" w:cs="Times New Roman"/>
          <w:color w:val="000000"/>
          <w:sz w:val="24"/>
          <w:szCs w:val="24"/>
        </w:rPr>
        <w:t>СК в будние дни</w:t>
      </w:r>
      <w:r w:rsidR="004251FA" w:rsidRPr="004251F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251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4251FA" w:rsidRPr="00E104A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251FA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2,3,4,6: </w:t>
      </w:r>
      <w:r w:rsidR="004251FA" w:rsidRPr="004251FA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</w:t>
      </w:r>
      <w:r w:rsidR="00182639">
        <w:rPr>
          <w:rFonts w:ascii="Times New Roman" w:hAnsi="Times New Roman" w:cs="Times New Roman"/>
          <w:color w:val="000000"/>
          <w:sz w:val="24"/>
          <w:szCs w:val="24"/>
        </w:rPr>
        <w:t>МСК в будние дни</w:t>
      </w:r>
      <w:r w:rsidR="004251FA" w:rsidRPr="004251F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826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251FA" w:rsidRPr="004251FA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1826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0769F"/>
    <w:rsid w:val="0015099D"/>
    <w:rsid w:val="001809AF"/>
    <w:rsid w:val="00182639"/>
    <w:rsid w:val="001A4700"/>
    <w:rsid w:val="001F039D"/>
    <w:rsid w:val="002002A1"/>
    <w:rsid w:val="00243BE2"/>
    <w:rsid w:val="0026109D"/>
    <w:rsid w:val="002643BE"/>
    <w:rsid w:val="0031121F"/>
    <w:rsid w:val="003A59D5"/>
    <w:rsid w:val="004251FA"/>
    <w:rsid w:val="00467D6B"/>
    <w:rsid w:val="004A3B01"/>
    <w:rsid w:val="005C1A18"/>
    <w:rsid w:val="005E4CB0"/>
    <w:rsid w:val="005F1F68"/>
    <w:rsid w:val="006570EA"/>
    <w:rsid w:val="006A20DF"/>
    <w:rsid w:val="007229EA"/>
    <w:rsid w:val="00791681"/>
    <w:rsid w:val="00865FD7"/>
    <w:rsid w:val="009247FF"/>
    <w:rsid w:val="00B015AA"/>
    <w:rsid w:val="00B07D8B"/>
    <w:rsid w:val="00B46A69"/>
    <w:rsid w:val="00B92635"/>
    <w:rsid w:val="00BC3590"/>
    <w:rsid w:val="00BC370E"/>
    <w:rsid w:val="00C11EFF"/>
    <w:rsid w:val="00CB7E08"/>
    <w:rsid w:val="00D62667"/>
    <w:rsid w:val="00D7592D"/>
    <w:rsid w:val="00DB529F"/>
    <w:rsid w:val="00E1326B"/>
    <w:rsid w:val="00E614D3"/>
    <w:rsid w:val="00E67262"/>
    <w:rsid w:val="00F063CA"/>
    <w:rsid w:val="00FB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5594BA8C-1CF6-4691-8047-5857D5DE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25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3135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10</cp:revision>
  <cp:lastPrinted>2021-01-18T08:18:00Z</cp:lastPrinted>
  <dcterms:created xsi:type="dcterms:W3CDTF">2021-01-18T06:37:00Z</dcterms:created>
  <dcterms:modified xsi:type="dcterms:W3CDTF">2021-01-18T08:20:00Z</dcterms:modified>
</cp:coreProperties>
</file>