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01" w:rsidRPr="00D45745" w:rsidRDefault="00557101" w:rsidP="00557101">
      <w:pPr>
        <w:framePr w:hSpace="181" w:wrap="around" w:vAnchor="text" w:hAnchor="text" w:xAlign="center" w:y="1"/>
        <w:spacing w:after="0"/>
        <w:ind w:firstLine="567"/>
        <w:suppressOverlap/>
        <w:jc w:val="both"/>
        <w:rPr>
          <w:rFonts w:ascii="Times New Roman" w:hAnsi="Times New Roman"/>
          <w:bCs/>
          <w:sz w:val="18"/>
          <w:szCs w:val="18"/>
          <w:shd w:val="clear" w:color="auto" w:fill="FFFFFF"/>
        </w:rPr>
      </w:pPr>
      <w:r w:rsidRPr="00D45745">
        <w:rPr>
          <w:rFonts w:ascii="Times New Roman" w:hAnsi="Times New Roman"/>
          <w:bCs/>
          <w:sz w:val="18"/>
          <w:szCs w:val="18"/>
          <w:shd w:val="clear" w:color="auto" w:fill="FFFFFF"/>
        </w:rPr>
        <w:t xml:space="preserve">АО «Российский аукционный дом» (ИНН 7838430413, 190000, Санкт-Петербург, пер. </w:t>
      </w:r>
      <w:proofErr w:type="spellStart"/>
      <w:r w:rsidRPr="00D45745">
        <w:rPr>
          <w:rFonts w:ascii="Times New Roman" w:hAnsi="Times New Roman"/>
          <w:bCs/>
          <w:sz w:val="18"/>
          <w:szCs w:val="18"/>
          <w:shd w:val="clear" w:color="auto" w:fill="FFFFFF"/>
        </w:rPr>
        <w:t>Гривцова</w:t>
      </w:r>
      <w:proofErr w:type="spellEnd"/>
      <w:r w:rsidRPr="00D45745">
        <w:rPr>
          <w:rFonts w:ascii="Times New Roman" w:hAnsi="Times New Roman"/>
          <w:bCs/>
          <w:sz w:val="18"/>
          <w:szCs w:val="18"/>
          <w:shd w:val="clear" w:color="auto" w:fill="FFFFFF"/>
        </w:rPr>
        <w:t xml:space="preserve">, д. 5, лит. В, (812) 334-26-04, zamurueva@auction-house.ru, далее - ОТ), действующее на </w:t>
      </w:r>
      <w:proofErr w:type="spellStart"/>
      <w:r w:rsidRPr="00D45745">
        <w:rPr>
          <w:rFonts w:ascii="Times New Roman" w:hAnsi="Times New Roman"/>
          <w:bCs/>
          <w:sz w:val="18"/>
          <w:szCs w:val="18"/>
          <w:shd w:val="clear" w:color="auto" w:fill="FFFFFF"/>
        </w:rPr>
        <w:t>осн</w:t>
      </w:r>
      <w:proofErr w:type="spellEnd"/>
      <w:r w:rsidRPr="00D45745">
        <w:rPr>
          <w:rFonts w:ascii="Times New Roman" w:hAnsi="Times New Roman"/>
          <w:bCs/>
          <w:sz w:val="18"/>
          <w:szCs w:val="18"/>
          <w:shd w:val="clear" w:color="auto" w:fill="FFFFFF"/>
        </w:rPr>
        <w:t xml:space="preserve">. договора поручения с ООО «Новгородский </w:t>
      </w:r>
      <w:proofErr w:type="spellStart"/>
      <w:r w:rsidRPr="00D45745">
        <w:rPr>
          <w:rFonts w:ascii="Times New Roman" w:hAnsi="Times New Roman"/>
          <w:bCs/>
          <w:sz w:val="18"/>
          <w:szCs w:val="18"/>
          <w:shd w:val="clear" w:color="auto" w:fill="FFFFFF"/>
        </w:rPr>
        <w:t>Доркомсервис</w:t>
      </w:r>
      <w:proofErr w:type="spellEnd"/>
      <w:r w:rsidRPr="00D45745">
        <w:rPr>
          <w:rFonts w:ascii="Times New Roman" w:hAnsi="Times New Roman"/>
          <w:bCs/>
          <w:sz w:val="18"/>
          <w:szCs w:val="18"/>
          <w:shd w:val="clear" w:color="auto" w:fill="FFFFFF"/>
        </w:rPr>
        <w:t xml:space="preserve">» (ООО «НДКС») (ИНН 5302013816, адрес: 173526, Новгородская обл., Новгородский р-н, р. п. </w:t>
      </w:r>
      <w:proofErr w:type="spellStart"/>
      <w:r w:rsidRPr="00D45745">
        <w:rPr>
          <w:rFonts w:ascii="Times New Roman" w:hAnsi="Times New Roman"/>
          <w:bCs/>
          <w:sz w:val="18"/>
          <w:szCs w:val="18"/>
          <w:shd w:val="clear" w:color="auto" w:fill="FFFFFF"/>
        </w:rPr>
        <w:t>Панковка</w:t>
      </w:r>
      <w:proofErr w:type="spellEnd"/>
      <w:r w:rsidRPr="00D45745">
        <w:rPr>
          <w:rFonts w:ascii="Times New Roman" w:hAnsi="Times New Roman"/>
          <w:bCs/>
          <w:sz w:val="18"/>
          <w:szCs w:val="18"/>
          <w:shd w:val="clear" w:color="auto" w:fill="FFFFFF"/>
        </w:rPr>
        <w:t xml:space="preserve">, ул. Промышленная, д. 1, пом. 19, 20, 21, 22, 25),  далее – Должник), в лице конкурсного управляющего Ивановой Натальи Евгеньевны (ИНН 771565215424, СНИЛС 117-132-442 16, далее - КУ) - член Некоммерческого партнерства Саморегулируемой организации арбитражных управляющих «Развитие» (ОГРН 1077799003435, ИНН 7703392442, адрес: 117105, г. Москва, Варшавское ш., д. 1, стр. 1-2, комн. 36, www.razvitiesro.ru, (499) 400-58-87), действующей на </w:t>
      </w:r>
      <w:proofErr w:type="spellStart"/>
      <w:r w:rsidRPr="00D45745">
        <w:rPr>
          <w:rFonts w:ascii="Times New Roman" w:hAnsi="Times New Roman"/>
          <w:bCs/>
          <w:sz w:val="18"/>
          <w:szCs w:val="18"/>
          <w:shd w:val="clear" w:color="auto" w:fill="FFFFFF"/>
        </w:rPr>
        <w:t>осн</w:t>
      </w:r>
      <w:proofErr w:type="spellEnd"/>
      <w:r w:rsidRPr="00D45745">
        <w:rPr>
          <w:rFonts w:ascii="Times New Roman" w:hAnsi="Times New Roman"/>
          <w:bCs/>
          <w:sz w:val="18"/>
          <w:szCs w:val="18"/>
          <w:shd w:val="clear" w:color="auto" w:fill="FFFFFF"/>
        </w:rPr>
        <w:t>. Решения Арбитражного суда Новгородской области от 11.10.2019 по делу №А44-6743/2018, сообщает о</w:t>
      </w:r>
      <w:r>
        <w:rPr>
          <w:rFonts w:ascii="Times New Roman" w:hAnsi="Times New Roman"/>
          <w:bCs/>
          <w:sz w:val="18"/>
          <w:szCs w:val="18"/>
          <w:shd w:val="clear" w:color="auto" w:fill="FFFFFF"/>
        </w:rPr>
        <w:t xml:space="preserve"> результатах </w:t>
      </w:r>
      <w:proofErr w:type="gramStart"/>
      <w:r>
        <w:rPr>
          <w:rFonts w:ascii="Times New Roman" w:hAnsi="Times New Roman"/>
          <w:bCs/>
          <w:sz w:val="18"/>
          <w:szCs w:val="18"/>
          <w:shd w:val="clear" w:color="auto" w:fill="FFFFFF"/>
        </w:rPr>
        <w:t xml:space="preserve">повторных </w:t>
      </w:r>
      <w:r w:rsidRPr="00D45745">
        <w:rPr>
          <w:rFonts w:ascii="Times New Roman" w:hAnsi="Times New Roman"/>
          <w:bCs/>
          <w:sz w:val="18"/>
          <w:szCs w:val="18"/>
          <w:shd w:val="clear" w:color="auto" w:fill="FFFFFF"/>
        </w:rPr>
        <w:t xml:space="preserve"> открытых</w:t>
      </w:r>
      <w:proofErr w:type="gramEnd"/>
      <w:r w:rsidRPr="00D45745">
        <w:rPr>
          <w:rFonts w:ascii="Times New Roman" w:hAnsi="Times New Roman"/>
          <w:bCs/>
          <w:sz w:val="18"/>
          <w:szCs w:val="18"/>
          <w:shd w:val="clear" w:color="auto" w:fill="FFFFFF"/>
        </w:rPr>
        <w:t xml:space="preserve"> электронных торгов</w:t>
      </w:r>
      <w:r>
        <w:rPr>
          <w:rFonts w:ascii="Times New Roman" w:hAnsi="Times New Roman"/>
          <w:bCs/>
          <w:sz w:val="18"/>
          <w:szCs w:val="18"/>
          <w:shd w:val="clear" w:color="auto" w:fill="FFFFFF"/>
        </w:rPr>
        <w:t xml:space="preserve"> проведённых </w:t>
      </w:r>
      <w:r w:rsidRPr="00D45745">
        <w:rPr>
          <w:rFonts w:ascii="Times New Roman" w:hAnsi="Times New Roman"/>
          <w:bCs/>
          <w:sz w:val="18"/>
          <w:szCs w:val="18"/>
          <w:shd w:val="clear" w:color="auto" w:fill="FFFFFF"/>
        </w:rPr>
        <w:t xml:space="preserve"> </w:t>
      </w:r>
      <w:r w:rsidRPr="00041445">
        <w:rPr>
          <w:rFonts w:ascii="Times New Roman" w:hAnsi="Times New Roman"/>
          <w:b/>
          <w:bCs/>
          <w:sz w:val="18"/>
          <w:szCs w:val="18"/>
          <w:shd w:val="clear" w:color="auto" w:fill="FFFFFF"/>
        </w:rPr>
        <w:t>03.03.2021 г. в 10 час. 00 мин.</w:t>
      </w:r>
      <w:r w:rsidRPr="00D45745">
        <w:rPr>
          <w:rFonts w:ascii="Times New Roman" w:hAnsi="Times New Roman"/>
          <w:bCs/>
          <w:sz w:val="18"/>
          <w:szCs w:val="18"/>
          <w:shd w:val="clear" w:color="auto" w:fill="FFFFFF"/>
        </w:rPr>
        <w:t xml:space="preserve"> (</w:t>
      </w:r>
      <w:proofErr w:type="spellStart"/>
      <w:r w:rsidRPr="00D45745">
        <w:rPr>
          <w:rFonts w:ascii="Times New Roman" w:hAnsi="Times New Roman"/>
          <w:bCs/>
          <w:sz w:val="18"/>
          <w:szCs w:val="18"/>
          <w:shd w:val="clear" w:color="auto" w:fill="FFFFFF"/>
        </w:rPr>
        <w:t>Мск</w:t>
      </w:r>
      <w:proofErr w:type="spellEnd"/>
      <w:r w:rsidRPr="00D45745">
        <w:rPr>
          <w:rFonts w:ascii="Times New Roman" w:hAnsi="Times New Roman"/>
          <w:bCs/>
          <w:sz w:val="18"/>
          <w:szCs w:val="18"/>
          <w:shd w:val="clear" w:color="auto" w:fill="FFFFFF"/>
        </w:rPr>
        <w:t>) (далее – Торги) на электронной торговой площадке АО «Российский аукционный дом» по адресу в сети Интернет: http://www.lot-online.ru/ (далее - ЭП)</w:t>
      </w:r>
      <w:r>
        <w:rPr>
          <w:rFonts w:ascii="Times New Roman" w:hAnsi="Times New Roman"/>
          <w:bCs/>
          <w:sz w:val="18"/>
          <w:szCs w:val="18"/>
          <w:shd w:val="clear" w:color="auto" w:fill="FFFFFF"/>
        </w:rPr>
        <w:t>, торги признаны несостоявшимися в связи с отсутствием заявок</w:t>
      </w:r>
      <w:r w:rsidRPr="00D45745">
        <w:rPr>
          <w:rFonts w:ascii="Times New Roman" w:hAnsi="Times New Roman"/>
          <w:bCs/>
          <w:sz w:val="18"/>
          <w:szCs w:val="18"/>
          <w:shd w:val="clear" w:color="auto" w:fill="FFFFFF"/>
        </w:rPr>
        <w:t xml:space="preserve">. </w:t>
      </w:r>
    </w:p>
    <w:p w:rsidR="00557101" w:rsidRPr="00D45745" w:rsidRDefault="00557101" w:rsidP="00557101">
      <w:pPr>
        <w:framePr w:hSpace="181" w:wrap="around" w:vAnchor="text" w:hAnchor="text" w:xAlign="center" w:y="1"/>
        <w:spacing w:after="0"/>
        <w:ind w:firstLine="567"/>
        <w:suppressOverlap/>
        <w:jc w:val="both"/>
        <w:rPr>
          <w:rFonts w:ascii="Times New Roman" w:hAnsi="Times New Roman"/>
          <w:bCs/>
          <w:sz w:val="18"/>
          <w:szCs w:val="18"/>
          <w:shd w:val="clear" w:color="auto" w:fill="FFFFFF"/>
        </w:rPr>
      </w:pPr>
      <w:r>
        <w:rPr>
          <w:rFonts w:ascii="Times New Roman" w:hAnsi="Times New Roman"/>
          <w:bCs/>
          <w:sz w:val="18"/>
          <w:szCs w:val="18"/>
          <w:shd w:val="clear" w:color="auto" w:fill="FFFFFF"/>
        </w:rPr>
        <w:t>ОТ сообщает о проведение торгов посредством публичного предложения (далее – Торги) на ЭП.</w:t>
      </w:r>
      <w:r w:rsidRPr="00C66181">
        <w:rPr>
          <w:rFonts w:ascii="Times New Roman" w:hAnsi="Times New Roman"/>
          <w:bCs/>
          <w:sz w:val="18"/>
          <w:szCs w:val="18"/>
          <w:shd w:val="clear" w:color="auto" w:fill="FFFFFF"/>
        </w:rPr>
        <w:t xml:space="preserve"> </w:t>
      </w:r>
      <w:r w:rsidRPr="002F2DA8">
        <w:rPr>
          <w:rFonts w:ascii="Times New Roman" w:hAnsi="Times New Roman"/>
          <w:bCs/>
          <w:sz w:val="18"/>
          <w:szCs w:val="18"/>
          <w:shd w:val="clear" w:color="auto" w:fill="FFFFFF"/>
        </w:rPr>
        <w:t>Нач. цена НДС не облагается.</w:t>
      </w:r>
    </w:p>
    <w:p w:rsidR="00557101" w:rsidRPr="00C66181" w:rsidRDefault="00557101" w:rsidP="00557101">
      <w:pPr>
        <w:framePr w:hSpace="181" w:wrap="around" w:vAnchor="text" w:hAnchor="text" w:xAlign="center" w:y="1"/>
        <w:spacing w:after="0"/>
        <w:ind w:firstLine="567"/>
        <w:suppressOverlap/>
        <w:jc w:val="both"/>
        <w:rPr>
          <w:rFonts w:ascii="Times New Roman" w:hAnsi="Times New Roman"/>
          <w:bCs/>
          <w:sz w:val="18"/>
          <w:szCs w:val="18"/>
          <w:shd w:val="clear" w:color="auto" w:fill="FFFFFF"/>
        </w:rPr>
      </w:pPr>
      <w:r w:rsidRPr="00D45745">
        <w:rPr>
          <w:rFonts w:ascii="Times New Roman" w:hAnsi="Times New Roman"/>
          <w:bCs/>
          <w:sz w:val="18"/>
          <w:szCs w:val="18"/>
          <w:shd w:val="clear" w:color="auto" w:fill="FFFFFF"/>
        </w:rPr>
        <w:t xml:space="preserve">Продаже на Торгах подлежит следующее имущество (далее – Лот, Имущество): </w:t>
      </w:r>
      <w:r w:rsidRPr="00C66181">
        <w:rPr>
          <w:rFonts w:ascii="Times New Roman" w:hAnsi="Times New Roman"/>
          <w:bCs/>
          <w:sz w:val="18"/>
          <w:szCs w:val="18"/>
          <w:shd w:val="clear" w:color="auto" w:fill="FFFFFF"/>
        </w:rPr>
        <w:t>Лот 1:</w:t>
      </w:r>
      <w:r w:rsidRPr="00D45745">
        <w:rPr>
          <w:rFonts w:ascii="Times New Roman" w:hAnsi="Times New Roman"/>
          <w:bCs/>
          <w:sz w:val="18"/>
          <w:szCs w:val="18"/>
          <w:shd w:val="clear" w:color="auto" w:fill="FFFFFF"/>
        </w:rPr>
        <w:t xml:space="preserve"> по </w:t>
      </w:r>
      <w:proofErr w:type="gramStart"/>
      <w:r w:rsidRPr="00D45745">
        <w:rPr>
          <w:rFonts w:ascii="Times New Roman" w:hAnsi="Times New Roman"/>
          <w:bCs/>
          <w:sz w:val="18"/>
          <w:szCs w:val="18"/>
          <w:shd w:val="clear" w:color="auto" w:fill="FFFFFF"/>
        </w:rPr>
        <w:t xml:space="preserve">адресу </w:t>
      </w:r>
      <w:r w:rsidRPr="00C66181">
        <w:rPr>
          <w:rFonts w:ascii="Times New Roman" w:hAnsi="Times New Roman"/>
          <w:bCs/>
          <w:sz w:val="18"/>
          <w:szCs w:val="18"/>
          <w:shd w:val="clear" w:color="auto" w:fill="FFFFFF"/>
        </w:rPr>
        <w:t xml:space="preserve"> </w:t>
      </w:r>
      <w:r w:rsidRPr="006A34C8">
        <w:rPr>
          <w:rFonts w:ascii="Times New Roman" w:hAnsi="Times New Roman"/>
          <w:bCs/>
          <w:sz w:val="18"/>
          <w:szCs w:val="18"/>
          <w:shd w:val="clear" w:color="auto" w:fill="FFFFFF"/>
        </w:rPr>
        <w:t>Новгородская</w:t>
      </w:r>
      <w:proofErr w:type="gramEnd"/>
      <w:r w:rsidRPr="006A34C8">
        <w:rPr>
          <w:rFonts w:ascii="Times New Roman" w:hAnsi="Times New Roman"/>
          <w:bCs/>
          <w:sz w:val="18"/>
          <w:szCs w:val="18"/>
          <w:shd w:val="clear" w:color="auto" w:fill="FFFFFF"/>
        </w:rPr>
        <w:t xml:space="preserve"> обл</w:t>
      </w:r>
      <w:r>
        <w:rPr>
          <w:rFonts w:ascii="Times New Roman" w:hAnsi="Times New Roman"/>
          <w:bCs/>
          <w:sz w:val="18"/>
          <w:szCs w:val="18"/>
          <w:shd w:val="clear" w:color="auto" w:fill="FFFFFF"/>
        </w:rPr>
        <w:t>.</w:t>
      </w:r>
      <w:r w:rsidRPr="006A34C8">
        <w:rPr>
          <w:rFonts w:ascii="Times New Roman" w:hAnsi="Times New Roman"/>
          <w:bCs/>
          <w:sz w:val="18"/>
          <w:szCs w:val="18"/>
          <w:shd w:val="clear" w:color="auto" w:fill="FFFFFF"/>
        </w:rPr>
        <w:t xml:space="preserve">, </w:t>
      </w:r>
      <w:proofErr w:type="spellStart"/>
      <w:r w:rsidRPr="006A34C8">
        <w:rPr>
          <w:rFonts w:ascii="Times New Roman" w:hAnsi="Times New Roman"/>
          <w:bCs/>
          <w:sz w:val="18"/>
          <w:szCs w:val="18"/>
          <w:shd w:val="clear" w:color="auto" w:fill="FFFFFF"/>
        </w:rPr>
        <w:t>Окуловский</w:t>
      </w:r>
      <w:proofErr w:type="spellEnd"/>
      <w:r w:rsidRPr="006A34C8">
        <w:rPr>
          <w:rFonts w:ascii="Times New Roman" w:hAnsi="Times New Roman"/>
          <w:bCs/>
          <w:sz w:val="18"/>
          <w:szCs w:val="18"/>
          <w:shd w:val="clear" w:color="auto" w:fill="FFFFFF"/>
        </w:rPr>
        <w:t xml:space="preserve"> р</w:t>
      </w:r>
      <w:r>
        <w:rPr>
          <w:rFonts w:ascii="Times New Roman" w:hAnsi="Times New Roman"/>
          <w:bCs/>
          <w:sz w:val="18"/>
          <w:szCs w:val="18"/>
          <w:shd w:val="clear" w:color="auto" w:fill="FFFFFF"/>
        </w:rPr>
        <w:t>-</w:t>
      </w:r>
      <w:r w:rsidRPr="006A34C8">
        <w:rPr>
          <w:rFonts w:ascii="Times New Roman" w:hAnsi="Times New Roman"/>
          <w:bCs/>
          <w:sz w:val="18"/>
          <w:szCs w:val="18"/>
          <w:shd w:val="clear" w:color="auto" w:fill="FFFFFF"/>
        </w:rPr>
        <w:t xml:space="preserve">н, д. Глазово, г. М. Вишера ул. </w:t>
      </w:r>
      <w:proofErr w:type="spellStart"/>
      <w:r w:rsidRPr="006A34C8">
        <w:rPr>
          <w:rFonts w:ascii="Times New Roman" w:hAnsi="Times New Roman"/>
          <w:bCs/>
          <w:sz w:val="18"/>
          <w:szCs w:val="18"/>
          <w:shd w:val="clear" w:color="auto" w:fill="FFFFFF"/>
        </w:rPr>
        <w:t>Кузьминская</w:t>
      </w:r>
      <w:proofErr w:type="spellEnd"/>
      <w:r w:rsidRPr="006A34C8">
        <w:rPr>
          <w:rFonts w:ascii="Times New Roman" w:hAnsi="Times New Roman"/>
          <w:bCs/>
          <w:sz w:val="18"/>
          <w:szCs w:val="18"/>
          <w:shd w:val="clear" w:color="auto" w:fill="FFFFFF"/>
        </w:rPr>
        <w:t>, д. 6</w:t>
      </w:r>
      <w:r>
        <w:rPr>
          <w:rFonts w:ascii="Times New Roman" w:hAnsi="Times New Roman"/>
          <w:bCs/>
          <w:sz w:val="18"/>
          <w:szCs w:val="18"/>
          <w:shd w:val="clear" w:color="auto" w:fill="FFFFFF"/>
        </w:rPr>
        <w:t xml:space="preserve">: </w:t>
      </w:r>
      <w:proofErr w:type="spellStart"/>
      <w:r w:rsidRPr="00D45745">
        <w:rPr>
          <w:rFonts w:ascii="Times New Roman" w:hAnsi="Times New Roman"/>
          <w:bCs/>
          <w:sz w:val="18"/>
          <w:szCs w:val="18"/>
          <w:shd w:val="clear" w:color="auto" w:fill="FFFFFF"/>
        </w:rPr>
        <w:t>асфальтоукладчик</w:t>
      </w:r>
      <w:proofErr w:type="spellEnd"/>
      <w:r w:rsidRPr="00D45745">
        <w:rPr>
          <w:rFonts w:ascii="Times New Roman" w:hAnsi="Times New Roman"/>
          <w:bCs/>
          <w:sz w:val="18"/>
          <w:szCs w:val="18"/>
          <w:shd w:val="clear" w:color="auto" w:fill="FFFFFF"/>
        </w:rPr>
        <w:t>, марка (модель)</w:t>
      </w:r>
      <w:r>
        <w:rPr>
          <w:rFonts w:ascii="Times New Roman" w:hAnsi="Times New Roman"/>
          <w:bCs/>
          <w:sz w:val="18"/>
          <w:szCs w:val="18"/>
          <w:shd w:val="clear" w:color="auto" w:fill="FFFFFF"/>
        </w:rPr>
        <w:t xml:space="preserve">: </w:t>
      </w:r>
      <w:r w:rsidRPr="00D45745">
        <w:rPr>
          <w:rFonts w:ascii="Times New Roman" w:hAnsi="Times New Roman"/>
          <w:bCs/>
          <w:sz w:val="18"/>
          <w:szCs w:val="18"/>
          <w:shd w:val="clear" w:color="auto" w:fill="FFFFFF"/>
        </w:rPr>
        <w:t xml:space="preserve">XCMG RP451L, </w:t>
      </w:r>
      <w:r>
        <w:rPr>
          <w:rFonts w:ascii="Times New Roman" w:hAnsi="Times New Roman"/>
          <w:bCs/>
          <w:sz w:val="18"/>
          <w:szCs w:val="18"/>
          <w:shd w:val="clear" w:color="auto" w:fill="FFFFFF"/>
        </w:rPr>
        <w:t>№</w:t>
      </w:r>
      <w:r w:rsidRPr="00D45745">
        <w:rPr>
          <w:rFonts w:ascii="Times New Roman" w:hAnsi="Times New Roman"/>
          <w:bCs/>
          <w:sz w:val="18"/>
          <w:szCs w:val="18"/>
          <w:shd w:val="clear" w:color="auto" w:fill="FFFFFF"/>
        </w:rPr>
        <w:t xml:space="preserve"> двигателя 4JR3G1-050401051, 2008 г.</w:t>
      </w:r>
      <w:r>
        <w:rPr>
          <w:rFonts w:ascii="Times New Roman" w:hAnsi="Times New Roman"/>
          <w:bCs/>
          <w:sz w:val="18"/>
          <w:szCs w:val="18"/>
          <w:shd w:val="clear" w:color="auto" w:fill="FFFFFF"/>
        </w:rPr>
        <w:t xml:space="preserve"> в.</w:t>
      </w:r>
      <w:r w:rsidRPr="00D45745">
        <w:rPr>
          <w:rFonts w:ascii="Times New Roman" w:hAnsi="Times New Roman"/>
          <w:bCs/>
          <w:sz w:val="18"/>
          <w:szCs w:val="18"/>
          <w:shd w:val="clear" w:color="auto" w:fill="FFFFFF"/>
        </w:rPr>
        <w:t xml:space="preserve">, цвет – зеленый, </w:t>
      </w:r>
      <w:r>
        <w:rPr>
          <w:rFonts w:ascii="Times New Roman" w:hAnsi="Times New Roman"/>
          <w:bCs/>
          <w:sz w:val="18"/>
          <w:szCs w:val="18"/>
          <w:shd w:val="clear" w:color="auto" w:fill="FFFFFF"/>
        </w:rPr>
        <w:t>заводской номер: №</w:t>
      </w:r>
      <w:r w:rsidRPr="00D45745">
        <w:rPr>
          <w:rFonts w:ascii="Times New Roman" w:hAnsi="Times New Roman"/>
          <w:bCs/>
          <w:sz w:val="18"/>
          <w:szCs w:val="18"/>
          <w:shd w:val="clear" w:color="auto" w:fill="FFFFFF"/>
        </w:rPr>
        <w:t xml:space="preserve"> 0084, </w:t>
      </w:r>
      <w:proofErr w:type="spellStart"/>
      <w:r>
        <w:rPr>
          <w:rFonts w:ascii="Times New Roman" w:hAnsi="Times New Roman"/>
          <w:bCs/>
          <w:sz w:val="18"/>
          <w:szCs w:val="18"/>
          <w:shd w:val="clear" w:color="auto" w:fill="FFFFFF"/>
        </w:rPr>
        <w:t>с</w:t>
      </w:r>
      <w:r w:rsidRPr="00D45745">
        <w:rPr>
          <w:rFonts w:ascii="Times New Roman" w:hAnsi="Times New Roman"/>
          <w:bCs/>
          <w:sz w:val="18"/>
          <w:szCs w:val="18"/>
          <w:shd w:val="clear" w:color="auto" w:fill="FFFFFF"/>
        </w:rPr>
        <w:t>в</w:t>
      </w:r>
      <w:proofErr w:type="spellEnd"/>
      <w:r>
        <w:rPr>
          <w:rFonts w:ascii="Times New Roman" w:hAnsi="Times New Roman"/>
          <w:bCs/>
          <w:sz w:val="18"/>
          <w:szCs w:val="18"/>
          <w:shd w:val="clear" w:color="auto" w:fill="FFFFFF"/>
        </w:rPr>
        <w:t>-</w:t>
      </w:r>
      <w:r w:rsidRPr="00D45745">
        <w:rPr>
          <w:rFonts w:ascii="Times New Roman" w:hAnsi="Times New Roman"/>
          <w:bCs/>
          <w:sz w:val="18"/>
          <w:szCs w:val="18"/>
          <w:shd w:val="clear" w:color="auto" w:fill="FFFFFF"/>
        </w:rPr>
        <w:t>во о рег</w:t>
      </w:r>
      <w:r>
        <w:rPr>
          <w:rFonts w:ascii="Times New Roman" w:hAnsi="Times New Roman"/>
          <w:bCs/>
          <w:sz w:val="18"/>
          <w:szCs w:val="18"/>
          <w:shd w:val="clear" w:color="auto" w:fill="FFFFFF"/>
        </w:rPr>
        <w:t>.</w:t>
      </w:r>
      <w:r w:rsidRPr="00D45745">
        <w:rPr>
          <w:rFonts w:ascii="Times New Roman" w:hAnsi="Times New Roman"/>
          <w:bCs/>
          <w:sz w:val="18"/>
          <w:szCs w:val="18"/>
          <w:shd w:val="clear" w:color="auto" w:fill="FFFFFF"/>
        </w:rPr>
        <w:t xml:space="preserve">: </w:t>
      </w:r>
      <w:r>
        <w:rPr>
          <w:rFonts w:ascii="Times New Roman" w:hAnsi="Times New Roman"/>
          <w:bCs/>
          <w:sz w:val="18"/>
          <w:szCs w:val="18"/>
          <w:shd w:val="clear" w:color="auto" w:fill="FFFFFF"/>
        </w:rPr>
        <w:t>СЕ 210481, р</w:t>
      </w:r>
      <w:r w:rsidRPr="00D45745">
        <w:rPr>
          <w:rFonts w:ascii="Times New Roman" w:hAnsi="Times New Roman"/>
          <w:bCs/>
          <w:sz w:val="18"/>
          <w:szCs w:val="18"/>
          <w:shd w:val="clear" w:color="auto" w:fill="FFFFFF"/>
        </w:rPr>
        <w:t>ег</w:t>
      </w:r>
      <w:r>
        <w:rPr>
          <w:rFonts w:ascii="Times New Roman" w:hAnsi="Times New Roman"/>
          <w:bCs/>
          <w:sz w:val="18"/>
          <w:szCs w:val="18"/>
          <w:shd w:val="clear" w:color="auto" w:fill="FFFFFF"/>
        </w:rPr>
        <w:t>.</w:t>
      </w:r>
      <w:r w:rsidRPr="00D45745">
        <w:rPr>
          <w:rFonts w:ascii="Times New Roman" w:hAnsi="Times New Roman"/>
          <w:bCs/>
          <w:sz w:val="18"/>
          <w:szCs w:val="18"/>
          <w:shd w:val="clear" w:color="auto" w:fill="FFFFFF"/>
        </w:rPr>
        <w:t xml:space="preserve"> знак: код региона 53 серия НУ №4337. Паспорт самоходной машины </w:t>
      </w:r>
      <w:r>
        <w:rPr>
          <w:rFonts w:ascii="Times New Roman" w:hAnsi="Times New Roman"/>
          <w:bCs/>
          <w:sz w:val="18"/>
          <w:szCs w:val="18"/>
          <w:shd w:val="clear" w:color="auto" w:fill="FFFFFF"/>
        </w:rPr>
        <w:t xml:space="preserve">- </w:t>
      </w:r>
      <w:r w:rsidRPr="00D45745">
        <w:rPr>
          <w:rFonts w:ascii="Times New Roman" w:hAnsi="Times New Roman"/>
          <w:bCs/>
          <w:sz w:val="18"/>
          <w:szCs w:val="18"/>
          <w:shd w:val="clear" w:color="auto" w:fill="FFFFFF"/>
        </w:rPr>
        <w:t xml:space="preserve"> серия СВ №317256, выдан «23» августа 2016 года. </w:t>
      </w:r>
      <w:r w:rsidRPr="00C66181">
        <w:rPr>
          <w:rFonts w:ascii="Times New Roman" w:hAnsi="Times New Roman"/>
          <w:bCs/>
          <w:sz w:val="18"/>
          <w:szCs w:val="18"/>
          <w:shd w:val="clear" w:color="auto" w:fill="FFFFFF"/>
        </w:rPr>
        <w:t>Обременение (ограничение):</w:t>
      </w:r>
      <w:r w:rsidRPr="00D45745">
        <w:rPr>
          <w:rFonts w:ascii="Times New Roman" w:hAnsi="Times New Roman"/>
          <w:bCs/>
          <w:sz w:val="18"/>
          <w:szCs w:val="18"/>
          <w:shd w:val="clear" w:color="auto" w:fill="FFFFFF"/>
        </w:rPr>
        <w:t xml:space="preserve"> Залог в пользу ПА</w:t>
      </w:r>
      <w:bookmarkStart w:id="0" w:name="_GoBack"/>
      <w:bookmarkEnd w:id="0"/>
      <w:r w:rsidRPr="00D45745">
        <w:rPr>
          <w:rFonts w:ascii="Times New Roman" w:hAnsi="Times New Roman"/>
          <w:bCs/>
          <w:sz w:val="18"/>
          <w:szCs w:val="18"/>
          <w:shd w:val="clear" w:color="auto" w:fill="FFFFFF"/>
        </w:rPr>
        <w:t xml:space="preserve">О Банк «ВВБ». </w:t>
      </w:r>
      <w:r w:rsidRPr="00C66181">
        <w:rPr>
          <w:rFonts w:ascii="Times New Roman" w:hAnsi="Times New Roman"/>
          <w:bCs/>
          <w:sz w:val="18"/>
          <w:szCs w:val="18"/>
          <w:shd w:val="clear" w:color="auto" w:fill="FFFFFF"/>
        </w:rPr>
        <w:t>Нач. цена Лота 1- 2 880 000,00 руб.</w:t>
      </w:r>
    </w:p>
    <w:p w:rsidR="00557101" w:rsidRPr="00C66181" w:rsidRDefault="00557101" w:rsidP="00557101">
      <w:pPr>
        <w:framePr w:hSpace="181" w:wrap="around" w:vAnchor="text" w:hAnchor="text" w:xAlign="center" w:y="1"/>
        <w:spacing w:after="0"/>
        <w:ind w:firstLine="567"/>
        <w:suppressOverlap/>
        <w:jc w:val="both"/>
        <w:rPr>
          <w:rFonts w:ascii="Times New Roman" w:hAnsi="Times New Roman"/>
          <w:bCs/>
          <w:sz w:val="18"/>
          <w:szCs w:val="18"/>
          <w:shd w:val="clear" w:color="auto" w:fill="FFFFFF"/>
        </w:rPr>
      </w:pPr>
      <w:r w:rsidRPr="00F95958">
        <w:rPr>
          <w:rFonts w:ascii="Times New Roman" w:hAnsi="Times New Roman"/>
          <w:b/>
          <w:bCs/>
          <w:sz w:val="18"/>
          <w:szCs w:val="18"/>
          <w:shd w:val="clear" w:color="auto" w:fill="FFFFFF"/>
        </w:rPr>
        <w:t xml:space="preserve">Начало приема заявок </w:t>
      </w:r>
      <w:r w:rsidRPr="00E64A05">
        <w:rPr>
          <w:rFonts w:ascii="Times New Roman" w:hAnsi="Times New Roman"/>
          <w:b/>
          <w:bCs/>
          <w:sz w:val="18"/>
          <w:szCs w:val="18"/>
          <w:shd w:val="clear" w:color="auto" w:fill="FFFFFF"/>
        </w:rPr>
        <w:t xml:space="preserve">– </w:t>
      </w:r>
      <w:r w:rsidR="00E64A05" w:rsidRPr="00E64A05">
        <w:rPr>
          <w:rFonts w:ascii="Times New Roman" w:hAnsi="Times New Roman"/>
          <w:b/>
          <w:bCs/>
          <w:sz w:val="18"/>
          <w:szCs w:val="18"/>
          <w:shd w:val="clear" w:color="auto" w:fill="FFFFFF"/>
        </w:rPr>
        <w:t>18</w:t>
      </w:r>
      <w:r w:rsidRPr="00E64A05">
        <w:rPr>
          <w:rFonts w:ascii="Times New Roman" w:hAnsi="Times New Roman"/>
          <w:b/>
          <w:bCs/>
          <w:sz w:val="18"/>
          <w:szCs w:val="18"/>
          <w:shd w:val="clear" w:color="auto" w:fill="FFFFFF"/>
        </w:rPr>
        <w:t>.04.2021 с</w:t>
      </w:r>
      <w:r w:rsidRPr="00F95958">
        <w:rPr>
          <w:rFonts w:ascii="Times New Roman" w:hAnsi="Times New Roman"/>
          <w:b/>
          <w:bCs/>
          <w:sz w:val="18"/>
          <w:szCs w:val="18"/>
          <w:shd w:val="clear" w:color="auto" w:fill="FFFFFF"/>
        </w:rPr>
        <w:t xml:space="preserve"> 17 час. 00 мин. (</w:t>
      </w:r>
      <w:proofErr w:type="spellStart"/>
      <w:r w:rsidRPr="00F95958">
        <w:rPr>
          <w:rFonts w:ascii="Times New Roman" w:hAnsi="Times New Roman"/>
          <w:b/>
          <w:bCs/>
          <w:sz w:val="18"/>
          <w:szCs w:val="18"/>
          <w:shd w:val="clear" w:color="auto" w:fill="FFFFFF"/>
        </w:rPr>
        <w:t>мск</w:t>
      </w:r>
      <w:proofErr w:type="spellEnd"/>
      <w:r w:rsidRPr="00F95958">
        <w:rPr>
          <w:rFonts w:ascii="Times New Roman" w:hAnsi="Times New Roman"/>
          <w:b/>
          <w:bCs/>
          <w:sz w:val="18"/>
          <w:szCs w:val="18"/>
          <w:shd w:val="clear" w:color="auto" w:fill="FFFFFF"/>
        </w:rPr>
        <w:t>).</w:t>
      </w:r>
      <w:r w:rsidRPr="00C66181">
        <w:rPr>
          <w:rFonts w:ascii="Times New Roman" w:hAnsi="Times New Roman"/>
          <w:bCs/>
          <w:sz w:val="18"/>
          <w:szCs w:val="18"/>
          <w:shd w:val="clear" w:color="auto" w:fill="FFFFFF"/>
        </w:rPr>
        <w:t xml:space="preserve"> Сокращение: календарных день – к/день. Прием заявок и величина снижения в каждом периоде составляет: в 1-ом периоде – 37 (тридцать семь) к/дней, действует начальная цена; с 2-го по 10-й периоды – 7 (семь) к/дней, цена снижается на 8 (восемь) % от нач. цены лота на первом периоде Торгов. Минимальная цена продажи составляет 806</w:t>
      </w:r>
      <w:r>
        <w:rPr>
          <w:rFonts w:ascii="Times New Roman" w:hAnsi="Times New Roman"/>
          <w:bCs/>
          <w:sz w:val="18"/>
          <w:szCs w:val="18"/>
          <w:shd w:val="clear" w:color="auto" w:fill="FFFFFF"/>
        </w:rPr>
        <w:t> </w:t>
      </w:r>
      <w:r w:rsidRPr="00C66181">
        <w:rPr>
          <w:rFonts w:ascii="Times New Roman" w:hAnsi="Times New Roman"/>
          <w:bCs/>
          <w:sz w:val="18"/>
          <w:szCs w:val="18"/>
          <w:shd w:val="clear" w:color="auto" w:fill="FFFFFF"/>
        </w:rPr>
        <w:t>400</w:t>
      </w:r>
      <w:r>
        <w:rPr>
          <w:rFonts w:ascii="Times New Roman" w:hAnsi="Times New Roman"/>
          <w:bCs/>
          <w:sz w:val="18"/>
          <w:szCs w:val="18"/>
          <w:shd w:val="clear" w:color="auto" w:fill="FFFFFF"/>
        </w:rPr>
        <w:t>,00</w:t>
      </w:r>
      <w:r w:rsidRPr="00C66181">
        <w:rPr>
          <w:rFonts w:ascii="Times New Roman" w:hAnsi="Times New Roman"/>
          <w:bCs/>
          <w:sz w:val="18"/>
          <w:szCs w:val="18"/>
          <w:shd w:val="clear" w:color="auto" w:fill="FFFFFF"/>
        </w:rPr>
        <w:t xml:space="preserve"> руб.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Подведение итогов Торгов по окончании каждого периода производится в течение 1 (одного) рабочего дня с даты окончание приема заявок на периоде.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557101" w:rsidRPr="00C66181" w:rsidRDefault="00557101" w:rsidP="00557101">
      <w:pPr>
        <w:framePr w:hSpace="181" w:wrap="around" w:vAnchor="text" w:hAnchor="text" w:xAlign="center" w:y="1"/>
        <w:spacing w:after="0"/>
        <w:ind w:firstLine="567"/>
        <w:suppressOverlap/>
        <w:jc w:val="both"/>
        <w:rPr>
          <w:rFonts w:ascii="Times New Roman" w:hAnsi="Times New Roman"/>
          <w:bCs/>
          <w:sz w:val="18"/>
          <w:szCs w:val="18"/>
          <w:shd w:val="clear" w:color="auto" w:fill="FFFFFF"/>
        </w:rPr>
      </w:pPr>
      <w:r w:rsidRPr="00C66181">
        <w:rPr>
          <w:rFonts w:ascii="Times New Roman" w:hAnsi="Times New Roman"/>
          <w:bCs/>
          <w:sz w:val="18"/>
          <w:szCs w:val="18"/>
          <w:shd w:val="clear" w:color="auto" w:fill="FFFFFF"/>
        </w:rPr>
        <w:t>Задаток - 10 % от нач. цены Лота, установленной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Получатель – АО «Российский аукционный дом» (ИНН 7838430413, КПП 783801001): №40702810855230001547 в Северо-Западном банке ПАО Сбербанк г. Санкт-Петербург, к/с № 30101810500000000653, БИК 044030653.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p>
    <w:p w:rsidR="00557101" w:rsidRPr="00C66181" w:rsidRDefault="00557101" w:rsidP="00557101">
      <w:pPr>
        <w:framePr w:hSpace="181" w:wrap="around" w:vAnchor="text" w:hAnchor="text" w:xAlign="center" w:y="1"/>
        <w:spacing w:after="0"/>
        <w:ind w:firstLine="567"/>
        <w:suppressOverlap/>
        <w:jc w:val="both"/>
        <w:rPr>
          <w:rFonts w:ascii="Times New Roman" w:hAnsi="Times New Roman"/>
          <w:bCs/>
          <w:sz w:val="18"/>
          <w:szCs w:val="18"/>
          <w:shd w:val="clear" w:color="auto" w:fill="FFFFFF"/>
        </w:rPr>
      </w:pPr>
      <w:r w:rsidRPr="00C66181">
        <w:rPr>
          <w:rFonts w:ascii="Times New Roman" w:hAnsi="Times New Roman"/>
          <w:bCs/>
          <w:sz w:val="18"/>
          <w:szCs w:val="18"/>
          <w:shd w:val="clear" w:color="auto" w:fill="FFFFFF"/>
        </w:rPr>
        <w:t xml:space="preserve">Ознакомление с Лотами </w:t>
      </w:r>
      <w:proofErr w:type="spellStart"/>
      <w:r w:rsidRPr="00C66181">
        <w:rPr>
          <w:rFonts w:ascii="Times New Roman" w:hAnsi="Times New Roman"/>
          <w:bCs/>
          <w:sz w:val="18"/>
          <w:szCs w:val="18"/>
          <w:shd w:val="clear" w:color="auto" w:fill="FFFFFF"/>
        </w:rPr>
        <w:t>осущ</w:t>
      </w:r>
      <w:proofErr w:type="spellEnd"/>
      <w:r w:rsidRPr="00C66181">
        <w:rPr>
          <w:rFonts w:ascii="Times New Roman" w:hAnsi="Times New Roman"/>
          <w:bCs/>
          <w:sz w:val="18"/>
          <w:szCs w:val="18"/>
          <w:shd w:val="clear" w:color="auto" w:fill="FFFFFF"/>
        </w:rPr>
        <w:t xml:space="preserve">. по адресу местонахождения Лотов в течение срока представления </w:t>
      </w:r>
      <w:proofErr w:type="gramStart"/>
      <w:r w:rsidRPr="00C66181">
        <w:rPr>
          <w:rFonts w:ascii="Times New Roman" w:hAnsi="Times New Roman"/>
          <w:bCs/>
          <w:sz w:val="18"/>
          <w:szCs w:val="18"/>
          <w:shd w:val="clear" w:color="auto" w:fill="FFFFFF"/>
        </w:rPr>
        <w:t>заявок  по</w:t>
      </w:r>
      <w:proofErr w:type="gramEnd"/>
      <w:r w:rsidRPr="00C66181">
        <w:rPr>
          <w:rFonts w:ascii="Times New Roman" w:hAnsi="Times New Roman"/>
          <w:bCs/>
          <w:sz w:val="18"/>
          <w:szCs w:val="18"/>
          <w:shd w:val="clear" w:color="auto" w:fill="FFFFFF"/>
        </w:rPr>
        <w:t xml:space="preserve"> </w:t>
      </w:r>
      <w:proofErr w:type="spellStart"/>
      <w:r w:rsidRPr="00C66181">
        <w:rPr>
          <w:rFonts w:ascii="Times New Roman" w:hAnsi="Times New Roman"/>
          <w:bCs/>
          <w:sz w:val="18"/>
          <w:szCs w:val="18"/>
          <w:shd w:val="clear" w:color="auto" w:fill="FFFFFF"/>
        </w:rPr>
        <w:t>предв</w:t>
      </w:r>
      <w:proofErr w:type="spellEnd"/>
      <w:r w:rsidRPr="00C66181">
        <w:rPr>
          <w:rFonts w:ascii="Times New Roman" w:hAnsi="Times New Roman"/>
          <w:bCs/>
          <w:sz w:val="18"/>
          <w:szCs w:val="18"/>
          <w:shd w:val="clear" w:color="auto" w:fill="FFFFFF"/>
        </w:rPr>
        <w:t xml:space="preserve">. договоренности, в рабочие дни с 10:00 часов по 18:00 часов по адресу места нахождения, тел. +79856250000, Иванова Наталья Евгеньевны (с 10:00 до 19:00), у ОТ: Тел. 8(812)334-20-50 (с 9.00 до 18.00 по Московскому времени в будние дни), </w:t>
      </w:r>
      <w:hyperlink r:id="rId4" w:history="1">
        <w:r w:rsidRPr="00EA4D8B">
          <w:rPr>
            <w:rStyle w:val="a3"/>
            <w:rFonts w:ascii="Times New Roman" w:hAnsi="Times New Roman"/>
            <w:bCs/>
            <w:sz w:val="18"/>
            <w:szCs w:val="18"/>
            <w:shd w:val="clear" w:color="auto" w:fill="FFFFFF"/>
          </w:rPr>
          <w:t>informspb@auction-house.ru</w:t>
        </w:r>
      </w:hyperlink>
      <w:r w:rsidRPr="00C66181">
        <w:rPr>
          <w:rFonts w:ascii="Times New Roman" w:hAnsi="Times New Roman"/>
          <w:bCs/>
          <w:sz w:val="18"/>
          <w:szCs w:val="18"/>
          <w:shd w:val="clear" w:color="auto" w:fill="FFFFFF"/>
        </w:rPr>
        <w:t>.</w:t>
      </w:r>
      <w:r>
        <w:rPr>
          <w:rFonts w:ascii="Times New Roman" w:hAnsi="Times New Roman"/>
          <w:bCs/>
          <w:sz w:val="18"/>
          <w:szCs w:val="18"/>
          <w:shd w:val="clear" w:color="auto" w:fill="FFFFFF"/>
        </w:rPr>
        <w:t xml:space="preserve"> </w:t>
      </w:r>
      <w:r w:rsidRPr="00C66181">
        <w:rPr>
          <w:rFonts w:ascii="Times New Roman" w:hAnsi="Times New Roman"/>
          <w:bCs/>
          <w:sz w:val="18"/>
          <w:szCs w:val="18"/>
          <w:shd w:val="clear" w:color="auto" w:fill="FFFFFF"/>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C66181">
        <w:rPr>
          <w:rFonts w:ascii="Times New Roman" w:hAnsi="Times New Roman"/>
          <w:bCs/>
          <w:sz w:val="18"/>
          <w:szCs w:val="18"/>
          <w:shd w:val="clear" w:color="auto" w:fill="FFFFFF"/>
        </w:rPr>
        <w:t>иностр</w:t>
      </w:r>
      <w:proofErr w:type="spellEnd"/>
      <w:r w:rsidRPr="00C66181">
        <w:rPr>
          <w:rFonts w:ascii="Times New Roman" w:hAnsi="Times New Roman"/>
          <w:bCs/>
          <w:sz w:val="18"/>
          <w:szCs w:val="18"/>
          <w:shd w:val="clear" w:color="auto" w:fill="FFFFFF"/>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E21263" w:rsidRPr="00CE4B79" w:rsidRDefault="00557101" w:rsidP="00557101">
      <w:pPr>
        <w:spacing w:after="0"/>
        <w:jc w:val="both"/>
        <w:rPr>
          <w:rFonts w:ascii="Times New Roman" w:hAnsi="Times New Roman" w:cs="Times New Roman"/>
          <w:sz w:val="20"/>
        </w:rPr>
      </w:pPr>
      <w:r w:rsidRPr="00C66181">
        <w:rPr>
          <w:rFonts w:ascii="Times New Roman" w:hAnsi="Times New Roman"/>
          <w:bCs/>
          <w:sz w:val="18"/>
          <w:szCs w:val="18"/>
          <w:shd w:val="clear" w:color="auto" w:fill="FFFFFF"/>
        </w:rPr>
        <w:t xml:space="preserve">Победителем Торгов (далее - ПТ) признается участник, предоставивший в установленный срок заявку на участие в Торгах, содержащую предл. о цене Лота, кот. не ниже нач. цены Лота, установленной для определенного периода проведения Торгов, при отсутствии предл. других участников Торгов. В случае,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w:t>
      </w:r>
      <w:r w:rsidRPr="00C66181">
        <w:rPr>
          <w:rFonts w:ascii="Times New Roman" w:hAnsi="Times New Roman"/>
          <w:bCs/>
          <w:sz w:val="18"/>
          <w:szCs w:val="18"/>
          <w:shd w:val="clear" w:color="auto" w:fill="FFFFFF"/>
        </w:rPr>
        <w:lastRenderedPageBreak/>
        <w:t>течение 5 дней с даты получения победителем торгов ДКП от КУ. Оплата - в течение 30 дней со дня подписания ДКП на спец. счет Должника:</w:t>
      </w:r>
      <w:r w:rsidRPr="00D45745">
        <w:rPr>
          <w:rFonts w:ascii="Times New Roman" w:hAnsi="Times New Roman"/>
          <w:bCs/>
          <w:sz w:val="18"/>
          <w:szCs w:val="18"/>
          <w:shd w:val="clear" w:color="auto" w:fill="FFFFFF"/>
        </w:rPr>
        <w:t xml:space="preserve"> ООО «НДКС» (ИНН 5302013816, КПП 531001001): р/с № 40702810155000011946 в Северо-Западный ПАО «Сбербанк», к/с №30101</w:t>
      </w:r>
      <w:r>
        <w:rPr>
          <w:rFonts w:ascii="Times New Roman" w:hAnsi="Times New Roman"/>
          <w:bCs/>
          <w:sz w:val="18"/>
          <w:szCs w:val="18"/>
          <w:shd w:val="clear" w:color="auto" w:fill="FFFFFF"/>
        </w:rPr>
        <w:t>810500000000653, БИК 044030653.</w:t>
      </w:r>
    </w:p>
    <w:sectPr w:rsidR="00E21263" w:rsidRPr="00CE4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B6"/>
    <w:rsid w:val="004F56B6"/>
    <w:rsid w:val="00557101"/>
    <w:rsid w:val="005A291C"/>
    <w:rsid w:val="00CE4B79"/>
    <w:rsid w:val="00E21263"/>
    <w:rsid w:val="00E64A05"/>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8BAD3-59DA-411B-B13B-2806F320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A2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spb@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977</Words>
  <Characters>5574</Characters>
  <Application>Microsoft Office Word</Application>
  <DocSecurity>0</DocSecurity>
  <Lines>46</Lines>
  <Paragraphs>13</Paragraphs>
  <ScaleCrop>false</ScaleCrop>
  <Company>Hewlett-Packard Company</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Каупинен Юлия</cp:lastModifiedBy>
  <cp:revision>7</cp:revision>
  <dcterms:created xsi:type="dcterms:W3CDTF">2021-04-07T15:01:00Z</dcterms:created>
  <dcterms:modified xsi:type="dcterms:W3CDTF">2021-04-13T13:18:00Z</dcterms:modified>
</cp:coreProperties>
</file>