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8326" w14:textId="77777777" w:rsidR="0036713D" w:rsidRPr="005F2D69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center"/>
        <w:rPr>
          <w:b/>
        </w:rPr>
      </w:pPr>
      <w:r w:rsidRPr="005F2D69">
        <w:rPr>
          <w:b/>
        </w:rPr>
        <w:t>Документы, необходимые для участия в аукционе в электронной форме:</w:t>
      </w:r>
    </w:p>
    <w:p w14:paraId="63E9F5E9" w14:textId="77777777" w:rsidR="0036713D" w:rsidRPr="005F2D69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center"/>
        <w:rPr>
          <w:b/>
        </w:rPr>
      </w:pPr>
    </w:p>
    <w:p w14:paraId="218BD2D3" w14:textId="31E61A86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1. Заявка на участие в аукционе в соответствии с формой, ра</w:t>
      </w:r>
      <w:r w:rsidR="00BF3FB9">
        <w:t xml:space="preserve">змещенной на официальном сайте </w:t>
      </w:r>
      <w:r>
        <w:t xml:space="preserve">АО «Российский аукционный дом», а также на электронной торговой площадке </w:t>
      </w:r>
      <w:proofErr w:type="spellStart"/>
      <w:r>
        <w:t>Lot-online</w:t>
      </w:r>
      <w:proofErr w:type="spellEnd"/>
      <w:r>
        <w:t xml:space="preserve"> </w:t>
      </w:r>
      <w:r w:rsidR="00A428B2">
        <w:t xml:space="preserve">в разделе </w:t>
      </w:r>
      <w:r w:rsidR="00A428B2" w:rsidRPr="00A428B2">
        <w:t>«Документы к аукциону/лоту»</w:t>
      </w:r>
      <w:r>
        <w:t>. Заявка заполняется в электронном виде и подписывается электронной подписью Претендента (его уполномоченного представителя).</w:t>
      </w:r>
    </w:p>
    <w:p w14:paraId="0C23A0B4" w14:textId="77777777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2. Договор о задатке по форме № 4е-РАД, размещенной на электронной торговой площадке </w:t>
      </w:r>
      <w:proofErr w:type="spellStart"/>
      <w:r>
        <w:t>Lot-online</w:t>
      </w:r>
      <w:proofErr w:type="spellEnd"/>
      <w:r>
        <w:t xml:space="preserve"> в разделе «Документы к торгам». Договор заполняется в электронном виде и подписывается электронной подписью Претендента (его уполномоченного представителя).</w:t>
      </w:r>
    </w:p>
    <w:p w14:paraId="4DD8C7C5" w14:textId="4D8CDCE2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3. Платежный документ с отметкой банка об исполнении, подтверждающий внесение претендентом задатка в счет обеспечения оплаты </w:t>
      </w:r>
      <w:r w:rsidR="009341B7">
        <w:t xml:space="preserve">цены предмета </w:t>
      </w:r>
      <w:proofErr w:type="gramStart"/>
      <w:r w:rsidR="009341B7">
        <w:t>аукциона</w:t>
      </w:r>
      <w:r w:rsidR="003D35F5">
        <w:t xml:space="preserve"> </w:t>
      </w:r>
      <w:r>
        <w:t>.</w:t>
      </w:r>
      <w:proofErr w:type="gramEnd"/>
    </w:p>
    <w:p w14:paraId="40611F08" w14:textId="77777777" w:rsidR="003446CE" w:rsidRDefault="0036713D" w:rsidP="003446CE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4. Доверенность, оформленная в соответствии с требованиями законодательства РФ, на лицо, имеющее право действовать от имени Претендента, если заявка подается представителем Претендента (подписывается электронной подписью Претендента (его уполномоченного представителя)).</w:t>
      </w:r>
    </w:p>
    <w:p w14:paraId="64D453B4" w14:textId="5B338184" w:rsidR="003446CE" w:rsidRDefault="003446CE" w:rsidP="003446CE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446CE">
        <w:t xml:space="preserve">5. Соглашение о выплате вознаграждения по форме, размещенной на электронной торговой площадке </w:t>
      </w:r>
      <w:proofErr w:type="spellStart"/>
      <w:r w:rsidRPr="003446CE">
        <w:t>Lot-online</w:t>
      </w:r>
      <w:proofErr w:type="spellEnd"/>
      <w:r w:rsidRPr="003446CE">
        <w:t xml:space="preserve"> в разделе «Документы к аукциону/лоту». Соглашение заполняется в электронном виде и подписывается электронной подписью Претендента (его уполномоченного представителя).</w:t>
      </w:r>
    </w:p>
    <w:p w14:paraId="1E2B5E26" w14:textId="68F046AD" w:rsidR="0036713D" w:rsidRDefault="0036713D" w:rsidP="003446CE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Одновременно Претенденты предоставляют подписанные электронной подписью Претендента (его уполномоченного представителя) документы, действительные на день представления:</w:t>
      </w:r>
    </w:p>
    <w:p w14:paraId="00C7ACDA" w14:textId="32A10BFE" w:rsidR="0036713D" w:rsidRDefault="003446CE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6</w:t>
      </w:r>
      <w:r w:rsidR="0036713D">
        <w:t>. Физические лица: копии всех листов документа, удостоверяющего личность.</w:t>
      </w:r>
    </w:p>
    <w:p w14:paraId="073EE0E5" w14:textId="66F0C2CA" w:rsidR="0036713D" w:rsidRDefault="003446CE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7</w:t>
      </w:r>
      <w:r w:rsidR="0036713D">
        <w:t>. Юридические лица:</w:t>
      </w:r>
    </w:p>
    <w:p w14:paraId="12465F6D" w14:textId="77777777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– копии учредительных документов;</w:t>
      </w:r>
    </w:p>
    <w:p w14:paraId="30C79A59" w14:textId="0D54505C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– копию свидетельства о регистрации юридического лица</w:t>
      </w:r>
      <w:r w:rsidR="009848C2">
        <w:t>/листа записи ЕГРЮЛ</w:t>
      </w:r>
      <w:r>
        <w:t>;</w:t>
      </w:r>
    </w:p>
    <w:p w14:paraId="74791DEF" w14:textId="77777777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– копию свидетельства о постановке на учет в налоговом органе;</w:t>
      </w:r>
    </w:p>
    <w:p w14:paraId="657E5AF6" w14:textId="77777777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53FE1B2" w14:textId="77777777" w:rsidR="00E6024E" w:rsidRDefault="00E6024E" w:rsidP="00E6024E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–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14:paraId="0968CE4B" w14:textId="77777777" w:rsidR="00E6024E" w:rsidRDefault="00E6024E" w:rsidP="00E6024E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- справку, оформленную в письменной форме, заверенную руководителем и главным бухгалтером, подтверждающую, что в отношении Претендента не проводится процедура  банкротства – конкурсное производство, процедура ликвидации, что деятельность Претендента не приостановлена в порядке, предусмотренном законодательством Российской Федерации, что Претендент не занесен в реестр недобросовестных поставщиков;</w:t>
      </w:r>
    </w:p>
    <w:p w14:paraId="7F2B02EF" w14:textId="14BED962" w:rsidR="0036713D" w:rsidRDefault="0036713D" w:rsidP="00E6024E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– </w:t>
      </w:r>
      <w:r w:rsidR="003D35F5">
        <w:t xml:space="preserve">нотариально заверенную копию </w:t>
      </w:r>
      <w:r>
        <w:t>выписк</w:t>
      </w:r>
      <w:r w:rsidR="003D35F5">
        <w:t>и</w:t>
      </w:r>
      <w:r>
        <w:t xml:space="preserve"> из Единого государственного реестра юридических лиц, </w:t>
      </w:r>
      <w:r w:rsidR="003D35F5">
        <w:t xml:space="preserve">полученную </w:t>
      </w:r>
      <w:r>
        <w:t xml:space="preserve"> не ранее чем за </w:t>
      </w:r>
      <w:r w:rsidR="009341B7">
        <w:t>два месяца до дня проведения аукциона</w:t>
      </w:r>
      <w:r>
        <w:t>.</w:t>
      </w:r>
    </w:p>
    <w:p w14:paraId="301C9538" w14:textId="347E84A2" w:rsidR="0036713D" w:rsidRDefault="003446CE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8</w:t>
      </w:r>
      <w:r w:rsidR="0036713D">
        <w:t>. Индивидуальные предприниматели:</w:t>
      </w:r>
    </w:p>
    <w:p w14:paraId="2DA12D64" w14:textId="77777777" w:rsidR="00E6024E" w:rsidRDefault="00E6024E" w:rsidP="00E6024E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– копии всех листов документа, удостоверяющего личность;</w:t>
      </w:r>
    </w:p>
    <w:p w14:paraId="7A9567E8" w14:textId="77777777" w:rsidR="00E6024E" w:rsidRDefault="00E6024E" w:rsidP="00E6024E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– копию свидетельства о внесении физического лица в Единый государственный реестр индивидуальных предпринимателей (ЕГРИП)/листа записи ЕГРИП;</w:t>
      </w:r>
    </w:p>
    <w:p w14:paraId="2FC7AEB3" w14:textId="490F0EF5" w:rsidR="0002780D" w:rsidRDefault="0002780D" w:rsidP="00E6024E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- справку, оформленную в письменной форме, заверенную </w:t>
      </w:r>
      <w:r w:rsidR="00E62FD7">
        <w:t xml:space="preserve">индивидуальным предпринимателем </w:t>
      </w:r>
      <w:r>
        <w:t>и главным бухгалтером, подтверждающую, что в отношении Претендента не проводится процедура  банкротства – конкурсное производство, что деятельность Претендента не приостановлена в порядке, предусмотренном законодательством Российской Федерации, что Претендент не занесен в реестр недобросовестных поставщиков;</w:t>
      </w:r>
    </w:p>
    <w:p w14:paraId="06970A3B" w14:textId="604590E7" w:rsidR="009341B7" w:rsidRDefault="009341B7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- </w:t>
      </w:r>
      <w:r w:rsidR="003D35F5">
        <w:t xml:space="preserve">нотариально заверенную копию </w:t>
      </w:r>
      <w:r>
        <w:t>выписк</w:t>
      </w:r>
      <w:r w:rsidR="003D35F5">
        <w:t>и</w:t>
      </w:r>
      <w:r>
        <w:t xml:space="preserve"> из ЕГРИП, </w:t>
      </w:r>
      <w:r w:rsidR="003D35F5">
        <w:t xml:space="preserve">полученную </w:t>
      </w:r>
      <w:r>
        <w:t>не ранее чем за два месяца до дня проведения аукциона;</w:t>
      </w:r>
    </w:p>
    <w:p w14:paraId="2CEF7035" w14:textId="77777777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– копию свидетельства о постановке на налоговый учет.</w:t>
      </w:r>
    </w:p>
    <w:p w14:paraId="78B05ACC" w14:textId="77777777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</w:p>
    <w:p w14:paraId="20983122" w14:textId="77777777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lastRenderedPageBreak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t>апостилированы</w:t>
      </w:r>
      <w:proofErr w:type="spellEnd"/>
      <w:r>
        <w:t xml:space="preserve"> и иметь надлежащим образом заверенный перевод на русский язык.</w:t>
      </w:r>
    </w:p>
    <w:p w14:paraId="7065C271" w14:textId="77777777" w:rsidR="00E6024E" w:rsidRDefault="00E6024E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E6024E">
        <w:t>Документооборот между Претендентами, Участниками аукциона, Организатором аукциона –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Претендента (его уполномоченного представителя), Участника аукциона либо Организатора аукциона (далее – электронный документ), за исключением договора на установку и эксплуатацию рекламной конструкции, подлежащего заключению по итогам аукциона, который заключается в простой письменной форме.</w:t>
      </w:r>
    </w:p>
    <w:p w14:paraId="191A3B8D" w14:textId="0AE16390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Допустимые форматы загружаемых файлов: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>. Загружаемые файлы подписываются электронной подписью Претендента.</w:t>
      </w:r>
    </w:p>
    <w:p w14:paraId="1E6B4726" w14:textId="77777777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аукциона и отправитель несет ответственность за подлинность и достоверность таких документов и сведений.</w:t>
      </w:r>
    </w:p>
    <w:p w14:paraId="149535C1" w14:textId="77777777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</w:t>
      </w:r>
    </w:p>
    <w:p w14:paraId="3B3BE263" w14:textId="77777777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аукциона не принимаются.</w:t>
      </w:r>
    </w:p>
    <w:p w14:paraId="0368CF6D" w14:textId="77777777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Для участия в аукционе претендент может подать только одну заявку.</w:t>
      </w:r>
    </w:p>
    <w:p w14:paraId="66EA4BCE" w14:textId="77777777" w:rsidR="005279C9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Претендент вправе отозвать заявку на участие в электронном аукционе не позднее даты </w:t>
      </w:r>
      <w:r w:rsidR="009D1B60">
        <w:t>окончания приема заявок</w:t>
      </w:r>
      <w:r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аукциона, о чем Претенденту направляется соответствующее электронное уведомление. </w:t>
      </w:r>
    </w:p>
    <w:p w14:paraId="456B1B6A" w14:textId="77777777" w:rsidR="0036713D" w:rsidRDefault="0036713D" w:rsidP="0036713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39079BD5" w14:textId="77777777" w:rsidR="0036713D" w:rsidRDefault="0036713D" w:rsidP="0036713D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color w:val="000000"/>
        </w:rPr>
      </w:pPr>
      <w:r w:rsidRPr="007069C4">
        <w:rPr>
          <w:color w:val="000000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3F20A8D" w14:textId="77777777" w:rsidR="006E7068" w:rsidRPr="00766EF7" w:rsidRDefault="006E7068" w:rsidP="006E7068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b/>
        </w:rPr>
      </w:pPr>
      <w:r w:rsidRPr="00DA4A6A">
        <w:rPr>
          <w:b/>
        </w:rPr>
        <w:t>Организатор аукциона отказывает Претенденту в допуске к участию если:</w:t>
      </w:r>
    </w:p>
    <w:p w14:paraId="278BAAB3" w14:textId="77777777" w:rsidR="006E7068" w:rsidRPr="00DA4A6A" w:rsidRDefault="006E7068" w:rsidP="006E7068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DA4A6A">
        <w:t>- заявка на участие в аукционе не соответствует требованиям, установленным Регламентом;</w:t>
      </w:r>
    </w:p>
    <w:p w14:paraId="34206906" w14:textId="77777777" w:rsidR="006E7068" w:rsidRPr="00DA4A6A" w:rsidRDefault="006E7068" w:rsidP="006E7068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DA4A6A">
        <w:t>- представленные Претендентом документы оформлены с нарушением требований законодательства Российской Федерации и условий проведения аукциона, опубликованных в настоящем информационном сообщении или сведения, содержащиеся в них, недостоверны;</w:t>
      </w:r>
    </w:p>
    <w:p w14:paraId="6700AC59" w14:textId="77777777" w:rsidR="00E6024E" w:rsidRDefault="006E7068" w:rsidP="00EC520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DA4A6A">
        <w:t>- не подтверждено поступление задатка на один из счетов, указанных в сообщении о проведении аукциона, в установленный в настоящем сообщении срок</w:t>
      </w:r>
      <w:r w:rsidR="0002780D">
        <w:t>;</w:t>
      </w:r>
    </w:p>
    <w:p w14:paraId="6700630C" w14:textId="1FE0C3ED" w:rsidR="00EC5203" w:rsidRDefault="00EC5203" w:rsidP="00EC520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>
        <w:t>- в отношении претендента - юридического лица, индивидуального предпринимателя проводится процедура банкротства - конкурсное производство, либо в отношении претендента - юридического лица проводится процедура ликвидации;</w:t>
      </w:r>
    </w:p>
    <w:p w14:paraId="14E4B986" w14:textId="77777777" w:rsidR="00EC5203" w:rsidRDefault="00EC5203" w:rsidP="00EC520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>
        <w:t>- деятельность претендента приостановлена в порядке, предусмотренном законодательством Российской Федерации;</w:t>
      </w:r>
    </w:p>
    <w:p w14:paraId="25AE0E51" w14:textId="77777777" w:rsidR="00EC5203" w:rsidRDefault="00EC5203" w:rsidP="00EC520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>
        <w:t>- претендент занесен в реестр недобросовестных поставщиков.</w:t>
      </w:r>
    </w:p>
    <w:p w14:paraId="29533BB5" w14:textId="77777777" w:rsidR="0036713D" w:rsidRPr="007069C4" w:rsidRDefault="0036713D" w:rsidP="0036713D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color w:val="000000"/>
        </w:rPr>
      </w:pPr>
      <w:r w:rsidRPr="007069C4">
        <w:rPr>
          <w:color w:val="000000"/>
        </w:rPr>
        <w:t xml:space="preserve">Не позднее 1 (одного) рабочего дня до даты проведения электронного аукциона Организатор </w:t>
      </w:r>
      <w:r>
        <w:rPr>
          <w:color w:val="000000"/>
        </w:rPr>
        <w:t>аукциона</w:t>
      </w:r>
      <w:r w:rsidRPr="007069C4">
        <w:rPr>
          <w:color w:val="000000"/>
        </w:rPr>
        <w:t xml:space="preserve">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926661E" w14:textId="77777777" w:rsidR="0036713D" w:rsidRDefault="0036713D" w:rsidP="0036713D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color w:val="000000"/>
        </w:rPr>
      </w:pPr>
    </w:p>
    <w:p w14:paraId="51288528" w14:textId="11A9D9C8" w:rsidR="0036713D" w:rsidRPr="003345E5" w:rsidRDefault="0036713D" w:rsidP="0036713D">
      <w:pPr>
        <w:ind w:firstLine="709"/>
        <w:jc w:val="both"/>
        <w:rPr>
          <w:szCs w:val="28"/>
        </w:rPr>
      </w:pPr>
    </w:p>
    <w:p w14:paraId="1A893DE7" w14:textId="77777777" w:rsidR="00A07344" w:rsidRDefault="00A07344"/>
    <w:sectPr w:rsidR="00A07344" w:rsidSect="00292560">
      <w:headerReference w:type="even" r:id="rId6"/>
      <w:pgSz w:w="11906" w:h="16838"/>
      <w:pgMar w:top="720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736F" w14:textId="77777777" w:rsidR="00C57A4F" w:rsidRDefault="00C57A4F">
      <w:r>
        <w:separator/>
      </w:r>
    </w:p>
  </w:endnote>
  <w:endnote w:type="continuationSeparator" w:id="0">
    <w:p w14:paraId="56316FCA" w14:textId="77777777" w:rsidR="00C57A4F" w:rsidRDefault="00C5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ED7F" w14:textId="77777777" w:rsidR="00C57A4F" w:rsidRDefault="00C57A4F">
      <w:r>
        <w:separator/>
      </w:r>
    </w:p>
  </w:footnote>
  <w:footnote w:type="continuationSeparator" w:id="0">
    <w:p w14:paraId="2F7D22F5" w14:textId="77777777" w:rsidR="00C57A4F" w:rsidRDefault="00C5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7A5E" w14:textId="77777777" w:rsidR="00501F1F" w:rsidRDefault="0036713D" w:rsidP="00C4212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19</w:t>
    </w:r>
    <w:r>
      <w:rPr>
        <w:rStyle w:val="a3"/>
      </w:rPr>
      <w:fldChar w:fldCharType="end"/>
    </w:r>
  </w:p>
  <w:p w14:paraId="265B5BEA" w14:textId="77777777" w:rsidR="00501F1F" w:rsidRDefault="00C57A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DD"/>
    <w:rsid w:val="0002780D"/>
    <w:rsid w:val="001122FC"/>
    <w:rsid w:val="001A2153"/>
    <w:rsid w:val="00312185"/>
    <w:rsid w:val="003446CE"/>
    <w:rsid w:val="0036713D"/>
    <w:rsid w:val="00390761"/>
    <w:rsid w:val="003D35F5"/>
    <w:rsid w:val="00444BD3"/>
    <w:rsid w:val="005279C9"/>
    <w:rsid w:val="00590E34"/>
    <w:rsid w:val="00671313"/>
    <w:rsid w:val="006E7068"/>
    <w:rsid w:val="009341B7"/>
    <w:rsid w:val="009848C2"/>
    <w:rsid w:val="009D1B60"/>
    <w:rsid w:val="00A07344"/>
    <w:rsid w:val="00A428B2"/>
    <w:rsid w:val="00BF3FB9"/>
    <w:rsid w:val="00C00025"/>
    <w:rsid w:val="00C57A4F"/>
    <w:rsid w:val="00C854B4"/>
    <w:rsid w:val="00CC7ED5"/>
    <w:rsid w:val="00CF0F31"/>
    <w:rsid w:val="00DB01D2"/>
    <w:rsid w:val="00E6024E"/>
    <w:rsid w:val="00E62FD7"/>
    <w:rsid w:val="00EC5203"/>
    <w:rsid w:val="00F316DD"/>
    <w:rsid w:val="00FB5E87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0EED"/>
  <w15:docId w15:val="{C16820B5-134F-4B1E-B022-D1AFDAC2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6713D"/>
    <w:rPr>
      <w:rFonts w:cs="Times New Roman"/>
    </w:rPr>
  </w:style>
  <w:style w:type="paragraph" w:styleId="a4">
    <w:name w:val="header"/>
    <w:basedOn w:val="a"/>
    <w:link w:val="a5"/>
    <w:uiPriority w:val="99"/>
    <w:rsid w:val="003671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7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1B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1B6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444B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4B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4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4B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4B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4F9TbMfQQOiBOajJGOfE7aWujUa+X5Y3+Fn80u8mLA0=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0PehetPgJ8hweTner1Q45Sy8n3dl2OEAy7WUJsVNIwY=</DigestValue>
    </Reference>
  </SignedInfo>
  <SignatureValue>H0VxBQ5jDPdpwmOiNHkOScRGHkyKbUg6obw6hX33/nBaRaQlh8R/WjY73piHBn7w
AFiELU4Yd1G4PUDKIKk69w==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giWuYA1mrOqOCUyHQQJmyKBCiMM=</DigestValue>
      </Reference>
      <Reference URI="/word/endnotes.xml?ContentType=application/vnd.openxmlformats-officedocument.wordprocessingml.endnotes+xml">
        <DigestMethod Algorithm="http://www.w3.org/2000/09/xmldsig#sha1"/>
        <DigestValue>EMJVfeyGYIK1AgxYqCJ02o0y8lQ=</DigestValue>
      </Reference>
      <Reference URI="/word/fontTable.xml?ContentType=application/vnd.openxmlformats-officedocument.wordprocessingml.fontTable+xml">
        <DigestMethod Algorithm="http://www.w3.org/2000/09/xmldsig#sha1"/>
        <DigestValue>cxMBA7sVgksnzByq+BRC4fTdkA0=</DigestValue>
      </Reference>
      <Reference URI="/word/footnotes.xml?ContentType=application/vnd.openxmlformats-officedocument.wordprocessingml.footnotes+xml">
        <DigestMethod Algorithm="http://www.w3.org/2000/09/xmldsig#sha1"/>
        <DigestValue>T0oHe1pX4thJ0IaFHrL/bFvxtaI=</DigestValue>
      </Reference>
      <Reference URI="/word/header1.xml?ContentType=application/vnd.openxmlformats-officedocument.wordprocessingml.header+xml">
        <DigestMethod Algorithm="http://www.w3.org/2000/09/xmldsig#sha1"/>
        <DigestValue>hORX5eWHH1EqcWqUGrZZug/ObVY=</DigestValue>
      </Reference>
      <Reference URI="/word/settings.xml?ContentType=application/vnd.openxmlformats-officedocument.wordprocessingml.settings+xml">
        <DigestMethod Algorithm="http://www.w3.org/2000/09/xmldsig#sha1"/>
        <DigestValue>wult5QIRVyfR47w7QAV6u3Szybo=</DigestValue>
      </Reference>
      <Reference URI="/word/styles.xml?ContentType=application/vnd.openxmlformats-officedocument.wordprocessingml.styles+xml">
        <DigestMethod Algorithm="http://www.w3.org/2000/09/xmldsig#sha1"/>
        <DigestValue>Vq9z7GG3c1At/EdDddIlvYiFVFc=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0EWFdn9jh/nliVFy9VHACS5B4cs=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2021-04-19T12:53:37Z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2021-04-19T12:53:37Z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Марина</dc:creator>
  <cp:keywords/>
  <dc:description/>
  <cp:lastModifiedBy>Шеронова Татьяна Николаевна</cp:lastModifiedBy>
  <cp:revision>2</cp:revision>
  <cp:lastPrinted>2016-06-15T06:43:00Z</cp:lastPrinted>
  <dcterms:created xsi:type="dcterms:W3CDTF">2021-04-19T12:45:00Z</dcterms:created>
  <dcterms:modified xsi:type="dcterms:W3CDTF">2021-04-19T12:45:00Z</dcterms:modified>
</cp:coreProperties>
</file>