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3521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490FF9A5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04E913CC" w14:textId="77777777" w:rsidR="006F1158" w:rsidRDefault="00CF64B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C527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527F">
        <w:rPr>
          <w:rFonts w:ascii="Times New Roman" w:hAnsi="Times New Roman" w:cs="Times New Roman"/>
          <w:sz w:val="24"/>
        </w:rPr>
        <w:t>Гривцова</w:t>
      </w:r>
      <w:proofErr w:type="spellEnd"/>
      <w:r w:rsidRPr="009C527F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9C527F">
        <w:rPr>
          <w:rFonts w:ascii="Times New Roman" w:hAnsi="Times New Roman" w:cs="Times New Roman"/>
          <w:sz w:val="24"/>
        </w:rPr>
        <w:t>лит.В</w:t>
      </w:r>
      <w:proofErr w:type="spellEnd"/>
      <w:r w:rsidRPr="009C527F">
        <w:rPr>
          <w:rFonts w:ascii="Times New Roman" w:hAnsi="Times New Roman" w:cs="Times New Roman"/>
          <w:sz w:val="24"/>
        </w:rPr>
        <w:t>, тел.8(800) 777-57-57, e-</w:t>
      </w:r>
      <w:proofErr w:type="spellStart"/>
      <w:r w:rsidRPr="009C527F">
        <w:rPr>
          <w:rFonts w:ascii="Times New Roman" w:hAnsi="Times New Roman" w:cs="Times New Roman"/>
          <w:sz w:val="24"/>
        </w:rPr>
        <w:t>mail</w:t>
      </w:r>
      <w:proofErr w:type="spellEnd"/>
      <w:r w:rsidR="00922B7D" w:rsidRPr="009C527F">
        <w:rPr>
          <w:rFonts w:ascii="Times New Roman" w:hAnsi="Times New Roman" w:cs="Times New Roman"/>
          <w:sz w:val="24"/>
        </w:rPr>
        <w:t>: vyrtosu@auction-house.ru), действующее на основании договора поручения с ООО «</w:t>
      </w:r>
      <w:proofErr w:type="spellStart"/>
      <w:r w:rsidR="00922B7D" w:rsidRPr="009C527F">
        <w:rPr>
          <w:rFonts w:ascii="Times New Roman" w:hAnsi="Times New Roman" w:cs="Times New Roman"/>
          <w:sz w:val="24"/>
        </w:rPr>
        <w:t>ТатИнк-Финанс</w:t>
      </w:r>
      <w:proofErr w:type="spellEnd"/>
      <w:r w:rsidR="00922B7D" w:rsidRPr="009C527F">
        <w:rPr>
          <w:rFonts w:ascii="Times New Roman" w:hAnsi="Times New Roman" w:cs="Times New Roman"/>
          <w:sz w:val="24"/>
        </w:rPr>
        <w:t xml:space="preserve">» (ОГРН 1031601004753, ИНН 1616012291, адрес: 420111, РТ, г. Казань, ул. Чернышевского, д. 43/2), в лице конкурсного управляющего </w:t>
      </w:r>
      <w:proofErr w:type="spellStart"/>
      <w:r w:rsidR="004C608F" w:rsidRPr="009C527F">
        <w:rPr>
          <w:rFonts w:ascii="Times New Roman" w:hAnsi="Times New Roman" w:cs="Times New Roman"/>
          <w:sz w:val="24"/>
        </w:rPr>
        <w:t>Зайнутдинова</w:t>
      </w:r>
      <w:proofErr w:type="spellEnd"/>
      <w:r w:rsidR="004C608F" w:rsidRPr="009C527F">
        <w:rPr>
          <w:rFonts w:ascii="Times New Roman" w:hAnsi="Times New Roman" w:cs="Times New Roman"/>
          <w:sz w:val="24"/>
        </w:rPr>
        <w:t xml:space="preserve"> Артура </w:t>
      </w:r>
      <w:proofErr w:type="spellStart"/>
      <w:r w:rsidR="004C608F" w:rsidRPr="009C527F">
        <w:rPr>
          <w:rFonts w:ascii="Times New Roman" w:hAnsi="Times New Roman" w:cs="Times New Roman"/>
          <w:sz w:val="24"/>
        </w:rPr>
        <w:t>Ниязовича</w:t>
      </w:r>
      <w:proofErr w:type="spellEnd"/>
      <w:r w:rsidR="004C608F" w:rsidRPr="009C527F">
        <w:rPr>
          <w:rFonts w:ascii="Times New Roman" w:hAnsi="Times New Roman" w:cs="Times New Roman"/>
          <w:sz w:val="24"/>
        </w:rPr>
        <w:t xml:space="preserve"> (ИНН 166015177210, СНИЛС 074-118-52449, адрес: 117545, г. Москва, а/я 10) - член Союза АУ «Возрождение» (ИНН 7718748282, ОГРН 1127799026486, адрес: 107078 г. Москва, ул. Садовая-</w:t>
      </w:r>
      <w:proofErr w:type="spellStart"/>
      <w:r w:rsidR="004C608F" w:rsidRPr="009C527F">
        <w:rPr>
          <w:rFonts w:ascii="Times New Roman" w:hAnsi="Times New Roman" w:cs="Times New Roman"/>
          <w:sz w:val="24"/>
        </w:rPr>
        <w:t>Черногрязская</w:t>
      </w:r>
      <w:proofErr w:type="spellEnd"/>
      <w:r w:rsidR="004C608F" w:rsidRPr="009C527F">
        <w:rPr>
          <w:rFonts w:ascii="Times New Roman" w:hAnsi="Times New Roman" w:cs="Times New Roman"/>
          <w:sz w:val="24"/>
        </w:rPr>
        <w:t>, д. 8, стр. 1, оф. 304</w:t>
      </w:r>
      <w:r w:rsidR="00922B7D" w:rsidRPr="009C527F">
        <w:rPr>
          <w:rFonts w:ascii="Times New Roman" w:hAnsi="Times New Roman" w:cs="Times New Roman"/>
          <w:sz w:val="24"/>
        </w:rPr>
        <w:t>, действующего на основании Решения Арбитражного суда Республики Татарстан от 21.12.2017 г. по делу №А65-20100/2017</w:t>
      </w:r>
      <w:r w:rsidRPr="009C527F">
        <w:rPr>
          <w:rFonts w:ascii="Times New Roman" w:hAnsi="Times New Roman" w:cs="Times New Roman"/>
          <w:sz w:val="24"/>
        </w:rPr>
        <w:t>)</w:t>
      </w:r>
      <w:r w:rsidR="006F1158" w:rsidRPr="009C527F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4C608F" w:rsidRPr="009C527F">
        <w:rPr>
          <w:rFonts w:ascii="Times New Roman" w:hAnsi="Times New Roman" w:cs="Times New Roman"/>
          <w:sz w:val="24"/>
          <w:lang w:eastAsia="ru-RU"/>
        </w:rPr>
        <w:t>об отмене торгов (сообщение 78030240192 в газете «Коммерсантъ» от 16.03.2019 № 46(6526)</w:t>
      </w:r>
      <w:r w:rsidR="00601119" w:rsidRPr="009C527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7CA93F50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3EEE7D6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C608F"/>
    <w:rsid w:val="00527175"/>
    <w:rsid w:val="00582D9D"/>
    <w:rsid w:val="00601119"/>
    <w:rsid w:val="00624992"/>
    <w:rsid w:val="00675FAC"/>
    <w:rsid w:val="00684B7A"/>
    <w:rsid w:val="006976E2"/>
    <w:rsid w:val="006A4ED8"/>
    <w:rsid w:val="006C4380"/>
    <w:rsid w:val="006F1158"/>
    <w:rsid w:val="007C1324"/>
    <w:rsid w:val="008D3003"/>
    <w:rsid w:val="008E1C3A"/>
    <w:rsid w:val="00922B7D"/>
    <w:rsid w:val="009434E6"/>
    <w:rsid w:val="009C527F"/>
    <w:rsid w:val="00A74582"/>
    <w:rsid w:val="00C25FE0"/>
    <w:rsid w:val="00C51986"/>
    <w:rsid w:val="00C620CD"/>
    <w:rsid w:val="00CF64BB"/>
    <w:rsid w:val="00D10A1F"/>
    <w:rsid w:val="00E44430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9D38"/>
  <w15:docId w15:val="{3A37CAC2-F417-417C-AC15-FD2042D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2021-04-19T08:01:00Z</dcterms:created>
  <dcterms:modified xsi:type="dcterms:W3CDTF">2021-04-19T08:01:00Z</dcterms:modified>
</cp:coreProperties>
</file>