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8C" w:rsidRDefault="0039038C" w:rsidP="008F3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F37CA" w:rsidRPr="008F37CA" w:rsidRDefault="008F37CA" w:rsidP="008F3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CA">
        <w:rPr>
          <w:rFonts w:ascii="Times New Roman" w:hAnsi="Times New Roman" w:cs="Times New Roman"/>
          <w:b/>
          <w:sz w:val="24"/>
          <w:szCs w:val="24"/>
        </w:rPr>
        <w:t>ДОГОВОР</w:t>
      </w:r>
      <w:r w:rsidR="0039038C">
        <w:rPr>
          <w:rFonts w:ascii="Times New Roman" w:hAnsi="Times New Roman" w:cs="Times New Roman"/>
          <w:b/>
          <w:sz w:val="24"/>
          <w:szCs w:val="24"/>
        </w:rPr>
        <w:t>А К</w:t>
      </w:r>
      <w:r w:rsidRPr="008F37CA">
        <w:rPr>
          <w:rFonts w:ascii="Times New Roman" w:hAnsi="Times New Roman" w:cs="Times New Roman"/>
          <w:b/>
          <w:sz w:val="24"/>
          <w:szCs w:val="24"/>
        </w:rPr>
        <w:t>УПЛИ-ПРОДАЖИ</w:t>
      </w:r>
    </w:p>
    <w:p w:rsidR="008F37CA" w:rsidRPr="003C28ED" w:rsidRDefault="008F37CA" w:rsidP="008F37C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8F37CA" w:rsidRPr="008F37CA" w:rsidRDefault="002D6D85" w:rsidP="008F3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594E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038C">
        <w:rPr>
          <w:rFonts w:ascii="Times New Roman" w:hAnsi="Times New Roman" w:cs="Times New Roman"/>
          <w:b/>
          <w:sz w:val="24"/>
          <w:szCs w:val="24"/>
        </w:rPr>
        <w:t>Орел</w:t>
      </w:r>
      <w:r w:rsidR="0039038C">
        <w:rPr>
          <w:rFonts w:ascii="Times New Roman" w:hAnsi="Times New Roman" w:cs="Times New Roman"/>
          <w:b/>
          <w:sz w:val="24"/>
          <w:szCs w:val="24"/>
        </w:rPr>
        <w:tab/>
      </w:r>
      <w:r w:rsidR="0039038C">
        <w:rPr>
          <w:rFonts w:ascii="Times New Roman" w:hAnsi="Times New Roman" w:cs="Times New Roman"/>
          <w:b/>
          <w:sz w:val="24"/>
          <w:szCs w:val="24"/>
        </w:rPr>
        <w:tab/>
      </w:r>
      <w:r w:rsidR="0039038C">
        <w:rPr>
          <w:rFonts w:ascii="Times New Roman" w:hAnsi="Times New Roman" w:cs="Times New Roman"/>
          <w:b/>
          <w:sz w:val="24"/>
          <w:szCs w:val="24"/>
        </w:rPr>
        <w:tab/>
      </w:r>
      <w:r w:rsidR="0039038C">
        <w:rPr>
          <w:rFonts w:ascii="Times New Roman" w:hAnsi="Times New Roman" w:cs="Times New Roman"/>
          <w:b/>
          <w:sz w:val="24"/>
          <w:szCs w:val="24"/>
        </w:rPr>
        <w:tab/>
      </w:r>
      <w:r w:rsidR="0039038C">
        <w:rPr>
          <w:rFonts w:ascii="Times New Roman" w:hAnsi="Times New Roman" w:cs="Times New Roman"/>
          <w:b/>
          <w:sz w:val="24"/>
          <w:szCs w:val="24"/>
        </w:rPr>
        <w:tab/>
      </w:r>
      <w:r w:rsidR="0039038C">
        <w:rPr>
          <w:rFonts w:ascii="Times New Roman" w:hAnsi="Times New Roman" w:cs="Times New Roman"/>
          <w:b/>
          <w:sz w:val="24"/>
          <w:szCs w:val="24"/>
        </w:rPr>
        <w:tab/>
      </w:r>
      <w:r w:rsidR="0039038C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D432ED">
        <w:rPr>
          <w:rFonts w:ascii="Times New Roman" w:hAnsi="Times New Roman" w:cs="Times New Roman"/>
          <w:b/>
          <w:sz w:val="24"/>
          <w:szCs w:val="24"/>
        </w:rPr>
        <w:t>«</w:t>
      </w:r>
      <w:r w:rsidR="008F37CA" w:rsidRPr="008F37CA">
        <w:rPr>
          <w:rFonts w:ascii="Times New Roman" w:hAnsi="Times New Roman" w:cs="Times New Roman"/>
          <w:b/>
          <w:sz w:val="24"/>
          <w:szCs w:val="24"/>
        </w:rPr>
        <w:t>___</w:t>
      </w:r>
      <w:r w:rsidR="00D432E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94E92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D432E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2F01">
        <w:rPr>
          <w:rFonts w:ascii="Times New Roman" w:hAnsi="Times New Roman" w:cs="Times New Roman"/>
          <w:b/>
          <w:sz w:val="24"/>
          <w:szCs w:val="24"/>
        </w:rPr>
        <w:t>2</w:t>
      </w:r>
      <w:r w:rsidR="00AF7975">
        <w:rPr>
          <w:rFonts w:ascii="Times New Roman" w:hAnsi="Times New Roman" w:cs="Times New Roman"/>
          <w:b/>
          <w:sz w:val="24"/>
          <w:szCs w:val="24"/>
        </w:rPr>
        <w:t>1</w:t>
      </w:r>
      <w:r w:rsidR="00D43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F37CA" w:rsidRPr="003C28ED" w:rsidRDefault="008F37CA" w:rsidP="008F37CA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35791F" w:rsidRDefault="008F37CA" w:rsidP="003579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37CA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D432ED">
        <w:rPr>
          <w:rFonts w:ascii="Times New Roman" w:hAnsi="Times New Roman" w:cs="Times New Roman"/>
          <w:b/>
          <w:sz w:val="24"/>
          <w:szCs w:val="24"/>
        </w:rPr>
        <w:t>Фирма «Смайл</w:t>
      </w:r>
      <w:r w:rsidRPr="008F37CA">
        <w:rPr>
          <w:rFonts w:ascii="Times New Roman" w:hAnsi="Times New Roman" w:cs="Times New Roman"/>
          <w:b/>
          <w:sz w:val="24"/>
          <w:szCs w:val="24"/>
        </w:rPr>
        <w:t>» (ООО «</w:t>
      </w:r>
      <w:r w:rsidR="00D432ED">
        <w:rPr>
          <w:rFonts w:ascii="Times New Roman" w:hAnsi="Times New Roman" w:cs="Times New Roman"/>
          <w:b/>
          <w:sz w:val="24"/>
          <w:szCs w:val="24"/>
        </w:rPr>
        <w:t>Фирма «Смайл</w:t>
      </w:r>
      <w:r w:rsidRPr="008F37CA">
        <w:rPr>
          <w:rFonts w:ascii="Times New Roman" w:hAnsi="Times New Roman" w:cs="Times New Roman"/>
          <w:b/>
          <w:sz w:val="24"/>
          <w:szCs w:val="24"/>
        </w:rPr>
        <w:t>»)</w:t>
      </w:r>
      <w:r w:rsidR="00D432ED">
        <w:rPr>
          <w:rFonts w:ascii="Times New Roman" w:hAnsi="Times New Roman" w:cs="Times New Roman"/>
          <w:b/>
          <w:sz w:val="24"/>
          <w:szCs w:val="24"/>
        </w:rPr>
        <w:t>,</w:t>
      </w:r>
      <w:r w:rsidRPr="008F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2ED" w:rsidRPr="00D432ED">
        <w:rPr>
          <w:rFonts w:ascii="Times New Roman" w:hAnsi="Times New Roman" w:cs="Times New Roman"/>
          <w:sz w:val="24"/>
          <w:szCs w:val="24"/>
        </w:rPr>
        <w:t>ИНН/КПП 1654000360/121501001, ОГРН 1021603464190</w:t>
      </w:r>
      <w:r w:rsidRPr="008F37CA">
        <w:rPr>
          <w:rFonts w:ascii="Times New Roman" w:hAnsi="Times New Roman" w:cs="Times New Roman"/>
          <w:sz w:val="24"/>
          <w:szCs w:val="24"/>
        </w:rPr>
        <w:t xml:space="preserve">, свидетельство серия </w:t>
      </w:r>
      <w:r w:rsidR="00D432ED">
        <w:rPr>
          <w:rFonts w:ascii="Times New Roman" w:hAnsi="Times New Roman" w:cs="Times New Roman"/>
          <w:sz w:val="24"/>
          <w:szCs w:val="24"/>
        </w:rPr>
        <w:t>16</w:t>
      </w:r>
      <w:r w:rsidRPr="008F37CA">
        <w:rPr>
          <w:rFonts w:ascii="Times New Roman" w:hAnsi="Times New Roman" w:cs="Times New Roman"/>
          <w:sz w:val="24"/>
          <w:szCs w:val="24"/>
        </w:rPr>
        <w:t xml:space="preserve"> </w:t>
      </w:r>
      <w:r w:rsidR="003C28ED">
        <w:rPr>
          <w:rFonts w:ascii="Times New Roman" w:hAnsi="Times New Roman" w:cs="Times New Roman"/>
          <w:sz w:val="24"/>
          <w:szCs w:val="24"/>
        </w:rPr>
        <w:br/>
      </w:r>
      <w:r w:rsidRPr="008F37CA">
        <w:rPr>
          <w:rFonts w:ascii="Times New Roman" w:hAnsi="Times New Roman" w:cs="Times New Roman"/>
          <w:sz w:val="24"/>
          <w:szCs w:val="24"/>
        </w:rPr>
        <w:t>№ 0</w:t>
      </w:r>
      <w:r w:rsidR="00D432ED">
        <w:rPr>
          <w:rFonts w:ascii="Times New Roman" w:hAnsi="Times New Roman" w:cs="Times New Roman"/>
          <w:sz w:val="24"/>
          <w:szCs w:val="24"/>
        </w:rPr>
        <w:t>02</w:t>
      </w:r>
      <w:r w:rsidRPr="008F37CA">
        <w:rPr>
          <w:rFonts w:ascii="Times New Roman" w:hAnsi="Times New Roman" w:cs="Times New Roman"/>
          <w:sz w:val="24"/>
          <w:szCs w:val="24"/>
        </w:rPr>
        <w:t>8</w:t>
      </w:r>
      <w:r w:rsidR="00D432ED">
        <w:rPr>
          <w:rFonts w:ascii="Times New Roman" w:hAnsi="Times New Roman" w:cs="Times New Roman"/>
          <w:sz w:val="24"/>
          <w:szCs w:val="24"/>
        </w:rPr>
        <w:t>13442</w:t>
      </w:r>
      <w:r w:rsidRPr="008F37CA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регистрации, выдано Инспекцией </w:t>
      </w:r>
      <w:r w:rsidR="00D432ED">
        <w:rPr>
          <w:rFonts w:ascii="Times New Roman" w:hAnsi="Times New Roman" w:cs="Times New Roman"/>
          <w:sz w:val="24"/>
          <w:szCs w:val="24"/>
        </w:rPr>
        <w:t>М</w:t>
      </w:r>
      <w:r w:rsidRPr="008F37CA">
        <w:rPr>
          <w:rFonts w:ascii="Times New Roman" w:hAnsi="Times New Roman" w:cs="Times New Roman"/>
          <w:sz w:val="24"/>
          <w:szCs w:val="24"/>
        </w:rPr>
        <w:t xml:space="preserve">НС России </w:t>
      </w:r>
      <w:r w:rsidR="00D432ED">
        <w:rPr>
          <w:rFonts w:ascii="Times New Roman" w:hAnsi="Times New Roman" w:cs="Times New Roman"/>
          <w:sz w:val="24"/>
          <w:szCs w:val="24"/>
        </w:rPr>
        <w:t>по Привол</w:t>
      </w:r>
      <w:r w:rsidR="00D432ED">
        <w:rPr>
          <w:rFonts w:ascii="Times New Roman" w:hAnsi="Times New Roman" w:cs="Times New Roman"/>
          <w:sz w:val="24"/>
          <w:szCs w:val="24"/>
        </w:rPr>
        <w:t>ж</w:t>
      </w:r>
      <w:r w:rsidR="00D432ED">
        <w:rPr>
          <w:rFonts w:ascii="Times New Roman" w:hAnsi="Times New Roman" w:cs="Times New Roman"/>
          <w:sz w:val="24"/>
          <w:szCs w:val="24"/>
        </w:rPr>
        <w:t>скому району г. Казани Республики Татарстан</w:t>
      </w:r>
      <w:r w:rsidRPr="008F37CA">
        <w:rPr>
          <w:rFonts w:ascii="Times New Roman" w:hAnsi="Times New Roman" w:cs="Times New Roman"/>
          <w:sz w:val="24"/>
          <w:szCs w:val="24"/>
        </w:rPr>
        <w:t xml:space="preserve"> </w:t>
      </w:r>
      <w:r w:rsidR="00D432ED">
        <w:rPr>
          <w:rFonts w:ascii="Times New Roman" w:hAnsi="Times New Roman" w:cs="Times New Roman"/>
          <w:sz w:val="24"/>
          <w:szCs w:val="24"/>
        </w:rPr>
        <w:t>06.09.2002</w:t>
      </w:r>
      <w:r w:rsidRPr="008F37CA">
        <w:rPr>
          <w:rFonts w:ascii="Times New Roman" w:hAnsi="Times New Roman" w:cs="Times New Roman"/>
          <w:sz w:val="24"/>
          <w:szCs w:val="24"/>
        </w:rPr>
        <w:t xml:space="preserve"> г., юридический адрес: </w:t>
      </w:r>
      <w:r w:rsidR="00D432ED" w:rsidRPr="00D432ED">
        <w:rPr>
          <w:rFonts w:ascii="Times New Roman" w:hAnsi="Times New Roman" w:cs="Times New Roman"/>
          <w:sz w:val="24"/>
          <w:szCs w:val="24"/>
        </w:rPr>
        <w:t>424004, Ре</w:t>
      </w:r>
      <w:r w:rsidR="00D432ED" w:rsidRPr="00D432ED">
        <w:rPr>
          <w:rFonts w:ascii="Times New Roman" w:hAnsi="Times New Roman" w:cs="Times New Roman"/>
          <w:sz w:val="24"/>
          <w:szCs w:val="24"/>
        </w:rPr>
        <w:t>с</w:t>
      </w:r>
      <w:r w:rsidR="00D432ED" w:rsidRPr="00D432ED">
        <w:rPr>
          <w:rFonts w:ascii="Times New Roman" w:hAnsi="Times New Roman" w:cs="Times New Roman"/>
          <w:sz w:val="24"/>
          <w:szCs w:val="24"/>
        </w:rPr>
        <w:t>публика Марий Эл, г. Йошкар-Ола, ул. Комсомольская, д. 125А, оф. 26А</w:t>
      </w:r>
      <w:r w:rsidRPr="008F37CA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Волчкова Александра Николаевича, действующего на основании </w:t>
      </w:r>
      <w:r w:rsidR="00D432ED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8F37CA">
        <w:rPr>
          <w:rFonts w:ascii="Times New Roman" w:hAnsi="Times New Roman" w:cs="Times New Roman"/>
          <w:sz w:val="24"/>
          <w:szCs w:val="24"/>
        </w:rPr>
        <w:t xml:space="preserve"> А</w:t>
      </w:r>
      <w:r w:rsidRPr="008F37CA">
        <w:rPr>
          <w:rFonts w:ascii="Times New Roman" w:hAnsi="Times New Roman" w:cs="Times New Roman"/>
          <w:sz w:val="24"/>
          <w:szCs w:val="24"/>
        </w:rPr>
        <w:t>р</w:t>
      </w:r>
      <w:r w:rsidRPr="008F37CA">
        <w:rPr>
          <w:rFonts w:ascii="Times New Roman" w:hAnsi="Times New Roman" w:cs="Times New Roman"/>
          <w:sz w:val="24"/>
          <w:szCs w:val="24"/>
        </w:rPr>
        <w:t xml:space="preserve">битражного суда </w:t>
      </w:r>
      <w:r w:rsidR="00D432ED">
        <w:rPr>
          <w:rFonts w:ascii="Times New Roman" w:hAnsi="Times New Roman" w:cs="Times New Roman"/>
          <w:sz w:val="24"/>
          <w:szCs w:val="24"/>
        </w:rPr>
        <w:t xml:space="preserve">Республики Марий Эл </w:t>
      </w:r>
      <w:r w:rsidRPr="008F37CA">
        <w:rPr>
          <w:rFonts w:ascii="Times New Roman" w:hAnsi="Times New Roman" w:cs="Times New Roman"/>
          <w:sz w:val="24"/>
          <w:szCs w:val="24"/>
        </w:rPr>
        <w:t xml:space="preserve">от </w:t>
      </w:r>
      <w:r w:rsidR="00D432ED">
        <w:rPr>
          <w:rFonts w:ascii="Times New Roman" w:hAnsi="Times New Roman" w:cs="Times New Roman"/>
          <w:sz w:val="24"/>
          <w:szCs w:val="24"/>
        </w:rPr>
        <w:t>16.07.2019</w:t>
      </w:r>
      <w:r w:rsidRPr="008F37CA">
        <w:rPr>
          <w:rFonts w:ascii="Times New Roman" w:hAnsi="Times New Roman" w:cs="Times New Roman"/>
          <w:sz w:val="24"/>
          <w:szCs w:val="24"/>
        </w:rPr>
        <w:t xml:space="preserve"> г. по делу № А</w:t>
      </w:r>
      <w:r w:rsidR="00D432ED">
        <w:rPr>
          <w:rFonts w:ascii="Times New Roman" w:hAnsi="Times New Roman" w:cs="Times New Roman"/>
          <w:sz w:val="24"/>
          <w:szCs w:val="24"/>
        </w:rPr>
        <w:t>38-6871/2018,</w:t>
      </w:r>
      <w:r w:rsidRPr="008F37CA">
        <w:rPr>
          <w:rFonts w:ascii="Times New Roman" w:hAnsi="Times New Roman" w:cs="Times New Roman"/>
          <w:sz w:val="24"/>
          <w:szCs w:val="24"/>
        </w:rPr>
        <w:t xml:space="preserve"> именуемое 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F0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AF7975" w:rsidRPr="00D81258" w:rsidRDefault="0039038C" w:rsidP="00AF797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975" w:rsidRPr="008F37CA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AF7975" w:rsidRPr="003F2F01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="00AF7975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8F37CA" w:rsidRPr="0035791F" w:rsidRDefault="008F37CA" w:rsidP="003579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7CA">
        <w:rPr>
          <w:rFonts w:ascii="Times New Roman" w:hAnsi="Times New Roman" w:cs="Times New Roman"/>
          <w:sz w:val="24"/>
          <w:szCs w:val="24"/>
        </w:rPr>
        <w:t xml:space="preserve">вместе именуемые </w:t>
      </w:r>
      <w:r w:rsidRPr="003F2F01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8F37CA">
        <w:rPr>
          <w:rFonts w:ascii="Times New Roman" w:hAnsi="Times New Roman" w:cs="Times New Roman"/>
          <w:sz w:val="24"/>
          <w:szCs w:val="24"/>
        </w:rPr>
        <w:t>, заключили нас</w:t>
      </w:r>
      <w:r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:rsidR="008F37CA" w:rsidRPr="008F37CA" w:rsidRDefault="008F37CA" w:rsidP="008B1418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C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F2F01" w:rsidRDefault="008F37CA" w:rsidP="003C28ED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37CA">
        <w:rPr>
          <w:rFonts w:ascii="Times New Roman" w:hAnsi="Times New Roman" w:cs="Times New Roman"/>
          <w:sz w:val="24"/>
          <w:szCs w:val="24"/>
        </w:rPr>
        <w:t>В соответствии с настоящим Договором и Протоколом</w:t>
      </w:r>
      <w:r w:rsidR="003F2F01">
        <w:rPr>
          <w:rFonts w:ascii="Times New Roman" w:hAnsi="Times New Roman" w:cs="Times New Roman"/>
          <w:sz w:val="24"/>
          <w:szCs w:val="24"/>
        </w:rPr>
        <w:t xml:space="preserve"> </w:t>
      </w:r>
      <w:r w:rsidR="00AF7975">
        <w:rPr>
          <w:rFonts w:ascii="Times New Roman" w:hAnsi="Times New Roman" w:cs="Times New Roman"/>
          <w:sz w:val="24"/>
          <w:szCs w:val="24"/>
        </w:rPr>
        <w:t xml:space="preserve">результатов проведения торгов </w:t>
      </w:r>
      <w:r w:rsidR="0039038C">
        <w:rPr>
          <w:rFonts w:ascii="Times New Roman" w:hAnsi="Times New Roman" w:cs="Times New Roman"/>
          <w:sz w:val="24"/>
          <w:szCs w:val="24"/>
        </w:rPr>
        <w:br/>
        <w:t xml:space="preserve">№ _____ </w:t>
      </w:r>
      <w:proofErr w:type="gramStart"/>
      <w:r w:rsidR="003903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9038C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gramStart"/>
      <w:r w:rsidR="003903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9038C">
        <w:rPr>
          <w:rFonts w:ascii="Times New Roman" w:hAnsi="Times New Roman" w:cs="Times New Roman"/>
          <w:sz w:val="24"/>
          <w:szCs w:val="24"/>
        </w:rPr>
        <w:t xml:space="preserve"> лоту № 71</w:t>
      </w:r>
      <w:r w:rsidRPr="003C28ED">
        <w:rPr>
          <w:rFonts w:ascii="Times New Roman" w:hAnsi="Times New Roman" w:cs="Times New Roman"/>
          <w:sz w:val="24"/>
          <w:szCs w:val="24"/>
        </w:rPr>
        <w:t>, ПРОДАВЕЦ обязуется передать в собственность ПОКУПАТЕЛЯ, а ПОКУПАТЕЛЬ обязуется принять в собственность и оплатить сто</w:t>
      </w:r>
      <w:r w:rsidRPr="003C28ED">
        <w:rPr>
          <w:rFonts w:ascii="Times New Roman" w:hAnsi="Times New Roman" w:cs="Times New Roman"/>
          <w:sz w:val="24"/>
          <w:szCs w:val="24"/>
        </w:rPr>
        <w:t>и</w:t>
      </w:r>
      <w:r w:rsidRPr="003C28ED">
        <w:rPr>
          <w:rFonts w:ascii="Times New Roman" w:hAnsi="Times New Roman" w:cs="Times New Roman"/>
          <w:sz w:val="24"/>
          <w:szCs w:val="24"/>
        </w:rPr>
        <w:t>мость следующего имущества</w:t>
      </w:r>
      <w:r w:rsidR="003F2F01" w:rsidRPr="003C28ED">
        <w:rPr>
          <w:rFonts w:ascii="Times New Roman" w:hAnsi="Times New Roman" w:cs="Times New Roman"/>
          <w:sz w:val="24"/>
          <w:szCs w:val="24"/>
        </w:rPr>
        <w:t>:</w:t>
      </w:r>
    </w:p>
    <w:p w:rsidR="00BF74ED" w:rsidRDefault="00BF74ED" w:rsidP="00BF74E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F74ED" w:rsidRDefault="00481DC8" w:rsidP="00BF74E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t xml:space="preserve">Имущество находится по адресу: г. </w:t>
      </w:r>
      <w:r w:rsidR="0039038C" w:rsidRPr="00BF74ED">
        <w:rPr>
          <w:rFonts w:ascii="Times New Roman" w:hAnsi="Times New Roman" w:cs="Times New Roman"/>
          <w:sz w:val="24"/>
          <w:szCs w:val="24"/>
        </w:rPr>
        <w:t>Орел, ул. Ломоносова, д. 6</w:t>
      </w:r>
      <w:r w:rsidRPr="00BF74ED">
        <w:rPr>
          <w:rFonts w:ascii="Times New Roman" w:hAnsi="Times New Roman" w:cs="Times New Roman"/>
          <w:sz w:val="24"/>
          <w:szCs w:val="24"/>
        </w:rPr>
        <w:t>.</w:t>
      </w:r>
    </w:p>
    <w:p w:rsidR="00BF74ED" w:rsidRDefault="0039038C" w:rsidP="00BF74ED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t xml:space="preserve">ИМУЩЕСТВО принадлежит на праве собственности ПРОДАВЦУ, является предметом залога в пользу </w:t>
      </w:r>
      <w:r w:rsidR="00BF74ED">
        <w:rPr>
          <w:rFonts w:ascii="Times New Roman" w:hAnsi="Times New Roman" w:cs="Times New Roman"/>
          <w:sz w:val="24"/>
          <w:szCs w:val="24"/>
        </w:rPr>
        <w:t>ПАО «ИнтехБанк»</w:t>
      </w:r>
      <w:r w:rsidRPr="00BF74ED">
        <w:rPr>
          <w:rFonts w:ascii="Times New Roman" w:hAnsi="Times New Roman" w:cs="Times New Roman"/>
          <w:sz w:val="24"/>
          <w:szCs w:val="24"/>
        </w:rPr>
        <w:t>.</w:t>
      </w:r>
    </w:p>
    <w:p w:rsidR="0039038C" w:rsidRPr="00BF74ED" w:rsidRDefault="0039038C" w:rsidP="00BF74E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  <w:u w:val="single"/>
        </w:rPr>
        <w:t>В соответствии с п.5 ст. 18.1 Федерального закона «О несостоятельности (банкротстве)» № 127-ФЗ 2002 г. продажа заложенного имущества в соответствии с настоящей статьей влечет за собой прекращение залога в отношении ко</w:t>
      </w:r>
      <w:r w:rsidRPr="00BF74ED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BF74ED">
        <w:rPr>
          <w:rFonts w:ascii="Times New Roman" w:hAnsi="Times New Roman" w:cs="Times New Roman"/>
          <w:sz w:val="24"/>
          <w:szCs w:val="24"/>
          <w:u w:val="single"/>
        </w:rPr>
        <w:t>курсного кредитора, по требованию которого обращ</w:t>
      </w:r>
      <w:r w:rsidRPr="00BF74ED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BF74ED">
        <w:rPr>
          <w:rFonts w:ascii="Times New Roman" w:hAnsi="Times New Roman" w:cs="Times New Roman"/>
          <w:sz w:val="24"/>
          <w:szCs w:val="24"/>
          <w:u w:val="single"/>
        </w:rPr>
        <w:t>но взыскание на предмет залога.</w:t>
      </w:r>
    </w:p>
    <w:p w:rsidR="00EF2DCB" w:rsidRDefault="00EF2DCB" w:rsidP="00EF2DCB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37CA">
        <w:rPr>
          <w:rFonts w:ascii="Times New Roman" w:hAnsi="Times New Roman" w:cs="Times New Roman"/>
          <w:sz w:val="24"/>
          <w:szCs w:val="24"/>
        </w:rPr>
        <w:t>ПРОДАВЕЦ гарантирует, что на момент заключения настоящего Договора Имущество в споре не состоит, не продано, не подарено и не отчуждено другим образом, в отношении него нет предпосылок возникновения указанных обязательств.</w:t>
      </w:r>
    </w:p>
    <w:p w:rsidR="002D6D85" w:rsidRPr="00EF2DCB" w:rsidRDefault="00EF2DCB" w:rsidP="00EF2DCB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подписания настоящего Договора ПОКУПАТЕЛЬ не имеет претензий к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ДАВЦУ в отношении Имущества, указанного в п. 1.1. настоящего Договора, в том числе к качественному состоянию, внешнему виду Имущества, а также к передаваемым докуме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там и их комплектности.</w:t>
      </w:r>
    </w:p>
    <w:p w:rsidR="008F37CA" w:rsidRDefault="00A44CAF" w:rsidP="00BF74E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F37CA" w:rsidRPr="00A44CAF"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</w:p>
    <w:p w:rsidR="00BF74ED" w:rsidRDefault="0039038C" w:rsidP="00BF74ED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038C">
        <w:rPr>
          <w:rFonts w:ascii="Times New Roman" w:hAnsi="Times New Roman" w:cs="Times New Roman"/>
          <w:sz w:val="24"/>
          <w:szCs w:val="24"/>
        </w:rPr>
        <w:t>Общая цена приобретаемого по настоящему Договору Имущества составляет ______________________________ рублей, НДС не облагается. Указанная цена устано</w:t>
      </w:r>
      <w:r w:rsidRPr="0039038C">
        <w:rPr>
          <w:rFonts w:ascii="Times New Roman" w:hAnsi="Times New Roman" w:cs="Times New Roman"/>
          <w:sz w:val="24"/>
          <w:szCs w:val="24"/>
        </w:rPr>
        <w:t>в</w:t>
      </w:r>
      <w:r w:rsidRPr="0039038C">
        <w:rPr>
          <w:rFonts w:ascii="Times New Roman" w:hAnsi="Times New Roman" w:cs="Times New Roman"/>
          <w:sz w:val="24"/>
          <w:szCs w:val="24"/>
        </w:rPr>
        <w:t>лена по результатам вышеназванных торгов, является окончательной и изменению не подлежит.</w:t>
      </w:r>
    </w:p>
    <w:p w:rsidR="00BF74ED" w:rsidRDefault="0039038C" w:rsidP="00BF74ED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t>Оплата по настоящему Договору производится ПОКУПАТЕЛЕМ в следующем поря</w:t>
      </w:r>
      <w:r w:rsidRPr="00BF74ED">
        <w:rPr>
          <w:rFonts w:ascii="Times New Roman" w:hAnsi="Times New Roman" w:cs="Times New Roman"/>
          <w:sz w:val="24"/>
          <w:szCs w:val="24"/>
        </w:rPr>
        <w:t>д</w:t>
      </w:r>
      <w:r w:rsidRPr="00BF74ED">
        <w:rPr>
          <w:rFonts w:ascii="Times New Roman" w:hAnsi="Times New Roman" w:cs="Times New Roman"/>
          <w:sz w:val="24"/>
          <w:szCs w:val="24"/>
        </w:rPr>
        <w:t>ке:</w:t>
      </w:r>
    </w:p>
    <w:p w:rsidR="00BF74ED" w:rsidRDefault="0039038C" w:rsidP="00BF74ED">
      <w:pPr>
        <w:pStyle w:val="a3"/>
        <w:numPr>
          <w:ilvl w:val="2"/>
          <w:numId w:val="18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lastRenderedPageBreak/>
        <w:t>Часть цены приобретаемого по настоящему Договору Имущества в размере ______________________________ оплачена ПОКУПАТЕЛЕМ путем внесения соо</w:t>
      </w:r>
      <w:r w:rsidRPr="00BF74ED">
        <w:rPr>
          <w:rFonts w:ascii="Times New Roman" w:hAnsi="Times New Roman" w:cs="Times New Roman"/>
          <w:sz w:val="24"/>
          <w:szCs w:val="24"/>
        </w:rPr>
        <w:t>т</w:t>
      </w:r>
      <w:r w:rsidRPr="00BF74ED">
        <w:rPr>
          <w:rFonts w:ascii="Times New Roman" w:hAnsi="Times New Roman" w:cs="Times New Roman"/>
          <w:sz w:val="24"/>
          <w:szCs w:val="24"/>
        </w:rPr>
        <w:t>ветствующих денежных средств на специальный задатковый расчетный счет ПР</w:t>
      </w:r>
      <w:r w:rsidRPr="00BF74ED">
        <w:rPr>
          <w:rFonts w:ascii="Times New Roman" w:hAnsi="Times New Roman" w:cs="Times New Roman"/>
          <w:sz w:val="24"/>
          <w:szCs w:val="24"/>
        </w:rPr>
        <w:t>О</w:t>
      </w:r>
      <w:r w:rsidRPr="00BF74ED">
        <w:rPr>
          <w:rFonts w:ascii="Times New Roman" w:hAnsi="Times New Roman" w:cs="Times New Roman"/>
          <w:sz w:val="24"/>
          <w:szCs w:val="24"/>
        </w:rPr>
        <w:t>ДАВЦА, указанный в объявлении о торгах по продаже Имущества ПРОДАВЦА, до подписания настоящего Договора в качестве задатка для участия в торгах по продаже Имущества ПРОДАВЦА. Вышеуказанная сумма денежных средств засчитывается в счет оплаты по настоящему дог</w:t>
      </w:r>
      <w:r w:rsidRPr="00BF74ED">
        <w:rPr>
          <w:rFonts w:ascii="Times New Roman" w:hAnsi="Times New Roman" w:cs="Times New Roman"/>
          <w:sz w:val="24"/>
          <w:szCs w:val="24"/>
        </w:rPr>
        <w:t>о</w:t>
      </w:r>
      <w:r w:rsidRPr="00BF74ED">
        <w:rPr>
          <w:rFonts w:ascii="Times New Roman" w:hAnsi="Times New Roman" w:cs="Times New Roman"/>
          <w:sz w:val="24"/>
          <w:szCs w:val="24"/>
        </w:rPr>
        <w:t>вору.</w:t>
      </w:r>
    </w:p>
    <w:p w:rsidR="00BF74ED" w:rsidRDefault="0039038C" w:rsidP="00BF74ED">
      <w:pPr>
        <w:pStyle w:val="a3"/>
        <w:numPr>
          <w:ilvl w:val="2"/>
          <w:numId w:val="18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t>Часть цены приобретаемого ПОКУПАТЕЛЕМ по настоящему Договору Имущества в размере ___________________________ рублей, должна быть оплачена ПОКУПАТ</w:t>
      </w:r>
      <w:r w:rsidRPr="00BF74ED">
        <w:rPr>
          <w:rFonts w:ascii="Times New Roman" w:hAnsi="Times New Roman" w:cs="Times New Roman"/>
          <w:sz w:val="24"/>
          <w:szCs w:val="24"/>
        </w:rPr>
        <w:t>Е</w:t>
      </w:r>
      <w:r w:rsidRPr="00BF74ED">
        <w:rPr>
          <w:rFonts w:ascii="Times New Roman" w:hAnsi="Times New Roman" w:cs="Times New Roman"/>
          <w:sz w:val="24"/>
          <w:szCs w:val="24"/>
        </w:rPr>
        <w:t xml:space="preserve">ЛЕМ в течение 30 (Тридцати) дней </w:t>
      </w:r>
      <w:proofErr w:type="gramStart"/>
      <w:r w:rsidRPr="00BF74E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F74ED">
        <w:rPr>
          <w:rFonts w:ascii="Times New Roman" w:hAnsi="Times New Roman" w:cs="Times New Roman"/>
          <w:sz w:val="24"/>
          <w:szCs w:val="24"/>
        </w:rPr>
        <w:t xml:space="preserve"> СТОРОНАМИ настоящего Д</w:t>
      </w:r>
      <w:r w:rsidRPr="00BF74ED">
        <w:rPr>
          <w:rFonts w:ascii="Times New Roman" w:hAnsi="Times New Roman" w:cs="Times New Roman"/>
          <w:sz w:val="24"/>
          <w:szCs w:val="24"/>
        </w:rPr>
        <w:t>о</w:t>
      </w:r>
      <w:r w:rsidRPr="00BF74ED">
        <w:rPr>
          <w:rFonts w:ascii="Times New Roman" w:hAnsi="Times New Roman" w:cs="Times New Roman"/>
          <w:sz w:val="24"/>
          <w:szCs w:val="24"/>
        </w:rPr>
        <w:t xml:space="preserve">говора на специальный расчетный счет ПРОДАВЦА: </w:t>
      </w:r>
      <w:r w:rsidR="00BF74ED" w:rsidRPr="00BF74ED">
        <w:rPr>
          <w:rFonts w:ascii="Times New Roman" w:hAnsi="Times New Roman" w:cs="Times New Roman"/>
          <w:b/>
          <w:sz w:val="24"/>
          <w:szCs w:val="24"/>
        </w:rPr>
        <w:t>ООО «Фирма «Смайл»,</w:t>
      </w:r>
      <w:r w:rsidR="00BF74ED" w:rsidRPr="00BF74ED">
        <w:rPr>
          <w:rFonts w:ascii="Times New Roman" w:hAnsi="Times New Roman" w:cs="Times New Roman"/>
          <w:sz w:val="24"/>
          <w:szCs w:val="24"/>
        </w:rPr>
        <w:t xml:space="preserve"> ИНН/КПП 1654000360/121501001, </w:t>
      </w:r>
      <w:proofErr w:type="gramStart"/>
      <w:r w:rsidR="00BF74ED" w:rsidRPr="00BF74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F74ED" w:rsidRPr="00BF74ED">
        <w:rPr>
          <w:rFonts w:ascii="Times New Roman" w:hAnsi="Times New Roman" w:cs="Times New Roman"/>
          <w:sz w:val="24"/>
          <w:szCs w:val="24"/>
        </w:rPr>
        <w:t>/с 40702810925240000925, Филиал «Центральный» Банка ВТБ (ПАО) в г. Москве, к/с 30101810145250000411, БИК 044525411</w:t>
      </w:r>
      <w:r w:rsidR="00BF74ED" w:rsidRPr="00BF74ED">
        <w:rPr>
          <w:rFonts w:ascii="Times New Roman" w:hAnsi="Times New Roman" w:cs="Times New Roman"/>
          <w:sz w:val="24"/>
          <w:szCs w:val="24"/>
        </w:rPr>
        <w:t>.</w:t>
      </w:r>
    </w:p>
    <w:p w:rsidR="00BF74ED" w:rsidRPr="00BF74ED" w:rsidRDefault="0039038C" w:rsidP="00BF74ED">
      <w:pPr>
        <w:pStyle w:val="a3"/>
        <w:numPr>
          <w:ilvl w:val="2"/>
          <w:numId w:val="18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t>Моментом оплаты денежных средств, указанных в п. 2.2.2. настоящего Договора, сч</w:t>
      </w:r>
      <w:r w:rsidRPr="00BF74ED">
        <w:rPr>
          <w:rFonts w:ascii="Times New Roman" w:hAnsi="Times New Roman" w:cs="Times New Roman"/>
          <w:sz w:val="24"/>
          <w:szCs w:val="24"/>
        </w:rPr>
        <w:t>и</w:t>
      </w:r>
      <w:r w:rsidRPr="00BF74ED">
        <w:rPr>
          <w:rFonts w:ascii="Times New Roman" w:hAnsi="Times New Roman" w:cs="Times New Roman"/>
          <w:sz w:val="24"/>
          <w:szCs w:val="24"/>
        </w:rPr>
        <w:t>тается день поступления данных средств на расчетный счет ПРОДАВЦА.</w:t>
      </w:r>
    </w:p>
    <w:p w:rsidR="00BF74ED" w:rsidRDefault="0039038C" w:rsidP="00BF74ED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t xml:space="preserve">В случае если ПОКУПАТЕЛЬ не </w:t>
      </w:r>
      <w:proofErr w:type="gramStart"/>
      <w:r w:rsidRPr="00BF74ED">
        <w:rPr>
          <w:rFonts w:ascii="Times New Roman" w:hAnsi="Times New Roman" w:cs="Times New Roman"/>
          <w:sz w:val="24"/>
          <w:szCs w:val="24"/>
        </w:rPr>
        <w:t>оплатит полную цену Имущества</w:t>
      </w:r>
      <w:proofErr w:type="gramEnd"/>
      <w:r w:rsidRPr="00BF74ED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п. 2.2. настоящего Договора, он лишается права на приобретение Им</w:t>
      </w:r>
      <w:r w:rsidRPr="00BF74ED">
        <w:rPr>
          <w:rFonts w:ascii="Times New Roman" w:hAnsi="Times New Roman" w:cs="Times New Roman"/>
          <w:sz w:val="24"/>
          <w:szCs w:val="24"/>
        </w:rPr>
        <w:t>у</w:t>
      </w:r>
      <w:r w:rsidRPr="00BF74ED">
        <w:rPr>
          <w:rFonts w:ascii="Times New Roman" w:hAnsi="Times New Roman" w:cs="Times New Roman"/>
          <w:sz w:val="24"/>
          <w:szCs w:val="24"/>
        </w:rPr>
        <w:t xml:space="preserve">щества. </w:t>
      </w:r>
      <w:proofErr w:type="gramStart"/>
      <w:r w:rsidRPr="00BF74ED">
        <w:rPr>
          <w:rFonts w:ascii="Times New Roman" w:hAnsi="Times New Roman" w:cs="Times New Roman"/>
          <w:sz w:val="24"/>
          <w:szCs w:val="24"/>
        </w:rPr>
        <w:t>В указанном случае настоящий Договор расторгается в одностороннем порядке путем направления Продавцом в адрес Покупателя письменного уведомления о расторж</w:t>
      </w:r>
      <w:r w:rsidRPr="00BF74ED">
        <w:rPr>
          <w:rFonts w:ascii="Times New Roman" w:hAnsi="Times New Roman" w:cs="Times New Roman"/>
          <w:sz w:val="24"/>
          <w:szCs w:val="24"/>
        </w:rPr>
        <w:t>е</w:t>
      </w:r>
      <w:r w:rsidRPr="00BF74ED">
        <w:rPr>
          <w:rFonts w:ascii="Times New Roman" w:hAnsi="Times New Roman" w:cs="Times New Roman"/>
          <w:sz w:val="24"/>
          <w:szCs w:val="24"/>
        </w:rPr>
        <w:t>нии Договора (заказным письмом с уведомлением о вручении); при этом настоящий Дог</w:t>
      </w:r>
      <w:r w:rsidRPr="00BF74ED">
        <w:rPr>
          <w:rFonts w:ascii="Times New Roman" w:hAnsi="Times New Roman" w:cs="Times New Roman"/>
          <w:sz w:val="24"/>
          <w:szCs w:val="24"/>
        </w:rPr>
        <w:t>о</w:t>
      </w:r>
      <w:r w:rsidRPr="00BF74ED">
        <w:rPr>
          <w:rFonts w:ascii="Times New Roman" w:hAnsi="Times New Roman" w:cs="Times New Roman"/>
          <w:sz w:val="24"/>
          <w:szCs w:val="24"/>
        </w:rPr>
        <w:t>вор будет сч</w:t>
      </w:r>
      <w:r w:rsidRPr="00BF74ED">
        <w:rPr>
          <w:rFonts w:ascii="Times New Roman" w:hAnsi="Times New Roman" w:cs="Times New Roman"/>
          <w:sz w:val="24"/>
          <w:szCs w:val="24"/>
        </w:rPr>
        <w:t>и</w:t>
      </w:r>
      <w:r w:rsidRPr="00BF74ED">
        <w:rPr>
          <w:rFonts w:ascii="Times New Roman" w:hAnsi="Times New Roman" w:cs="Times New Roman"/>
          <w:sz w:val="24"/>
          <w:szCs w:val="24"/>
        </w:rPr>
        <w:t>таться расторгнутым по истечении 14 календарных дней с даты направления соответствующего уведомления ПОКУПАТЕЛЮ имущества, при этом ПОКУПАТЕЛЬ имущества утрачивает право на возврат уплаченной суммы задатка.</w:t>
      </w:r>
      <w:proofErr w:type="gramEnd"/>
      <w:r w:rsidRPr="00BF74ED">
        <w:rPr>
          <w:rFonts w:ascii="Times New Roman" w:hAnsi="Times New Roman" w:cs="Times New Roman"/>
          <w:sz w:val="24"/>
          <w:szCs w:val="24"/>
        </w:rPr>
        <w:t xml:space="preserve"> Оформление стор</w:t>
      </w:r>
      <w:r w:rsidRPr="00BF74ED">
        <w:rPr>
          <w:rFonts w:ascii="Times New Roman" w:hAnsi="Times New Roman" w:cs="Times New Roman"/>
          <w:sz w:val="24"/>
          <w:szCs w:val="24"/>
        </w:rPr>
        <w:t>о</w:t>
      </w:r>
      <w:r w:rsidRPr="00BF74ED">
        <w:rPr>
          <w:rFonts w:ascii="Times New Roman" w:hAnsi="Times New Roman" w:cs="Times New Roman"/>
          <w:sz w:val="24"/>
          <w:szCs w:val="24"/>
        </w:rPr>
        <w:t>нами дополнительного соглашения о расторжении Договора не требу</w:t>
      </w:r>
      <w:r w:rsidR="00BF74ED">
        <w:rPr>
          <w:rFonts w:ascii="Times New Roman" w:hAnsi="Times New Roman" w:cs="Times New Roman"/>
          <w:sz w:val="24"/>
          <w:szCs w:val="24"/>
        </w:rPr>
        <w:t>ется.</w:t>
      </w:r>
    </w:p>
    <w:p w:rsidR="0039038C" w:rsidRPr="00BF74ED" w:rsidRDefault="0039038C" w:rsidP="00BF74ED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t>В случае ра</w:t>
      </w:r>
      <w:r w:rsidRPr="00BF74ED">
        <w:rPr>
          <w:rFonts w:ascii="Times New Roman" w:hAnsi="Times New Roman" w:cs="Times New Roman"/>
          <w:sz w:val="24"/>
          <w:szCs w:val="24"/>
        </w:rPr>
        <w:t>с</w:t>
      </w:r>
      <w:r w:rsidRPr="00BF74ED">
        <w:rPr>
          <w:rFonts w:ascii="Times New Roman" w:hAnsi="Times New Roman" w:cs="Times New Roman"/>
          <w:sz w:val="24"/>
          <w:szCs w:val="24"/>
        </w:rPr>
        <w:t>торжения настоящего Договора в порядке, предусмотренном п. 2.3 Договора, ПРОДАВЕЦ обязан вернуть ПОКУПАТЕЛЮ все полученное им в связи с исполнением настоящего Договора, за исключением суммы задатка, внесенной на специальный зада</w:t>
      </w:r>
      <w:r w:rsidRPr="00BF74ED">
        <w:rPr>
          <w:rFonts w:ascii="Times New Roman" w:hAnsi="Times New Roman" w:cs="Times New Roman"/>
          <w:sz w:val="24"/>
          <w:szCs w:val="24"/>
        </w:rPr>
        <w:t>т</w:t>
      </w:r>
      <w:r w:rsidRPr="00BF74ED">
        <w:rPr>
          <w:rFonts w:ascii="Times New Roman" w:hAnsi="Times New Roman" w:cs="Times New Roman"/>
          <w:sz w:val="24"/>
          <w:szCs w:val="24"/>
        </w:rPr>
        <w:t>ковый расчетный счет ПРОДАВЦА, для участия в торгах по продаже Имущества ПР</w:t>
      </w:r>
      <w:r w:rsidRPr="00BF74ED">
        <w:rPr>
          <w:rFonts w:ascii="Times New Roman" w:hAnsi="Times New Roman" w:cs="Times New Roman"/>
          <w:sz w:val="24"/>
          <w:szCs w:val="24"/>
        </w:rPr>
        <w:t>О</w:t>
      </w:r>
      <w:r w:rsidRPr="00BF74ED">
        <w:rPr>
          <w:rFonts w:ascii="Times New Roman" w:hAnsi="Times New Roman" w:cs="Times New Roman"/>
          <w:sz w:val="24"/>
          <w:szCs w:val="24"/>
        </w:rPr>
        <w:t>ДАВЦА.</w:t>
      </w:r>
    </w:p>
    <w:p w:rsidR="008F37CA" w:rsidRPr="00F95B9F" w:rsidRDefault="00F95B9F" w:rsidP="008B1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B9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F37CA" w:rsidRPr="00F95B9F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:rsidR="00F95B9F" w:rsidRDefault="008F37CA" w:rsidP="002D6D85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B9F">
        <w:rPr>
          <w:rFonts w:ascii="Times New Roman" w:hAnsi="Times New Roman" w:cs="Times New Roman"/>
          <w:sz w:val="24"/>
          <w:szCs w:val="24"/>
        </w:rPr>
        <w:t>ПРОДАВЕЦ обязуется:</w:t>
      </w:r>
    </w:p>
    <w:p w:rsidR="00F95B9F" w:rsidRPr="00BF74ED" w:rsidRDefault="008F37CA" w:rsidP="00BF74ED">
      <w:pPr>
        <w:pStyle w:val="a3"/>
        <w:numPr>
          <w:ilvl w:val="2"/>
          <w:numId w:val="7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t xml:space="preserve">Передать ПОКУПАТЕЛЮ Имущество по передаточному акту в течение </w:t>
      </w:r>
      <w:r w:rsidR="00BF74ED" w:rsidRPr="00BF74ED">
        <w:rPr>
          <w:rFonts w:ascii="Times New Roman" w:hAnsi="Times New Roman" w:cs="Times New Roman"/>
          <w:sz w:val="24"/>
          <w:szCs w:val="24"/>
        </w:rPr>
        <w:t>10</w:t>
      </w:r>
      <w:r w:rsidR="000C3015" w:rsidRPr="00BF74ED">
        <w:rPr>
          <w:rFonts w:ascii="Times New Roman" w:hAnsi="Times New Roman" w:cs="Times New Roman"/>
          <w:sz w:val="24"/>
          <w:szCs w:val="24"/>
        </w:rPr>
        <w:t xml:space="preserve"> (</w:t>
      </w:r>
      <w:r w:rsidR="00BF74ED" w:rsidRPr="00BF74ED">
        <w:rPr>
          <w:rFonts w:ascii="Times New Roman" w:hAnsi="Times New Roman" w:cs="Times New Roman"/>
          <w:sz w:val="24"/>
          <w:szCs w:val="24"/>
        </w:rPr>
        <w:t>десяти</w:t>
      </w:r>
      <w:r w:rsidR="000C3015" w:rsidRPr="00BF74ED">
        <w:rPr>
          <w:rFonts w:ascii="Times New Roman" w:hAnsi="Times New Roman" w:cs="Times New Roman"/>
          <w:sz w:val="24"/>
          <w:szCs w:val="24"/>
        </w:rPr>
        <w:t>)</w:t>
      </w:r>
      <w:r w:rsidRPr="00BF74ED">
        <w:rPr>
          <w:rFonts w:ascii="Times New Roman" w:hAnsi="Times New Roman" w:cs="Times New Roman"/>
          <w:sz w:val="24"/>
          <w:szCs w:val="24"/>
        </w:rPr>
        <w:t xml:space="preserve"> к</w:t>
      </w:r>
      <w:r w:rsidRPr="00BF74ED">
        <w:rPr>
          <w:rFonts w:ascii="Times New Roman" w:hAnsi="Times New Roman" w:cs="Times New Roman"/>
          <w:sz w:val="24"/>
          <w:szCs w:val="24"/>
        </w:rPr>
        <w:t>а</w:t>
      </w:r>
      <w:r w:rsidRPr="00BF74ED">
        <w:rPr>
          <w:rFonts w:ascii="Times New Roman" w:hAnsi="Times New Roman" w:cs="Times New Roman"/>
          <w:sz w:val="24"/>
          <w:szCs w:val="24"/>
        </w:rPr>
        <w:t xml:space="preserve">лендарных дней </w:t>
      </w:r>
      <w:proofErr w:type="gramStart"/>
      <w:r w:rsidRPr="00BF74ED">
        <w:rPr>
          <w:rFonts w:ascii="Times New Roman" w:hAnsi="Times New Roman" w:cs="Times New Roman"/>
          <w:sz w:val="24"/>
          <w:szCs w:val="24"/>
        </w:rPr>
        <w:t>с даты оплаты</w:t>
      </w:r>
      <w:proofErr w:type="gramEnd"/>
      <w:r w:rsidRPr="00BF74ED">
        <w:rPr>
          <w:rFonts w:ascii="Times New Roman" w:hAnsi="Times New Roman" w:cs="Times New Roman"/>
          <w:sz w:val="24"/>
          <w:szCs w:val="24"/>
        </w:rPr>
        <w:t xml:space="preserve"> ПОКУПАТЕЛЕМ стоимости Имущества, указанной в п. 2.1. – 2.2. настоящего Договора.</w:t>
      </w:r>
      <w:r w:rsidR="00BF74ED" w:rsidRPr="00BF74ED">
        <w:rPr>
          <w:rFonts w:ascii="Times New Roman" w:hAnsi="Times New Roman" w:cs="Times New Roman"/>
          <w:sz w:val="24"/>
          <w:szCs w:val="24"/>
        </w:rPr>
        <w:t xml:space="preserve"> Поставка готовой продукции осуществляется Покуп</w:t>
      </w:r>
      <w:r w:rsidR="00BF74ED" w:rsidRPr="00BF74ED">
        <w:rPr>
          <w:rFonts w:ascii="Times New Roman" w:hAnsi="Times New Roman" w:cs="Times New Roman"/>
          <w:sz w:val="24"/>
          <w:szCs w:val="24"/>
        </w:rPr>
        <w:t>а</w:t>
      </w:r>
      <w:r w:rsidR="00BF74ED" w:rsidRPr="00BF74ED">
        <w:rPr>
          <w:rFonts w:ascii="Times New Roman" w:hAnsi="Times New Roman" w:cs="Times New Roman"/>
          <w:sz w:val="24"/>
          <w:szCs w:val="24"/>
        </w:rPr>
        <w:t>телем путем самовывоза.</w:t>
      </w:r>
    </w:p>
    <w:p w:rsidR="00F95B9F" w:rsidRPr="00F95B9F" w:rsidRDefault="008F37CA" w:rsidP="002D6D85">
      <w:pPr>
        <w:pStyle w:val="a3"/>
        <w:numPr>
          <w:ilvl w:val="1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B9F">
        <w:rPr>
          <w:rFonts w:ascii="Times New Roman" w:hAnsi="Times New Roman" w:cs="Times New Roman"/>
          <w:sz w:val="24"/>
          <w:szCs w:val="24"/>
        </w:rPr>
        <w:t>ПОКУПАТЕЛЬ обязуется:</w:t>
      </w:r>
    </w:p>
    <w:p w:rsidR="00BF74ED" w:rsidRDefault="008F37CA" w:rsidP="00BF74ED">
      <w:pPr>
        <w:pStyle w:val="a3"/>
        <w:numPr>
          <w:ilvl w:val="2"/>
          <w:numId w:val="9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B9F">
        <w:rPr>
          <w:rFonts w:ascii="Times New Roman" w:hAnsi="Times New Roman" w:cs="Times New Roman"/>
          <w:sz w:val="24"/>
          <w:szCs w:val="24"/>
        </w:rPr>
        <w:t>Оплатить стоимость Имущества</w:t>
      </w:r>
      <w:proofErr w:type="gramEnd"/>
      <w:r w:rsidRPr="00F95B9F">
        <w:rPr>
          <w:rFonts w:ascii="Times New Roman" w:hAnsi="Times New Roman" w:cs="Times New Roman"/>
          <w:sz w:val="24"/>
          <w:szCs w:val="24"/>
        </w:rPr>
        <w:t xml:space="preserve"> в размере и порядке, установленном настоящим Дог</w:t>
      </w:r>
      <w:r w:rsidRPr="00F95B9F">
        <w:rPr>
          <w:rFonts w:ascii="Times New Roman" w:hAnsi="Times New Roman" w:cs="Times New Roman"/>
          <w:sz w:val="24"/>
          <w:szCs w:val="24"/>
        </w:rPr>
        <w:t>о</w:t>
      </w:r>
      <w:r w:rsidRPr="00F95B9F">
        <w:rPr>
          <w:rFonts w:ascii="Times New Roman" w:hAnsi="Times New Roman" w:cs="Times New Roman"/>
          <w:sz w:val="24"/>
          <w:szCs w:val="24"/>
        </w:rPr>
        <w:t>вором.</w:t>
      </w:r>
    </w:p>
    <w:p w:rsidR="00BF74ED" w:rsidRPr="00BF74ED" w:rsidRDefault="008F37CA" w:rsidP="00BF74ED">
      <w:pPr>
        <w:pStyle w:val="a3"/>
        <w:numPr>
          <w:ilvl w:val="2"/>
          <w:numId w:val="9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t>Принять Имущество от ПРОДАВЦА по передаточному акту в порядке и на условиях, предусмотренных настоящим Договором.</w:t>
      </w:r>
    </w:p>
    <w:p w:rsidR="000B530E" w:rsidRPr="00BF74ED" w:rsidRDefault="000B530E" w:rsidP="00BF74ED">
      <w:pPr>
        <w:pStyle w:val="a3"/>
        <w:numPr>
          <w:ilvl w:val="1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t>Принятое покупателем Имущество возврату не подлежит. Продавец не несет ответстве</w:t>
      </w:r>
      <w:r w:rsidRPr="00BF74ED">
        <w:rPr>
          <w:rFonts w:ascii="Times New Roman" w:hAnsi="Times New Roman" w:cs="Times New Roman"/>
          <w:sz w:val="24"/>
          <w:szCs w:val="24"/>
        </w:rPr>
        <w:t>н</w:t>
      </w:r>
      <w:r w:rsidRPr="00BF74ED">
        <w:rPr>
          <w:rFonts w:ascii="Times New Roman" w:hAnsi="Times New Roman" w:cs="Times New Roman"/>
          <w:sz w:val="24"/>
          <w:szCs w:val="24"/>
        </w:rPr>
        <w:t>ности за качество проданного Имущества.</w:t>
      </w:r>
    </w:p>
    <w:p w:rsidR="001B19EE" w:rsidRPr="00FE70C8" w:rsidRDefault="001B19EE" w:rsidP="00BF7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0C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F74ED">
        <w:rPr>
          <w:rFonts w:ascii="Times New Roman" w:hAnsi="Times New Roman" w:cs="Times New Roman"/>
          <w:b/>
          <w:sz w:val="24"/>
          <w:szCs w:val="24"/>
        </w:rPr>
        <w:t>ВОЗНИКНОВЕНИЕ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ПРАВА СОБСТВЕННОСТИ НА ИМУЩЕСТВО</w:t>
      </w:r>
    </w:p>
    <w:p w:rsidR="001B19EE" w:rsidRPr="008C25C7" w:rsidRDefault="00BF74ED" w:rsidP="00BF74ED">
      <w:pPr>
        <w:pStyle w:val="ConsPlusNormal"/>
        <w:widowControl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BF74ED">
        <w:rPr>
          <w:rFonts w:ascii="Times New Roman" w:hAnsi="Times New Roman" w:cs="Times New Roman"/>
          <w:sz w:val="24"/>
          <w:szCs w:val="24"/>
        </w:rPr>
        <w:t>С</w:t>
      </w:r>
      <w:r w:rsidR="008C25C7">
        <w:rPr>
          <w:rFonts w:ascii="Times New Roman" w:hAnsi="Times New Roman" w:cs="Times New Roman"/>
          <w:sz w:val="24"/>
          <w:szCs w:val="24"/>
        </w:rPr>
        <w:t>ТОРОНЫ</w:t>
      </w:r>
      <w:r w:rsidRPr="00BF74ED">
        <w:rPr>
          <w:rFonts w:ascii="Times New Roman" w:hAnsi="Times New Roman" w:cs="Times New Roman"/>
          <w:sz w:val="24"/>
          <w:szCs w:val="24"/>
        </w:rPr>
        <w:t xml:space="preserve"> договорились, что право собственности на </w:t>
      </w:r>
      <w:r w:rsidR="008C25C7">
        <w:rPr>
          <w:rFonts w:ascii="Times New Roman" w:hAnsi="Times New Roman" w:cs="Times New Roman"/>
          <w:sz w:val="24"/>
          <w:szCs w:val="24"/>
        </w:rPr>
        <w:t>Имущество</w:t>
      </w:r>
      <w:r w:rsidRPr="00BF74ED">
        <w:rPr>
          <w:rFonts w:ascii="Times New Roman" w:hAnsi="Times New Roman" w:cs="Times New Roman"/>
          <w:sz w:val="24"/>
          <w:szCs w:val="24"/>
        </w:rPr>
        <w:t xml:space="preserve"> переходит п</w:t>
      </w:r>
      <w:r w:rsidRPr="00BF74ED">
        <w:rPr>
          <w:rFonts w:ascii="Times New Roman" w:hAnsi="Times New Roman" w:cs="Times New Roman"/>
          <w:sz w:val="24"/>
          <w:szCs w:val="24"/>
        </w:rPr>
        <w:t>о</w:t>
      </w:r>
      <w:r w:rsidRPr="00BF74ED">
        <w:rPr>
          <w:rFonts w:ascii="Times New Roman" w:hAnsi="Times New Roman" w:cs="Times New Roman"/>
          <w:sz w:val="24"/>
          <w:szCs w:val="24"/>
        </w:rPr>
        <w:t>сле е</w:t>
      </w:r>
      <w:r w:rsidR="008C25C7">
        <w:rPr>
          <w:rFonts w:ascii="Times New Roman" w:hAnsi="Times New Roman" w:cs="Times New Roman"/>
          <w:sz w:val="24"/>
          <w:szCs w:val="24"/>
        </w:rPr>
        <w:t>го</w:t>
      </w:r>
      <w:r w:rsidRPr="00BF74ED">
        <w:rPr>
          <w:rFonts w:ascii="Times New Roman" w:hAnsi="Times New Roman" w:cs="Times New Roman"/>
          <w:sz w:val="24"/>
          <w:szCs w:val="24"/>
        </w:rPr>
        <w:t xml:space="preserve"> передачи от П</w:t>
      </w:r>
      <w:r w:rsidR="008C25C7">
        <w:rPr>
          <w:rFonts w:ascii="Times New Roman" w:hAnsi="Times New Roman" w:cs="Times New Roman"/>
          <w:sz w:val="24"/>
          <w:szCs w:val="24"/>
        </w:rPr>
        <w:t>РОДАВЦА</w:t>
      </w:r>
      <w:r w:rsidRPr="00BF74ED">
        <w:rPr>
          <w:rFonts w:ascii="Times New Roman" w:hAnsi="Times New Roman" w:cs="Times New Roman"/>
          <w:sz w:val="24"/>
          <w:szCs w:val="24"/>
        </w:rPr>
        <w:t xml:space="preserve"> к П</w:t>
      </w:r>
      <w:r w:rsidR="008C25C7">
        <w:rPr>
          <w:rFonts w:ascii="Times New Roman" w:hAnsi="Times New Roman" w:cs="Times New Roman"/>
          <w:sz w:val="24"/>
          <w:szCs w:val="24"/>
        </w:rPr>
        <w:t>ОКУПАТЕЛЮ</w:t>
      </w:r>
      <w:r w:rsidRPr="00BF74ED">
        <w:rPr>
          <w:rFonts w:ascii="Times New Roman" w:hAnsi="Times New Roman" w:cs="Times New Roman"/>
          <w:sz w:val="24"/>
          <w:szCs w:val="24"/>
        </w:rPr>
        <w:t>.</w:t>
      </w:r>
    </w:p>
    <w:p w:rsidR="008F37CA" w:rsidRPr="00FE70C8" w:rsidRDefault="001B19EE" w:rsidP="008B1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F37CA" w:rsidRPr="00FE70C8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8F37CA" w:rsidRPr="008C25C7" w:rsidRDefault="008F37CA" w:rsidP="008C25C7">
      <w:pPr>
        <w:pStyle w:val="a3"/>
        <w:numPr>
          <w:ilvl w:val="1"/>
          <w:numId w:val="2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5C7">
        <w:rPr>
          <w:rFonts w:ascii="Times New Roman" w:hAnsi="Times New Roman" w:cs="Times New Roman"/>
          <w:sz w:val="24"/>
          <w:szCs w:val="24"/>
        </w:rPr>
        <w:t>Договор вступает в силу с момента подписания его СТОРОНАМИ и действует до момента полного исполнения СТОРОНАМИ всех принятых по настоящему Договору об</w:t>
      </w:r>
      <w:r w:rsidRPr="008C25C7">
        <w:rPr>
          <w:rFonts w:ascii="Times New Roman" w:hAnsi="Times New Roman" w:cs="Times New Roman"/>
          <w:sz w:val="24"/>
          <w:szCs w:val="24"/>
        </w:rPr>
        <w:t>я</w:t>
      </w:r>
      <w:r w:rsidRPr="008C25C7">
        <w:rPr>
          <w:rFonts w:ascii="Times New Roman" w:hAnsi="Times New Roman" w:cs="Times New Roman"/>
          <w:sz w:val="24"/>
          <w:szCs w:val="24"/>
        </w:rPr>
        <w:t>зательств.</w:t>
      </w:r>
    </w:p>
    <w:p w:rsidR="008F37CA" w:rsidRPr="00FE70C8" w:rsidRDefault="001B19EE" w:rsidP="008B1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E70C8" w:rsidRPr="00FE70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37CA" w:rsidRPr="00FE70C8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B19EE" w:rsidRDefault="008F37CA" w:rsidP="001B19EE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19EE">
        <w:rPr>
          <w:rFonts w:ascii="Times New Roman" w:hAnsi="Times New Roman" w:cs="Times New Roman"/>
          <w:sz w:val="24"/>
          <w:szCs w:val="24"/>
        </w:rPr>
        <w:t>Содержание статей 8, 167, 209, 223, 549, 556 Гражданского кодекса Российской Федер</w:t>
      </w:r>
      <w:r w:rsidRPr="001B19EE">
        <w:rPr>
          <w:rFonts w:ascii="Times New Roman" w:hAnsi="Times New Roman" w:cs="Times New Roman"/>
          <w:sz w:val="24"/>
          <w:szCs w:val="24"/>
        </w:rPr>
        <w:t>а</w:t>
      </w:r>
      <w:r w:rsidRPr="001B19EE">
        <w:rPr>
          <w:rFonts w:ascii="Times New Roman" w:hAnsi="Times New Roman" w:cs="Times New Roman"/>
          <w:sz w:val="24"/>
          <w:szCs w:val="24"/>
        </w:rPr>
        <w:t>ции сторонам известно.</w:t>
      </w:r>
    </w:p>
    <w:p w:rsidR="001B19EE" w:rsidRDefault="008F37CA" w:rsidP="001B19EE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19EE">
        <w:rPr>
          <w:rFonts w:ascii="Times New Roman" w:hAnsi="Times New Roman" w:cs="Times New Roman"/>
          <w:sz w:val="24"/>
          <w:szCs w:val="24"/>
        </w:rPr>
        <w:t>Настоящий договор прочитан при его подписании и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 w:rsidR="001B19EE" w:rsidRDefault="008F37CA" w:rsidP="001B19EE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19EE">
        <w:rPr>
          <w:rFonts w:ascii="Times New Roman" w:hAnsi="Times New Roman" w:cs="Times New Roman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если иное не предусмотрено настоящим Дого</w:t>
      </w:r>
      <w:r w:rsidR="00FE70C8" w:rsidRPr="001B19EE">
        <w:rPr>
          <w:rFonts w:ascii="Times New Roman" w:hAnsi="Times New Roman" w:cs="Times New Roman"/>
          <w:sz w:val="24"/>
          <w:szCs w:val="24"/>
        </w:rPr>
        <w:t>вором.</w:t>
      </w:r>
    </w:p>
    <w:p w:rsidR="001B19EE" w:rsidRDefault="008F37CA" w:rsidP="001B19EE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19EE">
        <w:rPr>
          <w:rFonts w:ascii="Times New Roman" w:hAnsi="Times New Roman" w:cs="Times New Roman"/>
          <w:sz w:val="24"/>
          <w:szCs w:val="24"/>
        </w:rPr>
        <w:t>Споры, вытекающие из настоящего Договора или в связи с ним, в том числе возникающие в связи с его заключением, расторжением и недействительностью, подлежат рассмотр</w:t>
      </w:r>
      <w:r w:rsidRPr="001B19EE">
        <w:rPr>
          <w:rFonts w:ascii="Times New Roman" w:hAnsi="Times New Roman" w:cs="Times New Roman"/>
          <w:sz w:val="24"/>
          <w:szCs w:val="24"/>
        </w:rPr>
        <w:t>е</w:t>
      </w:r>
      <w:r w:rsidRPr="001B19EE">
        <w:rPr>
          <w:rFonts w:ascii="Times New Roman" w:hAnsi="Times New Roman" w:cs="Times New Roman"/>
          <w:sz w:val="24"/>
          <w:szCs w:val="24"/>
        </w:rPr>
        <w:t xml:space="preserve">нию в Арбитражном суде </w:t>
      </w:r>
      <w:r w:rsidR="001B19EE">
        <w:rPr>
          <w:rFonts w:ascii="Times New Roman" w:hAnsi="Times New Roman" w:cs="Times New Roman"/>
          <w:sz w:val="24"/>
          <w:szCs w:val="24"/>
        </w:rPr>
        <w:t>Республики Марий Эл.</w:t>
      </w:r>
      <w:r w:rsidRPr="001B19EE">
        <w:rPr>
          <w:rFonts w:ascii="Times New Roman" w:hAnsi="Times New Roman" w:cs="Times New Roman"/>
          <w:sz w:val="24"/>
          <w:szCs w:val="24"/>
        </w:rPr>
        <w:t xml:space="preserve"> Применимым правом является матер</w:t>
      </w:r>
      <w:r w:rsidRPr="001B19EE">
        <w:rPr>
          <w:rFonts w:ascii="Times New Roman" w:hAnsi="Times New Roman" w:cs="Times New Roman"/>
          <w:sz w:val="24"/>
          <w:szCs w:val="24"/>
        </w:rPr>
        <w:t>и</w:t>
      </w:r>
      <w:r w:rsidRPr="001B19EE">
        <w:rPr>
          <w:rFonts w:ascii="Times New Roman" w:hAnsi="Times New Roman" w:cs="Times New Roman"/>
          <w:sz w:val="24"/>
          <w:szCs w:val="24"/>
        </w:rPr>
        <w:t>аль</w:t>
      </w:r>
      <w:r w:rsidR="00FE70C8" w:rsidRPr="001B19EE">
        <w:rPr>
          <w:rFonts w:ascii="Times New Roman" w:hAnsi="Times New Roman" w:cs="Times New Roman"/>
          <w:sz w:val="24"/>
          <w:szCs w:val="24"/>
        </w:rPr>
        <w:t>ное право Российской Федерации.</w:t>
      </w:r>
    </w:p>
    <w:p w:rsidR="001B19EE" w:rsidRDefault="008F37CA" w:rsidP="001B19EE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19EE">
        <w:rPr>
          <w:rFonts w:ascii="Times New Roman" w:hAnsi="Times New Roman" w:cs="Times New Roman"/>
          <w:sz w:val="24"/>
          <w:szCs w:val="24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:rsidR="00D71EF8" w:rsidRDefault="008F37CA" w:rsidP="00D71EF8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19EE">
        <w:rPr>
          <w:rFonts w:ascii="Times New Roman" w:hAnsi="Times New Roman" w:cs="Times New Roman"/>
          <w:sz w:val="24"/>
          <w:szCs w:val="24"/>
        </w:rPr>
        <w:t>Во всем остальном, не предусмотренном условиями настоящего Договора, Стороны рук</w:t>
      </w:r>
      <w:r w:rsidRPr="001B19EE">
        <w:rPr>
          <w:rFonts w:ascii="Times New Roman" w:hAnsi="Times New Roman" w:cs="Times New Roman"/>
          <w:sz w:val="24"/>
          <w:szCs w:val="24"/>
        </w:rPr>
        <w:t>о</w:t>
      </w:r>
      <w:r w:rsidRPr="001B19EE">
        <w:rPr>
          <w:rFonts w:ascii="Times New Roman" w:hAnsi="Times New Roman" w:cs="Times New Roman"/>
          <w:sz w:val="24"/>
          <w:szCs w:val="24"/>
        </w:rPr>
        <w:t>водствуются положениями действующего законодательства РФ.</w:t>
      </w:r>
    </w:p>
    <w:p w:rsidR="008F37CA" w:rsidRPr="00D71EF8" w:rsidRDefault="008F37CA" w:rsidP="00D71EF8">
      <w:pPr>
        <w:pStyle w:val="a3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1EF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D71EF8">
        <w:rPr>
          <w:rFonts w:ascii="Times New Roman" w:hAnsi="Times New Roman" w:cs="Times New Roman"/>
          <w:sz w:val="24"/>
          <w:szCs w:val="24"/>
        </w:rPr>
        <w:t>трех</w:t>
      </w:r>
      <w:r w:rsidRPr="00D71EF8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силу: по одному экземпляру для каждой из СТОРОН и </w:t>
      </w:r>
      <w:r w:rsidR="00D71EF8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D71EF8">
        <w:rPr>
          <w:rFonts w:ascii="Times New Roman" w:hAnsi="Times New Roman" w:cs="Times New Roman"/>
          <w:sz w:val="24"/>
          <w:szCs w:val="24"/>
        </w:rPr>
        <w:t>экземпляр</w:t>
      </w:r>
      <w:r w:rsidR="00D71EF8">
        <w:rPr>
          <w:rFonts w:ascii="Times New Roman" w:hAnsi="Times New Roman" w:cs="Times New Roman"/>
          <w:sz w:val="24"/>
          <w:szCs w:val="24"/>
        </w:rPr>
        <w:t xml:space="preserve"> для органа, осуществл</w:t>
      </w:r>
      <w:r w:rsidR="00D71EF8">
        <w:rPr>
          <w:rFonts w:ascii="Times New Roman" w:hAnsi="Times New Roman" w:cs="Times New Roman"/>
          <w:sz w:val="24"/>
          <w:szCs w:val="24"/>
        </w:rPr>
        <w:t>я</w:t>
      </w:r>
      <w:r w:rsidR="00D71EF8">
        <w:rPr>
          <w:rFonts w:ascii="Times New Roman" w:hAnsi="Times New Roman" w:cs="Times New Roman"/>
          <w:sz w:val="24"/>
          <w:szCs w:val="24"/>
        </w:rPr>
        <w:t>ющего регистрацию транспортных средств.</w:t>
      </w:r>
    </w:p>
    <w:p w:rsidR="008F37CA" w:rsidRPr="00FE70C8" w:rsidRDefault="00D71EF8" w:rsidP="00FE7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F37CA" w:rsidRPr="00FE70C8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FE70C8" w:rsidRPr="00FE70C8" w:rsidTr="003C28ED">
        <w:tc>
          <w:tcPr>
            <w:tcW w:w="5103" w:type="dxa"/>
            <w:shd w:val="clear" w:color="auto" w:fill="auto"/>
          </w:tcPr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«Фирма Смайл»</w:t>
            </w:r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424004, Республика Марий Эл, г. Йошкар-Ола, ул. Комсомольская, д. 125А, оф. 26А</w:t>
            </w:r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1654000360/121501001</w:t>
            </w:r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1021603464190</w:t>
            </w:r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40702810925240000925</w:t>
            </w:r>
            <w:bookmarkStart w:id="0" w:name="_GoBack"/>
            <w:bookmarkEnd w:id="0"/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«Центральный» Банка ВТБ (ПАО) в г. Москве</w:t>
            </w:r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30101810145250000411</w:t>
            </w:r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044525411</w:t>
            </w:r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Конкурсный управляющий</w:t>
            </w:r>
          </w:p>
          <w:p w:rsidR="0039038C" w:rsidRPr="0039038C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0C8" w:rsidRPr="00FE70C8" w:rsidRDefault="0039038C" w:rsidP="0039038C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90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 А.Н. Волчков</w:t>
            </w:r>
          </w:p>
        </w:tc>
        <w:tc>
          <w:tcPr>
            <w:tcW w:w="4962" w:type="dxa"/>
            <w:shd w:val="clear" w:color="auto" w:fill="auto"/>
          </w:tcPr>
          <w:p w:rsidR="00FE70C8" w:rsidRPr="00FE70C8" w:rsidRDefault="00FE70C8" w:rsidP="005574C8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  <w:p w:rsidR="00FE70C8" w:rsidRPr="005574C8" w:rsidRDefault="00FE70C8" w:rsidP="008B1418">
            <w:pPr>
              <w:keepLines/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F37CA" w:rsidRPr="003C28ED" w:rsidRDefault="008F37CA" w:rsidP="00FE70C8">
      <w:pPr>
        <w:jc w:val="both"/>
        <w:rPr>
          <w:rFonts w:ascii="Times New Roman" w:hAnsi="Times New Roman" w:cs="Times New Roman"/>
          <w:sz w:val="12"/>
          <w:szCs w:val="24"/>
        </w:rPr>
      </w:pPr>
    </w:p>
    <w:sectPr w:rsidR="008F37CA" w:rsidRPr="003C28ED" w:rsidSect="008C25C7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17" w:rsidRDefault="000A2217" w:rsidP="002D6D85">
      <w:pPr>
        <w:spacing w:after="0" w:line="240" w:lineRule="auto"/>
      </w:pPr>
      <w:r>
        <w:separator/>
      </w:r>
    </w:p>
  </w:endnote>
  <w:endnote w:type="continuationSeparator" w:id="0">
    <w:p w:rsidR="000A2217" w:rsidRDefault="000A2217" w:rsidP="002D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796489"/>
      <w:docPartObj>
        <w:docPartGallery w:val="Page Numbers (Bottom of Page)"/>
        <w:docPartUnique/>
      </w:docPartObj>
    </w:sdtPr>
    <w:sdtEndPr/>
    <w:sdtContent>
      <w:p w:rsidR="002D6D85" w:rsidRDefault="002D6D85" w:rsidP="002D6D85">
        <w:pPr>
          <w:pStyle w:val="a6"/>
          <w:jc w:val="right"/>
        </w:pPr>
        <w:r w:rsidRPr="002D6D85">
          <w:rPr>
            <w:rFonts w:ascii="Times New Roman" w:hAnsi="Times New Roman" w:cs="Times New Roman"/>
          </w:rPr>
          <w:fldChar w:fldCharType="begin"/>
        </w:r>
        <w:r w:rsidRPr="002D6D85">
          <w:rPr>
            <w:rFonts w:ascii="Times New Roman" w:hAnsi="Times New Roman" w:cs="Times New Roman"/>
          </w:rPr>
          <w:instrText>PAGE   \* MERGEFORMAT</w:instrText>
        </w:r>
        <w:r w:rsidRPr="002D6D85">
          <w:rPr>
            <w:rFonts w:ascii="Times New Roman" w:hAnsi="Times New Roman" w:cs="Times New Roman"/>
          </w:rPr>
          <w:fldChar w:fldCharType="separate"/>
        </w:r>
        <w:r w:rsidR="008C25C7">
          <w:rPr>
            <w:rFonts w:ascii="Times New Roman" w:hAnsi="Times New Roman" w:cs="Times New Roman"/>
            <w:noProof/>
          </w:rPr>
          <w:t>1</w:t>
        </w:r>
        <w:r w:rsidRPr="002D6D8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17" w:rsidRDefault="000A2217" w:rsidP="002D6D85">
      <w:pPr>
        <w:spacing w:after="0" w:line="240" w:lineRule="auto"/>
      </w:pPr>
      <w:r>
        <w:separator/>
      </w:r>
    </w:p>
  </w:footnote>
  <w:footnote w:type="continuationSeparator" w:id="0">
    <w:p w:rsidR="000A2217" w:rsidRDefault="000A2217" w:rsidP="002D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1ED"/>
    <w:multiLevelType w:val="multilevel"/>
    <w:tmpl w:val="2C3C53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B2419F9"/>
    <w:multiLevelType w:val="multilevel"/>
    <w:tmpl w:val="33500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6F435D"/>
    <w:multiLevelType w:val="multilevel"/>
    <w:tmpl w:val="0F104248"/>
    <w:lvl w:ilvl="0">
      <w:start w:val="3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AA6BF0"/>
    <w:multiLevelType w:val="multilevel"/>
    <w:tmpl w:val="345AB9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1736DF"/>
    <w:multiLevelType w:val="multilevel"/>
    <w:tmpl w:val="9B104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A13A37"/>
    <w:multiLevelType w:val="hybridMultilevel"/>
    <w:tmpl w:val="3642D956"/>
    <w:lvl w:ilvl="0" w:tplc="CF5CB0A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339E7"/>
    <w:multiLevelType w:val="multilevel"/>
    <w:tmpl w:val="3F66A2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873D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D8267C"/>
    <w:multiLevelType w:val="hybridMultilevel"/>
    <w:tmpl w:val="5D82B07E"/>
    <w:lvl w:ilvl="0" w:tplc="3282F3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5EDE02C4">
      <w:start w:val="1"/>
      <w:numFmt w:val="decimal"/>
      <w:lvlText w:val="2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B5F02"/>
    <w:multiLevelType w:val="multilevel"/>
    <w:tmpl w:val="33500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023A64"/>
    <w:multiLevelType w:val="multilevel"/>
    <w:tmpl w:val="AB02F5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9B1031"/>
    <w:multiLevelType w:val="multilevel"/>
    <w:tmpl w:val="9F062C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>
    <w:nsid w:val="57CD2881"/>
    <w:multiLevelType w:val="multilevel"/>
    <w:tmpl w:val="30EC1C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DE7164"/>
    <w:multiLevelType w:val="multilevel"/>
    <w:tmpl w:val="5F70AE8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2B62A5F"/>
    <w:multiLevelType w:val="multilevel"/>
    <w:tmpl w:val="8AAEA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DC5701B"/>
    <w:multiLevelType w:val="multilevel"/>
    <w:tmpl w:val="F216C81E"/>
    <w:lvl w:ilvl="0">
      <w:start w:val="3"/>
      <w:numFmt w:val="decimal"/>
      <w:lvlText w:val="4.1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EA62653"/>
    <w:multiLevelType w:val="multilevel"/>
    <w:tmpl w:val="122218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582470E"/>
    <w:multiLevelType w:val="multilevel"/>
    <w:tmpl w:val="33500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6669B8"/>
    <w:multiLevelType w:val="multilevel"/>
    <w:tmpl w:val="2E167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0B571B"/>
    <w:multiLevelType w:val="multilevel"/>
    <w:tmpl w:val="0F104248"/>
    <w:lvl w:ilvl="0">
      <w:start w:val="3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EF427BF"/>
    <w:multiLevelType w:val="multilevel"/>
    <w:tmpl w:val="79D8BB14"/>
    <w:lvl w:ilvl="0">
      <w:start w:val="3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7"/>
  </w:num>
  <w:num w:numId="5">
    <w:abstractNumId w:val="8"/>
  </w:num>
  <w:num w:numId="6">
    <w:abstractNumId w:val="3"/>
  </w:num>
  <w:num w:numId="7">
    <w:abstractNumId w:val="13"/>
  </w:num>
  <w:num w:numId="8">
    <w:abstractNumId w:val="5"/>
  </w:num>
  <w:num w:numId="9">
    <w:abstractNumId w:val="15"/>
  </w:num>
  <w:num w:numId="10">
    <w:abstractNumId w:val="19"/>
  </w:num>
  <w:num w:numId="11">
    <w:abstractNumId w:val="2"/>
  </w:num>
  <w:num w:numId="12">
    <w:abstractNumId w:val="20"/>
  </w:num>
  <w:num w:numId="13">
    <w:abstractNumId w:val="10"/>
  </w:num>
  <w:num w:numId="14">
    <w:abstractNumId w:val="4"/>
  </w:num>
  <w:num w:numId="15">
    <w:abstractNumId w:val="18"/>
  </w:num>
  <w:num w:numId="16">
    <w:abstractNumId w:val="16"/>
  </w:num>
  <w:num w:numId="17">
    <w:abstractNumId w:val="6"/>
  </w:num>
  <w:num w:numId="18">
    <w:abstractNumId w:val="0"/>
  </w:num>
  <w:num w:numId="19">
    <w:abstractNumId w:val="1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CA"/>
    <w:rsid w:val="000407F2"/>
    <w:rsid w:val="000A2217"/>
    <w:rsid w:val="000A348F"/>
    <w:rsid w:val="000B530E"/>
    <w:rsid w:val="000C3015"/>
    <w:rsid w:val="001B19EE"/>
    <w:rsid w:val="00244393"/>
    <w:rsid w:val="002D6D85"/>
    <w:rsid w:val="002E4FE3"/>
    <w:rsid w:val="00341E88"/>
    <w:rsid w:val="0035791F"/>
    <w:rsid w:val="0039038C"/>
    <w:rsid w:val="003C28ED"/>
    <w:rsid w:val="003F2F01"/>
    <w:rsid w:val="0040186F"/>
    <w:rsid w:val="00405D9C"/>
    <w:rsid w:val="0042230B"/>
    <w:rsid w:val="00472E8A"/>
    <w:rsid w:val="00481DC8"/>
    <w:rsid w:val="004B1D86"/>
    <w:rsid w:val="004C10F2"/>
    <w:rsid w:val="004F0E52"/>
    <w:rsid w:val="005574C8"/>
    <w:rsid w:val="00594E92"/>
    <w:rsid w:val="005B128D"/>
    <w:rsid w:val="005D03ED"/>
    <w:rsid w:val="00660C07"/>
    <w:rsid w:val="006A06E9"/>
    <w:rsid w:val="007E61A4"/>
    <w:rsid w:val="008357DC"/>
    <w:rsid w:val="00853C65"/>
    <w:rsid w:val="008A7598"/>
    <w:rsid w:val="008B1418"/>
    <w:rsid w:val="008C25C7"/>
    <w:rsid w:val="008F37CA"/>
    <w:rsid w:val="00966574"/>
    <w:rsid w:val="00997D80"/>
    <w:rsid w:val="009A69E0"/>
    <w:rsid w:val="009E55DE"/>
    <w:rsid w:val="00A077AD"/>
    <w:rsid w:val="00A07B24"/>
    <w:rsid w:val="00A44CAF"/>
    <w:rsid w:val="00A7673B"/>
    <w:rsid w:val="00AE4DF5"/>
    <w:rsid w:val="00AF7975"/>
    <w:rsid w:val="00BB7A63"/>
    <w:rsid w:val="00BC0535"/>
    <w:rsid w:val="00BC0F16"/>
    <w:rsid w:val="00BF74ED"/>
    <w:rsid w:val="00C8781A"/>
    <w:rsid w:val="00CB7C5C"/>
    <w:rsid w:val="00CF3F94"/>
    <w:rsid w:val="00D04E12"/>
    <w:rsid w:val="00D247C2"/>
    <w:rsid w:val="00D432ED"/>
    <w:rsid w:val="00D62EB0"/>
    <w:rsid w:val="00D71EF8"/>
    <w:rsid w:val="00DA1AA6"/>
    <w:rsid w:val="00DC2582"/>
    <w:rsid w:val="00DF06D3"/>
    <w:rsid w:val="00E05B08"/>
    <w:rsid w:val="00E717B7"/>
    <w:rsid w:val="00E92487"/>
    <w:rsid w:val="00EF2DCB"/>
    <w:rsid w:val="00F5469A"/>
    <w:rsid w:val="00F74365"/>
    <w:rsid w:val="00F95B9F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D85"/>
  </w:style>
  <w:style w:type="paragraph" w:styleId="a6">
    <w:name w:val="footer"/>
    <w:basedOn w:val="a"/>
    <w:link w:val="a7"/>
    <w:uiPriority w:val="99"/>
    <w:unhideWhenUsed/>
    <w:rsid w:val="002D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D85"/>
  </w:style>
  <w:style w:type="table" w:styleId="a8">
    <w:name w:val="Table Grid"/>
    <w:basedOn w:val="a1"/>
    <w:uiPriority w:val="59"/>
    <w:rsid w:val="003F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E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5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D85"/>
  </w:style>
  <w:style w:type="paragraph" w:styleId="a6">
    <w:name w:val="footer"/>
    <w:basedOn w:val="a"/>
    <w:link w:val="a7"/>
    <w:uiPriority w:val="99"/>
    <w:unhideWhenUsed/>
    <w:rsid w:val="002D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D85"/>
  </w:style>
  <w:style w:type="table" w:styleId="a8">
    <w:name w:val="Table Grid"/>
    <w:basedOn w:val="a1"/>
    <w:uiPriority w:val="59"/>
    <w:rsid w:val="003F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E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5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6F37-4914-45E0-AD5F-3310A9D5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2021-03-03T11:42:00Z</cp:lastPrinted>
  <dcterms:created xsi:type="dcterms:W3CDTF">2018-11-07T13:30:00Z</dcterms:created>
  <dcterms:modified xsi:type="dcterms:W3CDTF">2021-04-20T14:28:00Z</dcterms:modified>
</cp:coreProperties>
</file>