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B381C3D" w:rsidR="00FC7902" w:rsidRPr="000A347D" w:rsidRDefault="009611FB" w:rsidP="00FC7902">
      <w:pPr>
        <w:spacing w:before="120" w:after="120"/>
        <w:jc w:val="both"/>
        <w:rPr>
          <w:color w:val="000000"/>
        </w:rPr>
      </w:pPr>
      <w:r w:rsidRPr="000A347D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A347D">
        <w:rPr>
          <w:color w:val="000000"/>
        </w:rPr>
        <w:t>Гривцова</w:t>
      </w:r>
      <w:proofErr w:type="spellEnd"/>
      <w:r w:rsidRPr="000A347D">
        <w:rPr>
          <w:color w:val="000000"/>
        </w:rPr>
        <w:t xml:space="preserve">, д. 5, </w:t>
      </w:r>
      <w:proofErr w:type="spellStart"/>
      <w:r w:rsidRPr="000A347D">
        <w:rPr>
          <w:color w:val="000000"/>
        </w:rPr>
        <w:t>лит</w:t>
      </w:r>
      <w:proofErr w:type="gramStart"/>
      <w:r w:rsidRPr="000A347D">
        <w:rPr>
          <w:color w:val="000000"/>
        </w:rPr>
        <w:t>.В</w:t>
      </w:r>
      <w:proofErr w:type="spellEnd"/>
      <w:proofErr w:type="gramEnd"/>
      <w:r w:rsidRPr="000A347D">
        <w:rPr>
          <w:color w:val="000000"/>
        </w:rPr>
        <w:t xml:space="preserve">, (812)334-26-04, 8(800) 777-57-57, </w:t>
      </w:r>
      <w:proofErr w:type="spellStart"/>
      <w:r w:rsidRPr="000A347D">
        <w:rPr>
          <w:color w:val="000000"/>
          <w:lang w:val="en-US"/>
        </w:rPr>
        <w:t>ungur</w:t>
      </w:r>
      <w:proofErr w:type="spellEnd"/>
      <w:r w:rsidRPr="000A347D">
        <w:rPr>
          <w:color w:val="000000"/>
        </w:rPr>
        <w:t xml:space="preserve">@auction-house.ru),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3 декабря 2013 г. по делу №А41-51561/2013 конкурсным </w:t>
      </w:r>
      <w:proofErr w:type="gramStart"/>
      <w:r w:rsidRPr="000A347D">
        <w:rPr>
          <w:color w:val="000000"/>
        </w:rPr>
        <w:t xml:space="preserve">управляющим (ликвидатором) ОТКРЫТЫМ АКЦИОНЕРНЫМ ОБЩЕСТВОМ «АКЦИОНЕРНЫЙ БАНК «ПУШКИНО» (ОАО «АБ «ПУШКИНО») (ОГРН 1025000003071, ИНН 5038013431, адрес регистрации: 141200, Московская область, г. Пушкино, микрорайон </w:t>
      </w:r>
      <w:proofErr w:type="spellStart"/>
      <w:r w:rsidRPr="000A347D">
        <w:rPr>
          <w:color w:val="000000"/>
        </w:rPr>
        <w:t>Дзержинец</w:t>
      </w:r>
      <w:proofErr w:type="spellEnd"/>
      <w:r w:rsidRPr="000A347D">
        <w:rPr>
          <w:color w:val="000000"/>
        </w:rPr>
        <w:t>, д. 1)</w:t>
      </w:r>
      <w:r w:rsidRPr="000A347D">
        <w:t xml:space="preserve">, </w:t>
      </w:r>
      <w:r w:rsidR="003B783B" w:rsidRPr="000A347D">
        <w:t>(далее – Финансовая организация)</w:t>
      </w:r>
      <w:r w:rsidR="00FC7902" w:rsidRPr="000A347D">
        <w:t xml:space="preserve">, сообщает, </w:t>
      </w:r>
      <w:r w:rsidR="00FC7902" w:rsidRPr="000A347D">
        <w:rPr>
          <w:color w:val="000000"/>
        </w:rPr>
        <w:t>что по итогам электронных</w:t>
      </w:r>
      <w:r w:rsidR="00A2467D" w:rsidRPr="000A347D">
        <w:rPr>
          <w:color w:val="000000"/>
        </w:rPr>
        <w:t xml:space="preserve"> </w:t>
      </w:r>
      <w:r w:rsidR="00FC7902" w:rsidRPr="000A347D">
        <w:rPr>
          <w:b/>
          <w:color w:val="000000"/>
        </w:rPr>
        <w:t>торгов</w:t>
      </w:r>
      <w:r w:rsidR="00FC7902" w:rsidRPr="000A347D">
        <w:rPr>
          <w:b/>
        </w:rPr>
        <w:t xml:space="preserve"> посредством публичного предложения </w:t>
      </w:r>
      <w:r w:rsidR="00FC7902" w:rsidRPr="000A347D">
        <w:t>(</w:t>
      </w:r>
      <w:r w:rsidRPr="000A347D">
        <w:t xml:space="preserve">сообщение №02030071265 в газете АО </w:t>
      </w:r>
      <w:r w:rsidRPr="000A347D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A347D">
        <w:instrText xml:space="preserve"> FORMTEXT </w:instrText>
      </w:r>
      <w:r w:rsidRPr="000A347D">
        <w:fldChar w:fldCharType="separate"/>
      </w:r>
      <w:r w:rsidRPr="000A347D">
        <w:t>«Коммерсантъ»</w:t>
      </w:r>
      <w:r w:rsidRPr="000A347D">
        <w:fldChar w:fldCharType="end"/>
      </w:r>
      <w:r w:rsidRPr="000A347D">
        <w:t xml:space="preserve"> от 06.03.2021 г. №39(7001)</w:t>
      </w:r>
      <w:r w:rsidR="00FC7902" w:rsidRPr="000A347D">
        <w:t xml:space="preserve">), </w:t>
      </w:r>
      <w:r w:rsidR="003B783B" w:rsidRPr="000A347D">
        <w:t>на электронной площадке АО «Российский аукционный дом», по адресу в сети</w:t>
      </w:r>
      <w:proofErr w:type="gramEnd"/>
      <w:r w:rsidR="003B783B" w:rsidRPr="000A347D">
        <w:t xml:space="preserve"> интернет: bankruptcy.lot-online.ru, </w:t>
      </w:r>
      <w:proofErr w:type="gramStart"/>
      <w:r w:rsidR="00FC7902" w:rsidRPr="000A347D">
        <w:t>проведенных</w:t>
      </w:r>
      <w:proofErr w:type="gramEnd"/>
      <w:r w:rsidR="00FC7902" w:rsidRPr="000A347D">
        <w:t xml:space="preserve"> в период с</w:t>
      </w:r>
      <w:r w:rsidRPr="000A347D">
        <w:t xml:space="preserve"> </w:t>
      </w:r>
      <w:r w:rsidRPr="000A347D">
        <w:t>10.03.2021 г. по 20.04.2021 г.</w:t>
      </w:r>
      <w:r w:rsidRPr="000A347D">
        <w:t xml:space="preserve">, </w:t>
      </w:r>
      <w:r w:rsidR="00FC7902" w:rsidRPr="000A347D">
        <w:t xml:space="preserve"> </w:t>
      </w:r>
      <w:r w:rsidR="007E00D7" w:rsidRPr="000A347D">
        <w:t>заключе</w:t>
      </w:r>
      <w:r w:rsidRPr="000A347D">
        <w:t>ны</w:t>
      </w:r>
      <w:r w:rsidR="007E00D7" w:rsidRPr="000A347D">
        <w:rPr>
          <w:color w:val="000000"/>
        </w:rPr>
        <w:t xml:space="preserve"> следующи</w:t>
      </w:r>
      <w:r w:rsidRPr="000A347D">
        <w:t>е</w:t>
      </w:r>
      <w:r w:rsidR="007E00D7" w:rsidRPr="000A347D">
        <w:rPr>
          <w:color w:val="000000"/>
        </w:rPr>
        <w:t xml:space="preserve"> догово</w:t>
      </w:r>
      <w:r w:rsidRPr="000A347D">
        <w:t>ры</w:t>
      </w:r>
      <w:r w:rsidR="002E5880" w:rsidRPr="000A347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A347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A347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A347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A3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A3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A3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A3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A347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A3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A3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A347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A347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A347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611FB" w:rsidRPr="000A347D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05A435A" w:rsidR="009611FB" w:rsidRPr="000A347D" w:rsidRDefault="009611F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47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56A1FE5" w:rsidR="009611FB" w:rsidRPr="000A347D" w:rsidRDefault="009611F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47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2021-4829/78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4102E5D" w:rsidR="009611FB" w:rsidRPr="000A347D" w:rsidRDefault="009611F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47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4CFB2BC" w:rsidR="009611FB" w:rsidRPr="000A347D" w:rsidRDefault="009611F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47D">
              <w:rPr>
                <w:rFonts w:ascii="Times New Roman" w:hAnsi="Times New Roman" w:cs="Times New Roman"/>
                <w:bCs/>
                <w:spacing w:val="3"/>
                <w:kern w:val="1"/>
                <w:sz w:val="24"/>
                <w:szCs w:val="24"/>
                <w:lang w:eastAsia="ar-SA"/>
              </w:rPr>
              <w:t>5 311 112,00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97FB5BA" w:rsidR="009611FB" w:rsidRPr="000A347D" w:rsidRDefault="009611F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47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Никишин Александр Васильевич</w:t>
            </w:r>
          </w:p>
        </w:tc>
      </w:tr>
      <w:tr w:rsidR="009611FB" w:rsidRPr="000A347D" w14:paraId="4C516DD9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ECEFE" w14:textId="736B6F78" w:rsidR="009611FB" w:rsidRPr="000A347D" w:rsidRDefault="009611FB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47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BD7E2F3" w14:textId="7BA032B2" w:rsidR="009611FB" w:rsidRPr="000A347D" w:rsidRDefault="009611FB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47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2021-4869/78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42A8E13" w14:textId="4BC5CA47" w:rsidR="009611FB" w:rsidRPr="000A347D" w:rsidRDefault="009611FB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47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923E1" w14:textId="7DEDEA1E" w:rsidR="009611FB" w:rsidRPr="000A347D" w:rsidRDefault="009611FB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47D">
              <w:rPr>
                <w:rFonts w:ascii="Times New Roman" w:hAnsi="Times New Roman" w:cs="Times New Roman"/>
                <w:bCs/>
                <w:spacing w:val="3"/>
                <w:kern w:val="1"/>
                <w:sz w:val="24"/>
                <w:szCs w:val="24"/>
                <w:lang w:eastAsia="ar-SA"/>
              </w:rPr>
              <w:t>250 720,00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23254" w14:textId="2B3B896B" w:rsidR="009611FB" w:rsidRPr="000A347D" w:rsidRDefault="009611FB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47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Бабкин Алексей Николаевич</w:t>
            </w:r>
          </w:p>
        </w:tc>
      </w:tr>
      <w:tr w:rsidR="009611FB" w:rsidRPr="009611FB" w14:paraId="592260D1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B2432" w14:textId="2613A5EA" w:rsidR="009611FB" w:rsidRPr="000A347D" w:rsidRDefault="009611FB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47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BA886D4" w14:textId="5AD0C5E4" w:rsidR="009611FB" w:rsidRPr="000A347D" w:rsidRDefault="009611FB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47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2021-4886/78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B4945D0" w14:textId="1644AB66" w:rsidR="009611FB" w:rsidRPr="000A347D" w:rsidRDefault="009611FB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47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21.04.2021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80B63" w14:textId="63702D49" w:rsidR="009611FB" w:rsidRPr="000A347D" w:rsidRDefault="009611FB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47D">
              <w:rPr>
                <w:rFonts w:ascii="Times New Roman" w:hAnsi="Times New Roman" w:cs="Times New Roman"/>
                <w:bCs/>
                <w:spacing w:val="3"/>
                <w:kern w:val="1"/>
                <w:sz w:val="24"/>
                <w:szCs w:val="24"/>
                <w:lang w:eastAsia="ar-SA"/>
              </w:rPr>
              <w:t>13 502 000,00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9B21B" w14:textId="6186436D" w:rsidR="009611FB" w:rsidRPr="000A347D" w:rsidRDefault="009611FB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47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«ТОРГОВО-СТРОИТЕЛЬНАЯ КОМПАНИЯ «РЕКОНСТРУКЦИЯ»</w:t>
            </w:r>
          </w:p>
        </w:tc>
      </w:tr>
    </w:tbl>
    <w:p w14:paraId="7C421E13" w14:textId="77777777" w:rsidR="00FC7902" w:rsidRPr="009611FB" w:rsidRDefault="00FC7902" w:rsidP="00FC7902">
      <w:pPr>
        <w:jc w:val="both"/>
      </w:pPr>
    </w:p>
    <w:p w14:paraId="20F23B78" w14:textId="77777777" w:rsidR="009611FB" w:rsidRPr="009611FB" w:rsidRDefault="009611FB" w:rsidP="009611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E03D1C" w14:textId="77777777" w:rsidR="009611FB" w:rsidRPr="009611FB" w:rsidRDefault="009611FB" w:rsidP="009611F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4FEA7" w14:textId="77777777" w:rsidR="009611FB" w:rsidRDefault="009611FB" w:rsidP="009611FB">
      <w:pPr>
        <w:jc w:val="both"/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A347D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611FB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Ivanova</cp:lastModifiedBy>
  <cp:revision>13</cp:revision>
  <cp:lastPrinted>2017-09-06T13:05:00Z</cp:lastPrinted>
  <dcterms:created xsi:type="dcterms:W3CDTF">2018-08-16T08:59:00Z</dcterms:created>
  <dcterms:modified xsi:type="dcterms:W3CDTF">2021-04-22T12:39:00Z</dcterms:modified>
</cp:coreProperties>
</file>