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399987A8" w:rsidR="0003404B" w:rsidRPr="00DD01CB" w:rsidRDefault="00CB5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1B6C8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20.11.2017 г. по делу № А40-189300/17-175-273Б конкурсным управляющим (ликвидатором)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772301001) (далее – КУ) (далее – финансовая организация),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7BB965B" w14:textId="6D9E51EF" w:rsidR="00D115EC" w:rsidRPr="00B3415F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CB5315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0800727F" w14:textId="6F170A42" w:rsidR="00555595" w:rsidRDefault="00CB5315" w:rsidP="00CB53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B5315">
        <w:rPr>
          <w:rFonts w:ascii="Times New Roman" w:hAnsi="Times New Roman" w:cs="Times New Roman"/>
          <w:color w:val="000000"/>
          <w:sz w:val="24"/>
          <w:szCs w:val="24"/>
        </w:rPr>
        <w:t>ОАО "Ариана-С", ИНН 1511010522, КД 034/16-022ЮЛ от 14.07.2016, КД 034/16-024ЮЛ от 02.09.2016, КД 034/15-016ЮЛ от 07.10.2015, КД 034/15-017ЮЛ от 07.10.2015, КД 034/15-021ЮЛ от 25.12.2015, г. Москва (300 000 000,00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B5315">
        <w:rPr>
          <w:rFonts w:ascii="Times New Roman" w:hAnsi="Times New Roman" w:cs="Times New Roman"/>
          <w:color w:val="000000"/>
          <w:sz w:val="24"/>
          <w:szCs w:val="24"/>
        </w:rPr>
        <w:t>151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315"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315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9892B4B" w14:textId="77777777" w:rsidR="00CB5315" w:rsidRDefault="00CB531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4351655" w14:textId="6DBA2778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81608E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71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DF29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718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71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DF29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F7481C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71867" w:rsidRPr="00771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771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718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7186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71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7EF37A8" w14:textId="77777777" w:rsidR="00771867" w:rsidRPr="00771867" w:rsidRDefault="00771867" w:rsidP="00771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867">
        <w:rPr>
          <w:rFonts w:ascii="Times New Roman" w:hAnsi="Times New Roman" w:cs="Times New Roman"/>
          <w:color w:val="000000"/>
          <w:sz w:val="24"/>
          <w:szCs w:val="24"/>
        </w:rPr>
        <w:t>с 14 декабря 2020 г. по 03 февраля 2021 г. - в размере начальной цены продажи лота;</w:t>
      </w:r>
    </w:p>
    <w:p w14:paraId="0F3704B9" w14:textId="77777777" w:rsidR="00771867" w:rsidRPr="00771867" w:rsidRDefault="00771867" w:rsidP="00771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867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96,00% от начальной цены продажи лота;</w:t>
      </w:r>
    </w:p>
    <w:p w14:paraId="4CBCD4C5" w14:textId="77777777" w:rsidR="00771867" w:rsidRPr="00771867" w:rsidRDefault="00771867" w:rsidP="00771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867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92,00% от начальной цены продажи лота;</w:t>
      </w:r>
    </w:p>
    <w:p w14:paraId="033B5FD0" w14:textId="77777777" w:rsidR="00771867" w:rsidRPr="00771867" w:rsidRDefault="00771867" w:rsidP="00771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867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88,00% от начальной цены продажи лота;</w:t>
      </w:r>
    </w:p>
    <w:p w14:paraId="17D764AA" w14:textId="77777777" w:rsidR="00771867" w:rsidRPr="00771867" w:rsidRDefault="00771867" w:rsidP="00771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867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84,00% от начальной цены продажи лота;</w:t>
      </w:r>
    </w:p>
    <w:p w14:paraId="3D3D86C8" w14:textId="77777777" w:rsidR="00771867" w:rsidRPr="00771867" w:rsidRDefault="00771867" w:rsidP="00771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867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80,00% от начальной цены продажи лота;</w:t>
      </w:r>
    </w:p>
    <w:p w14:paraId="7C6879E6" w14:textId="77777777" w:rsidR="00771867" w:rsidRPr="00771867" w:rsidRDefault="00771867" w:rsidP="00771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867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76,00% от начальной цены продажи лота;</w:t>
      </w:r>
    </w:p>
    <w:p w14:paraId="4F196530" w14:textId="77777777" w:rsidR="00771867" w:rsidRPr="00771867" w:rsidRDefault="00771867" w:rsidP="00771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867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72,00% от начальной цены продажи лота;</w:t>
      </w:r>
    </w:p>
    <w:p w14:paraId="1C4BCD5D" w14:textId="77777777" w:rsidR="00771867" w:rsidRPr="00771867" w:rsidRDefault="00771867" w:rsidP="00771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867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68,00% от начальной цены продажи лота;</w:t>
      </w:r>
    </w:p>
    <w:p w14:paraId="231223FB" w14:textId="77777777" w:rsidR="00771867" w:rsidRPr="00771867" w:rsidRDefault="00771867" w:rsidP="00771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867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64,00% от начальной цены продажи лота;</w:t>
      </w:r>
    </w:p>
    <w:p w14:paraId="1DF7D052" w14:textId="6E8965CB" w:rsidR="0003404B" w:rsidRPr="00DD01CB" w:rsidRDefault="00771867" w:rsidP="00771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867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9049EE" w14:textId="77777777" w:rsidR="00771867" w:rsidRDefault="00771867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2812FD6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DF299C">
        <w:rPr>
          <w:rFonts w:ascii="Times New Roman" w:hAnsi="Times New Roman" w:cs="Times New Roman"/>
          <w:color w:val="000000"/>
          <w:sz w:val="24"/>
          <w:szCs w:val="24"/>
        </w:rPr>
        <w:t>40503810145250003051 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31B1235" w14:textId="058D4F08" w:rsidR="00DF299C" w:rsidRDefault="007E3D68" w:rsidP="00DF2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F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F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16:30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DF299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 8, тел. +7 (495) 725-31-15, доб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299C">
        <w:rPr>
          <w:rFonts w:ascii="Times New Roman" w:hAnsi="Times New Roman" w:cs="Times New Roman"/>
          <w:color w:val="000000"/>
          <w:sz w:val="24"/>
          <w:szCs w:val="24"/>
        </w:rPr>
        <w:t xml:space="preserve">65-52; у ОТ: </w:t>
      </w:r>
      <w:r w:rsidR="00DF299C" w:rsidRPr="00DF299C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DF29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DF299C" w:rsidRPr="00962411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F29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B6C8A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71867"/>
    <w:rsid w:val="007A10EE"/>
    <w:rsid w:val="007E3D68"/>
    <w:rsid w:val="008C4892"/>
    <w:rsid w:val="008F1609"/>
    <w:rsid w:val="00953DA4"/>
    <w:rsid w:val="009E68C2"/>
    <w:rsid w:val="009F0C4D"/>
    <w:rsid w:val="00B97A00"/>
    <w:rsid w:val="00BB0FFD"/>
    <w:rsid w:val="00C15400"/>
    <w:rsid w:val="00CB5315"/>
    <w:rsid w:val="00D115EC"/>
    <w:rsid w:val="00D16130"/>
    <w:rsid w:val="00DD01CB"/>
    <w:rsid w:val="00DF299C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F2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1474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</cp:revision>
  <dcterms:created xsi:type="dcterms:W3CDTF">2020-12-04T09:02:00Z</dcterms:created>
  <dcterms:modified xsi:type="dcterms:W3CDTF">2020-12-04T09:28:00Z</dcterms:modified>
</cp:coreProperties>
</file>