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1EFEB" w14:textId="45D00A79" w:rsidR="0073757A" w:rsidRPr="00506847" w:rsidRDefault="0073757A" w:rsidP="009123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16709">
        <w:rPr>
          <w:rFonts w:ascii="Times New Roman" w:hAnsi="Times New Roman" w:cs="Times New Roman"/>
          <w:sz w:val="26"/>
          <w:szCs w:val="26"/>
        </w:rPr>
        <w:t xml:space="preserve">Организатор торгов, конкурсный управляющий ООО "СНП Сервис"(ИНН 4401133693; ОГРН 1124401003627; юр. адрес: 155550, Ивановская область, г. Приволжск, ул. </w:t>
      </w:r>
      <w:proofErr w:type="spellStart"/>
      <w:r w:rsidRPr="00116709">
        <w:rPr>
          <w:rFonts w:ascii="Times New Roman" w:hAnsi="Times New Roman" w:cs="Times New Roman"/>
          <w:sz w:val="26"/>
          <w:szCs w:val="26"/>
        </w:rPr>
        <w:t>Волгореченская</w:t>
      </w:r>
      <w:proofErr w:type="spellEnd"/>
      <w:r w:rsidRPr="00116709">
        <w:rPr>
          <w:rFonts w:ascii="Times New Roman" w:hAnsi="Times New Roman" w:cs="Times New Roman"/>
          <w:sz w:val="26"/>
          <w:szCs w:val="26"/>
        </w:rPr>
        <w:t xml:space="preserve">, д. 3, лит. Д1; признано банкротом (ликвидируемый должник) решением Арбитражного суда Ивановской области от 20.01.2017 года по делу № А17-8506/2016, открыта процедура конкурсного производства) Быков Дмитрий Юрьевич (ИНН 370200252840; СНИЛС 066-427-294 79; почтовый адрес: 153000, г. Иваново, а/я 323 (на имя Быкова Д.Ю.); тел. 89508886888; </w:t>
      </w:r>
      <w:proofErr w:type="spellStart"/>
      <w:r w:rsidRPr="00116709">
        <w:rPr>
          <w:rFonts w:ascii="Times New Roman" w:hAnsi="Times New Roman" w:cs="Times New Roman"/>
          <w:sz w:val="26"/>
          <w:szCs w:val="26"/>
        </w:rPr>
        <w:t>e-mail</w:t>
      </w:r>
      <w:proofErr w:type="spellEnd"/>
      <w:r w:rsidRPr="00116709">
        <w:rPr>
          <w:rFonts w:ascii="Times New Roman" w:hAnsi="Times New Roman" w:cs="Times New Roman"/>
          <w:sz w:val="26"/>
          <w:szCs w:val="26"/>
        </w:rPr>
        <w:t xml:space="preserve">: 79253720757@yandex.ru) – член Ассоциации арбитражных </w:t>
      </w:r>
      <w:r w:rsidRPr="00506847">
        <w:rPr>
          <w:rFonts w:ascii="Times New Roman" w:hAnsi="Times New Roman" w:cs="Times New Roman"/>
          <w:sz w:val="26"/>
          <w:szCs w:val="26"/>
        </w:rPr>
        <w:t xml:space="preserve">управляющих саморегулируемая организация "Центральное Агентство Арбитражных Управляющих" (ОГРН СРО 1107799028523, ИНН СРО 7731024000, адрес СРО: 119017, г. Москва, 1-ый Казачий переулок, д. 8, стр. 1) сообщает, </w:t>
      </w:r>
      <w:r w:rsidR="00116709" w:rsidRPr="00506847">
        <w:rPr>
          <w:rFonts w:ascii="Times New Roman" w:hAnsi="Times New Roman" w:cs="Times New Roman"/>
          <w:sz w:val="26"/>
          <w:szCs w:val="26"/>
        </w:rPr>
        <w:t xml:space="preserve">о заключении договора по результатам торгов протокол от 22.04.2021 </w:t>
      </w:r>
      <w:r w:rsidRPr="00506847">
        <w:rPr>
          <w:rFonts w:ascii="Times New Roman" w:hAnsi="Times New Roman" w:cs="Times New Roman"/>
          <w:sz w:val="26"/>
          <w:szCs w:val="26"/>
        </w:rPr>
        <w:t>(извещение о торгах опубликовано:</w:t>
      </w:r>
      <w:r w:rsidRPr="00506847">
        <w:t xml:space="preserve"> </w:t>
      </w:r>
      <w:r w:rsidRPr="00506847">
        <w:rPr>
          <w:rFonts w:ascii="Times New Roman" w:hAnsi="Times New Roman" w:cs="Times New Roman"/>
          <w:sz w:val="26"/>
          <w:szCs w:val="26"/>
        </w:rPr>
        <w:t>в газете "Коммерсантъ" от 06.03.2021 объявление № 77033596145 и ЕФРСБ сообщение № 6159768 от 07.03.2021)</w:t>
      </w:r>
      <w:r w:rsidR="000F0500" w:rsidRPr="00506847">
        <w:rPr>
          <w:rFonts w:ascii="Times New Roman" w:hAnsi="Times New Roman" w:cs="Times New Roman"/>
          <w:sz w:val="26"/>
          <w:szCs w:val="26"/>
        </w:rPr>
        <w:t xml:space="preserve">. Место проведения торгов: электронная торговая площадка акционерного общества "Российский аукционный дом" (ОГРН 1097847233351; ИНН 7838430413; юридический адрес: 190000, Санкт-Петербург, переулок </w:t>
      </w:r>
      <w:proofErr w:type="spellStart"/>
      <w:r w:rsidR="000F0500" w:rsidRPr="00506847">
        <w:rPr>
          <w:rFonts w:ascii="Times New Roman" w:hAnsi="Times New Roman" w:cs="Times New Roman"/>
          <w:sz w:val="26"/>
          <w:szCs w:val="26"/>
        </w:rPr>
        <w:t>Гривцова</w:t>
      </w:r>
      <w:proofErr w:type="spellEnd"/>
      <w:r w:rsidR="000F0500" w:rsidRPr="00506847">
        <w:rPr>
          <w:rFonts w:ascii="Times New Roman" w:hAnsi="Times New Roman" w:cs="Times New Roman"/>
          <w:sz w:val="26"/>
          <w:szCs w:val="26"/>
        </w:rPr>
        <w:t>, дом 5, лит. В), размещенной на сайте https://lot-online.ru/ в сети Интернет.</w:t>
      </w:r>
    </w:p>
    <w:p w14:paraId="67C8EEFF" w14:textId="77777777" w:rsidR="009123BD" w:rsidRPr="00506847" w:rsidRDefault="009123BD" w:rsidP="009123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10DE193" w14:textId="77777777" w:rsidR="00506847" w:rsidRPr="00506847" w:rsidRDefault="00506847" w:rsidP="009123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6847">
        <w:rPr>
          <w:rFonts w:ascii="Times New Roman" w:hAnsi="Times New Roman" w:cs="Times New Roman"/>
          <w:sz w:val="26"/>
          <w:szCs w:val="26"/>
        </w:rPr>
        <w:t>Л</w:t>
      </w:r>
      <w:r w:rsidR="0073757A" w:rsidRPr="00506847">
        <w:rPr>
          <w:rFonts w:ascii="Times New Roman" w:hAnsi="Times New Roman" w:cs="Times New Roman"/>
          <w:sz w:val="26"/>
          <w:szCs w:val="26"/>
        </w:rPr>
        <w:t xml:space="preserve">от № 1: Административное здание, слесарная мастерская (лит. Г, Г1; здание нежилое кадастровый номер 37:13:010706:536; площадь 114,3 кв. м; V = 643 куб. м.; адрес: Ивановская обл., р-н Приволжский, г. Приволжск, ул. </w:t>
      </w:r>
      <w:proofErr w:type="spellStart"/>
      <w:r w:rsidR="0073757A" w:rsidRPr="00506847">
        <w:rPr>
          <w:rFonts w:ascii="Times New Roman" w:hAnsi="Times New Roman" w:cs="Times New Roman"/>
          <w:sz w:val="26"/>
          <w:szCs w:val="26"/>
        </w:rPr>
        <w:t>Волгореченская</w:t>
      </w:r>
      <w:proofErr w:type="spellEnd"/>
      <w:r w:rsidR="0073757A" w:rsidRPr="00506847">
        <w:rPr>
          <w:rFonts w:ascii="Times New Roman" w:hAnsi="Times New Roman" w:cs="Times New Roman"/>
          <w:sz w:val="26"/>
          <w:szCs w:val="26"/>
        </w:rPr>
        <w:t xml:space="preserve">, д. 3); Гараж (лит Д, Д1, Д2; здание нежилое кадастровый номер 37:13:010706:535; площадь 606 кв. м; V = 3393 куб. м.; адрес: Ивановская обл., р-н Приволжский, г. Приволжск, ул. </w:t>
      </w:r>
      <w:proofErr w:type="spellStart"/>
      <w:r w:rsidR="0073757A" w:rsidRPr="00506847">
        <w:rPr>
          <w:rFonts w:ascii="Times New Roman" w:hAnsi="Times New Roman" w:cs="Times New Roman"/>
          <w:sz w:val="26"/>
          <w:szCs w:val="26"/>
        </w:rPr>
        <w:t>Волгореченская</w:t>
      </w:r>
      <w:proofErr w:type="spellEnd"/>
      <w:r w:rsidR="0073757A" w:rsidRPr="00506847">
        <w:rPr>
          <w:rFonts w:ascii="Times New Roman" w:hAnsi="Times New Roman" w:cs="Times New Roman"/>
          <w:sz w:val="26"/>
          <w:szCs w:val="26"/>
        </w:rPr>
        <w:t xml:space="preserve">, д. 3); Душевая, склад (лит. Т, Т1, Т2 здание нежилое кадастровый номер 37:13:010706:157; площадь 122,4 кв. м; V = 607 куб. м.; адрес: Ивановская обл., р-н Приволжский, г. Приволжск, ул. </w:t>
      </w:r>
      <w:proofErr w:type="spellStart"/>
      <w:r w:rsidR="0073757A" w:rsidRPr="00506847">
        <w:rPr>
          <w:rFonts w:ascii="Times New Roman" w:hAnsi="Times New Roman" w:cs="Times New Roman"/>
          <w:sz w:val="26"/>
          <w:szCs w:val="26"/>
        </w:rPr>
        <w:t>Волгореченская</w:t>
      </w:r>
      <w:proofErr w:type="spellEnd"/>
      <w:r w:rsidR="0073757A" w:rsidRPr="00506847">
        <w:rPr>
          <w:rFonts w:ascii="Times New Roman" w:hAnsi="Times New Roman" w:cs="Times New Roman"/>
          <w:sz w:val="26"/>
          <w:szCs w:val="26"/>
        </w:rPr>
        <w:t xml:space="preserve">, д. 3); Битумная лит. А (здание нежилое кадастровый номер 37:13:010706:552; площадь 67,3 кв. м; V = 700 куб. м.; адрес: Ивановская обл., р-н Приволжский, г. Приволжск, ул. </w:t>
      </w:r>
      <w:proofErr w:type="spellStart"/>
      <w:r w:rsidR="0073757A" w:rsidRPr="00506847">
        <w:rPr>
          <w:rFonts w:ascii="Times New Roman" w:hAnsi="Times New Roman" w:cs="Times New Roman"/>
          <w:sz w:val="26"/>
          <w:szCs w:val="26"/>
        </w:rPr>
        <w:t>Волгореченская</w:t>
      </w:r>
      <w:proofErr w:type="spellEnd"/>
      <w:r w:rsidR="0073757A" w:rsidRPr="00506847">
        <w:rPr>
          <w:rFonts w:ascii="Times New Roman" w:hAnsi="Times New Roman" w:cs="Times New Roman"/>
          <w:sz w:val="26"/>
          <w:szCs w:val="26"/>
        </w:rPr>
        <w:t xml:space="preserve">, д. 3); Теплопункт лит. В (здание нежилое, склад кадастровый номер 37:13:010706:553; площадь 12 кв. м; V = 75 куб. м.; адрес: Ивановская обл., р-н Приволжский, г. Приволжск, ул. </w:t>
      </w:r>
      <w:proofErr w:type="spellStart"/>
      <w:r w:rsidR="0073757A" w:rsidRPr="00506847">
        <w:rPr>
          <w:rFonts w:ascii="Times New Roman" w:hAnsi="Times New Roman" w:cs="Times New Roman"/>
          <w:sz w:val="26"/>
          <w:szCs w:val="26"/>
        </w:rPr>
        <w:t>Волгореченская</w:t>
      </w:r>
      <w:proofErr w:type="spellEnd"/>
      <w:r w:rsidR="0073757A" w:rsidRPr="00506847">
        <w:rPr>
          <w:rFonts w:ascii="Times New Roman" w:hAnsi="Times New Roman" w:cs="Times New Roman"/>
          <w:sz w:val="26"/>
          <w:szCs w:val="26"/>
        </w:rPr>
        <w:t xml:space="preserve">, д. 3); Склад (лит. Б; здание нежилое кадастровый номер 37:13:010706:534; площадь 48,2 кв. м; V = 198 куб. м.; адрес: Ивановская обл., р-н Приволжский, г. Приволжск, ул. </w:t>
      </w:r>
      <w:proofErr w:type="spellStart"/>
      <w:r w:rsidR="0073757A" w:rsidRPr="00506847">
        <w:rPr>
          <w:rFonts w:ascii="Times New Roman" w:hAnsi="Times New Roman" w:cs="Times New Roman"/>
          <w:sz w:val="26"/>
          <w:szCs w:val="26"/>
        </w:rPr>
        <w:t>Волгореченская</w:t>
      </w:r>
      <w:proofErr w:type="spellEnd"/>
      <w:r w:rsidR="0073757A" w:rsidRPr="00506847">
        <w:rPr>
          <w:rFonts w:ascii="Times New Roman" w:hAnsi="Times New Roman" w:cs="Times New Roman"/>
          <w:sz w:val="26"/>
          <w:szCs w:val="26"/>
        </w:rPr>
        <w:t xml:space="preserve">, д. 3); Земельный участок (категория земель – земли населенных пунктов; разрешенное использование – для производственной базы; кадастровый номер 37:13:010706:7; площадь 7 693 кв.м.; адрес: Ивановская обл., р-н Приволжский, г. Приволжск, ул. </w:t>
      </w:r>
      <w:proofErr w:type="spellStart"/>
      <w:r w:rsidR="0073757A" w:rsidRPr="00506847">
        <w:rPr>
          <w:rFonts w:ascii="Times New Roman" w:hAnsi="Times New Roman" w:cs="Times New Roman"/>
          <w:sz w:val="26"/>
          <w:szCs w:val="26"/>
        </w:rPr>
        <w:t>Волгореченская</w:t>
      </w:r>
      <w:proofErr w:type="spellEnd"/>
      <w:r w:rsidR="0073757A" w:rsidRPr="00506847">
        <w:rPr>
          <w:rFonts w:ascii="Times New Roman" w:hAnsi="Times New Roman" w:cs="Times New Roman"/>
          <w:sz w:val="26"/>
          <w:szCs w:val="26"/>
        </w:rPr>
        <w:t xml:space="preserve">, д. 3).   Имущество является предметом залога в пользу АКБ "Акция" ОАО (г. Иваново, Ташкентская ул., д. 14) договор об ипотеке (залоге недвижимого имущества) от 11.04.2014 № 14/И. </w:t>
      </w:r>
    </w:p>
    <w:p w14:paraId="68D0E3AC" w14:textId="77777777" w:rsidR="00506847" w:rsidRDefault="00506847" w:rsidP="009123BD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45FEB13D" w14:textId="1B7C65B8" w:rsidR="005B2902" w:rsidRPr="00506847" w:rsidRDefault="00506847" w:rsidP="009123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6847">
        <w:rPr>
          <w:rFonts w:ascii="Times New Roman" w:hAnsi="Times New Roman" w:cs="Times New Roman"/>
          <w:sz w:val="26"/>
          <w:szCs w:val="26"/>
        </w:rPr>
        <w:t xml:space="preserve">Договор № 2/2021 (РАД-254224) от </w:t>
      </w:r>
      <w:r w:rsidRPr="00506847">
        <w:rPr>
          <w:rFonts w:ascii="Times New Roman" w:hAnsi="Times New Roman" w:cs="Times New Roman"/>
          <w:sz w:val="26"/>
          <w:szCs w:val="26"/>
        </w:rPr>
        <w:t>26.04</w:t>
      </w:r>
      <w:r w:rsidRPr="00506847">
        <w:rPr>
          <w:rFonts w:ascii="Times New Roman" w:hAnsi="Times New Roman" w:cs="Times New Roman"/>
          <w:sz w:val="26"/>
          <w:szCs w:val="26"/>
        </w:rPr>
        <w:t xml:space="preserve">.2021 заключен </w:t>
      </w:r>
      <w:r w:rsidRPr="00506847">
        <w:rPr>
          <w:rFonts w:ascii="Times New Roman" w:hAnsi="Times New Roman" w:cs="Times New Roman"/>
          <w:sz w:val="26"/>
          <w:szCs w:val="26"/>
        </w:rPr>
        <w:t>29.04</w:t>
      </w:r>
      <w:r w:rsidRPr="00506847">
        <w:rPr>
          <w:rFonts w:ascii="Times New Roman" w:hAnsi="Times New Roman" w:cs="Times New Roman"/>
          <w:sz w:val="26"/>
          <w:szCs w:val="26"/>
        </w:rPr>
        <w:t>.</w:t>
      </w:r>
      <w:r w:rsidRPr="00506847">
        <w:rPr>
          <w:rFonts w:ascii="Times New Roman" w:hAnsi="Times New Roman" w:cs="Times New Roman"/>
          <w:sz w:val="26"/>
          <w:szCs w:val="26"/>
        </w:rPr>
        <w:t>2021 с</w:t>
      </w:r>
      <w:r w:rsidR="0073757A" w:rsidRPr="00506847">
        <w:rPr>
          <w:rFonts w:ascii="Times New Roman" w:hAnsi="Times New Roman" w:cs="Times New Roman"/>
          <w:sz w:val="26"/>
          <w:szCs w:val="26"/>
        </w:rPr>
        <w:t xml:space="preserve"> ООО "</w:t>
      </w:r>
      <w:proofErr w:type="spellStart"/>
      <w:r w:rsidR="0073757A" w:rsidRPr="00506847">
        <w:rPr>
          <w:rFonts w:ascii="Times New Roman" w:hAnsi="Times New Roman" w:cs="Times New Roman"/>
          <w:sz w:val="26"/>
          <w:szCs w:val="26"/>
        </w:rPr>
        <w:t>Гелион</w:t>
      </w:r>
      <w:proofErr w:type="spellEnd"/>
      <w:r w:rsidR="0073757A" w:rsidRPr="00506847">
        <w:rPr>
          <w:rFonts w:ascii="Times New Roman" w:hAnsi="Times New Roman" w:cs="Times New Roman"/>
          <w:sz w:val="26"/>
          <w:szCs w:val="26"/>
        </w:rPr>
        <w:t xml:space="preserve"> Прайм" (ИНН 3702690304; ОГРН 1133702001597; адрес: 153002, Ивановская область, город Иваново, улица Шестернина, 3, офис 209), предложивши</w:t>
      </w:r>
      <w:r w:rsidRPr="00506847">
        <w:rPr>
          <w:rFonts w:ascii="Times New Roman" w:hAnsi="Times New Roman" w:cs="Times New Roman"/>
          <w:sz w:val="26"/>
          <w:szCs w:val="26"/>
        </w:rPr>
        <w:t>м</w:t>
      </w:r>
      <w:r w:rsidR="0073757A" w:rsidRPr="00506847">
        <w:rPr>
          <w:rFonts w:ascii="Times New Roman" w:hAnsi="Times New Roman" w:cs="Times New Roman"/>
          <w:sz w:val="26"/>
          <w:szCs w:val="26"/>
        </w:rPr>
        <w:t xml:space="preserve"> в установленный срок заявку, содержащую предложение о цене имущества</w:t>
      </w:r>
      <w:r w:rsidR="001162B6" w:rsidRPr="00506847">
        <w:rPr>
          <w:rFonts w:ascii="Times New Roman" w:hAnsi="Times New Roman" w:cs="Times New Roman"/>
          <w:sz w:val="26"/>
          <w:szCs w:val="26"/>
        </w:rPr>
        <w:t xml:space="preserve"> в размере 2 590 000,00 рублей</w:t>
      </w:r>
      <w:r w:rsidR="0073757A" w:rsidRPr="00506847">
        <w:rPr>
          <w:rFonts w:ascii="Times New Roman" w:hAnsi="Times New Roman" w:cs="Times New Roman"/>
          <w:sz w:val="26"/>
          <w:szCs w:val="26"/>
        </w:rPr>
        <w:t>,</w:t>
      </w:r>
      <w:r w:rsidR="001162B6" w:rsidRPr="00506847">
        <w:rPr>
          <w:rFonts w:ascii="Times New Roman" w:hAnsi="Times New Roman" w:cs="Times New Roman"/>
          <w:sz w:val="26"/>
          <w:szCs w:val="26"/>
        </w:rPr>
        <w:t xml:space="preserve"> которое</w:t>
      </w:r>
      <w:r w:rsidR="0073757A" w:rsidRPr="00506847">
        <w:rPr>
          <w:rFonts w:ascii="Times New Roman" w:hAnsi="Times New Roman" w:cs="Times New Roman"/>
          <w:sz w:val="26"/>
          <w:szCs w:val="26"/>
        </w:rPr>
        <w:t xml:space="preserve"> не ниже начальной цены продажи имущества должника, установленной для определенного периода проведения процедуры.</w:t>
      </w:r>
    </w:p>
    <w:p w14:paraId="7C33720F" w14:textId="77777777" w:rsidR="009123BD" w:rsidRPr="00506847" w:rsidRDefault="009123BD" w:rsidP="009123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FA7A471" w14:textId="2BB6EDA3" w:rsidR="000678B2" w:rsidRDefault="000678B2" w:rsidP="009123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6847">
        <w:rPr>
          <w:rFonts w:ascii="Times New Roman" w:hAnsi="Times New Roman" w:cs="Times New Roman"/>
          <w:sz w:val="26"/>
          <w:szCs w:val="26"/>
        </w:rPr>
        <w:lastRenderedPageBreak/>
        <w:t xml:space="preserve">У </w:t>
      </w:r>
      <w:r w:rsidR="00506847" w:rsidRPr="00506847">
        <w:rPr>
          <w:rFonts w:ascii="Times New Roman" w:hAnsi="Times New Roman" w:cs="Times New Roman"/>
          <w:sz w:val="26"/>
          <w:szCs w:val="26"/>
        </w:rPr>
        <w:t>победителя</w:t>
      </w:r>
      <w:r w:rsidRPr="00506847">
        <w:rPr>
          <w:rFonts w:ascii="Times New Roman" w:hAnsi="Times New Roman" w:cs="Times New Roman"/>
          <w:sz w:val="26"/>
          <w:szCs w:val="26"/>
        </w:rPr>
        <w:t xml:space="preserve"> (единственного участника торгов) отсутствует заинтересованность по отношению к должнику, кредиторам, арбитражному управляющему; отсутствует участие в капитале заявителя арбитражного</w:t>
      </w:r>
      <w:r w:rsidRPr="00116709">
        <w:rPr>
          <w:rFonts w:ascii="Times New Roman" w:hAnsi="Times New Roman" w:cs="Times New Roman"/>
          <w:sz w:val="26"/>
          <w:szCs w:val="26"/>
        </w:rPr>
        <w:t xml:space="preserve"> управляющего, а также саморегулируемой организации арбитражных управляющих, членом или руководителем которой является арбитражный управляющий.</w:t>
      </w:r>
    </w:p>
    <w:p w14:paraId="29052AE5" w14:textId="77777777" w:rsidR="001162B6" w:rsidRPr="0073757A" w:rsidRDefault="001162B6" w:rsidP="009123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1162B6" w:rsidRPr="00737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380"/>
    <w:rsid w:val="000678B2"/>
    <w:rsid w:val="000F0500"/>
    <w:rsid w:val="001162B6"/>
    <w:rsid w:val="00116709"/>
    <w:rsid w:val="00457C5E"/>
    <w:rsid w:val="004F2433"/>
    <w:rsid w:val="00506847"/>
    <w:rsid w:val="005B2902"/>
    <w:rsid w:val="0073757A"/>
    <w:rsid w:val="009123BD"/>
    <w:rsid w:val="00E1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244BE"/>
  <w15:chartTrackingRefBased/>
  <w15:docId w15:val="{C517F42F-8CEF-4CD6-916C-55E5DEFA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 Б</dc:creator>
  <cp:keywords/>
  <dc:description/>
  <cp:lastModifiedBy>Д Б</cp:lastModifiedBy>
  <cp:revision>10</cp:revision>
  <dcterms:created xsi:type="dcterms:W3CDTF">2021-04-26T20:19:00Z</dcterms:created>
  <dcterms:modified xsi:type="dcterms:W3CDTF">2021-05-05T20:46:00Z</dcterms:modified>
</cp:coreProperties>
</file>