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27F8" w14:textId="77777777" w:rsidR="00727ACA" w:rsidRPr="00727ACA" w:rsidRDefault="008B2921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Аракелян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Сейран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Гамлетович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ем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(ИНН 027620663211, СНИЛС 135-748-760 94, 12.03.1974 г. р., место рождения: с.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Ошокан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Аштаракского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Рес.Армения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, адрес: 456512, Челябинская область, Красноармейский район,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пос.Петровский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, ул. Пушкина, д. 33, кв. 4) 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Должник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, в лице Финансового управляющего Гонтаренко Александр Александрович (ИНН 745209928757, СНИЛС 137-223-231 28, адрес для корреспонденции: 454080, Челябинская обл., г. Челябинск, а/я 12468, 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рег.номер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13529) — член СРО «</w:t>
      </w:r>
      <w:proofErr w:type="spellStart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СМиАУ</w:t>
      </w:r>
      <w:proofErr w:type="spellEnd"/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» (109029, г. Москва, ул. Нижегородская, 32, корп. 15, рег.№003, ОГРН1027709028160, ИНН770939584), действующий на основании Определения Арбитражного суда Челябинской области от 07.11.2019 г. по делу №А76-16026/2018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</w:t>
      </w:r>
      <w:r w:rsidR="00727ACA" w:rsidRPr="00727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электронных торгов посредством публичного предложения (далее – ТППП): </w:t>
      </w:r>
    </w:p>
    <w:p w14:paraId="12C332F7" w14:textId="2D820007" w:rsidR="00C45529" w:rsidRPr="00EE36E6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58EECE0B" w14:textId="04F8655A" w:rsidR="00C45529" w:rsidRPr="00EE36E6" w:rsidRDefault="00F73800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800">
        <w:rPr>
          <w:rFonts w:ascii="Times New Roman" w:hAnsi="Times New Roman" w:cs="Times New Roman"/>
          <w:color w:val="000000"/>
          <w:sz w:val="24"/>
          <w:szCs w:val="24"/>
        </w:rPr>
        <w:t>Квартира, общей площадью 391,8кв.м., этаж: мансарда, подвал, 1, 2, 3, кадастровый № 02:55:000000:25628, расположенной по адресу: Республика Башкортостан, г. Уфа, Кировский, ул. Софьи Перовской, д. 50, корп. 2, кв. 1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</w:t>
      </w:r>
      <w:r w:rsidR="003132AA">
        <w:rPr>
          <w:rFonts w:ascii="Times New Roman" w:hAnsi="Times New Roman" w:cs="Times New Roman"/>
        </w:rPr>
        <w:t xml:space="preserve">является предметом залога </w:t>
      </w:r>
      <w:r w:rsidRPr="00F73800">
        <w:rPr>
          <w:rFonts w:ascii="Times New Roman" w:hAnsi="Times New Roman" w:cs="Times New Roman"/>
        </w:rPr>
        <w:t>ООО «</w:t>
      </w:r>
      <w:proofErr w:type="spellStart"/>
      <w:r w:rsidRPr="00F73800">
        <w:rPr>
          <w:rFonts w:ascii="Times New Roman" w:hAnsi="Times New Roman" w:cs="Times New Roman"/>
        </w:rPr>
        <w:t>Центркомбанк</w:t>
      </w:r>
      <w:proofErr w:type="spellEnd"/>
      <w:r w:rsidRPr="00F73800">
        <w:rPr>
          <w:rFonts w:ascii="Times New Roman" w:hAnsi="Times New Roman" w:cs="Times New Roman"/>
        </w:rPr>
        <w:t>»</w:t>
      </w:r>
    </w:p>
    <w:p w14:paraId="772732F1" w14:textId="13C178C8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7ACA">
        <w:rPr>
          <w:rFonts w:ascii="Times New Roman" w:hAnsi="Times New Roman" w:cs="Times New Roman"/>
          <w:b/>
          <w:bCs/>
          <w:sz w:val="24"/>
          <w:szCs w:val="24"/>
        </w:rPr>
        <w:t>28 209 600</w:t>
      </w:r>
      <w:r w:rsidR="00F73800" w:rsidRPr="00F738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27ACA">
        <w:rPr>
          <w:rFonts w:ascii="Times New Roman" w:hAnsi="Times New Roman" w:cs="Times New Roman"/>
          <w:b/>
          <w:bCs/>
          <w:sz w:val="24"/>
          <w:szCs w:val="24"/>
        </w:rPr>
        <w:t>двадцать восемь миллионов двести девять тысяч шестьсот</w:t>
      </w:r>
      <w:r w:rsidR="00F73800" w:rsidRPr="00F73800">
        <w:rPr>
          <w:rFonts w:ascii="Times New Roman" w:hAnsi="Times New Roman" w:cs="Times New Roman"/>
          <w:b/>
          <w:bCs/>
          <w:sz w:val="24"/>
          <w:szCs w:val="24"/>
        </w:rPr>
        <w:t>) руб. 00 коп.</w:t>
      </w:r>
    </w:p>
    <w:p w14:paraId="751E8F2A" w14:textId="7F1F7D12" w:rsidR="00EE36E6" w:rsidRPr="00727ACA" w:rsidRDefault="00727ACA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 в соответствии с п.4 ст.139 Федерального закона № 127-ФЗ «О несостоятельности (банкротстве)» (далее – Закон о банкротстве)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807E8E" w14:textId="66BBEC72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13.05.2021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% от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периода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 xml:space="preserve"> после окончания соответствующего периода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40925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3F5F9826" w14:textId="7A5BC8F9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28 209 600,00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15CBD20" w14:textId="387752C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26 234 928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6DD04DDD" w14:textId="1CF1E834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24 260 256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6B47FDEF" w14:textId="06D936F9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22 285 584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43E5B455" w14:textId="13B30AEF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20 310 912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5E43FA1E" w14:textId="5D71C729" w:rsid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18 336 240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0B1E2E0A" w14:textId="71F61A84" w:rsidR="00371399" w:rsidRPr="00371399" w:rsidRDefault="00371399" w:rsidP="00371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>
        <w:rPr>
          <w:rFonts w:ascii="Times New Roman" w:hAnsi="Times New Roman" w:cs="Times New Roman"/>
          <w:color w:val="000000"/>
          <w:sz w:val="24"/>
          <w:szCs w:val="24"/>
        </w:rPr>
        <w:t>16 361 568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03FEBBA3" w14:textId="10D72E89" w:rsidR="00371399" w:rsidRDefault="00371399" w:rsidP="00371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>
        <w:rPr>
          <w:rFonts w:ascii="Times New Roman" w:hAnsi="Times New Roman" w:cs="Times New Roman"/>
          <w:color w:val="000000"/>
          <w:sz w:val="24"/>
          <w:szCs w:val="24"/>
        </w:rPr>
        <w:t>14 386 896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70DF378C" w14:textId="1D47C445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продажи устанавливается в размере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14 386 896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четырнадцать миллионов триста восемьдесят шесть тысяч восемьсот девяносто шесть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) руб. 00 коп.</w:t>
      </w:r>
    </w:p>
    <w:p w14:paraId="3E62F038" w14:textId="67F94A99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10час. 00мин. (МСК) следующего дня за днем окончания приема заявок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периоде, в котором поступили заявки на участие, протокол подведения итогов публикуется на ЭТП 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1 календарного дня.</w:t>
      </w:r>
    </w:p>
    <w:p w14:paraId="74A65FA5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8F1B286" w14:textId="5A8E83FC" w:rsidR="00617833" w:rsidRPr="00EE36E6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727ACA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27ACA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895E9C" w14:textId="286A532F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</w:t>
      </w:r>
      <w:bookmarkStart w:id="0" w:name="_Hlk130691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bookmarkEnd w:id="0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счет Должника (финансового управляющего Должника)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" w:name="_Hlk5885608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Аракеляна </w:t>
      </w:r>
      <w:proofErr w:type="spellStart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Сейрана</w:t>
      </w:r>
      <w:proofErr w:type="spellEnd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Гамлетовича</w:t>
      </w:r>
      <w:proofErr w:type="spellEnd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027620663211), р/с№ 40817810500002166692 в АО «Тинькофф Банк», БИК 044525974, к/с 30101810145250000974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Задаток. Лот №</w:t>
      </w:r>
      <w:r w:rsid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РАД-*****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помещ</w:t>
      </w:r>
      <w:proofErr w:type="spellEnd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по адресу: </w:t>
      </w:r>
      <w:proofErr w:type="spellStart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г.Уфа</w:t>
      </w:r>
      <w:proofErr w:type="spellEnd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ул.С.Перовской</w:t>
      </w:r>
      <w:proofErr w:type="spellEnd"/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д. 50, корп.2, кв.1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16ACEA81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ТППП составляет 10% от начальной цены продажи соответствующего лота, установленной для соответствующего периода ТППП.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2AD2578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47830E76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09CEA29C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740E7B4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005C499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854041D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3A2EA0FB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9E28BDC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32E0B6FE" w14:textId="731C461E" w:rsidR="00CB3805" w:rsidRPr="00CB3805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</w:t>
      </w: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</w:t>
      </w:r>
      <w:proofErr w:type="spellStart"/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71D90B08" w14:textId="6A666BE4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proofErr w:type="gramStart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ТППП цену продажи лота за вычетом внесенного ранее задатка по следующим реквизитам: получатель платежа - Аракеляна </w:t>
      </w:r>
      <w:proofErr w:type="spellStart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Сейрана</w:t>
      </w:r>
      <w:proofErr w:type="spellEnd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Гамлетовича</w:t>
      </w:r>
      <w:proofErr w:type="spellEnd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027620663211), р/с№ 40817810500002166692 в АО «Тинькофф Банк», БИК 044525974, к/с 30101810145250000974.</w:t>
      </w:r>
    </w:p>
    <w:p w14:paraId="2E892D2A" w14:textId="09E66AC0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679A003E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у ОТ: в рабочие дни (</w:t>
      </w:r>
      <w:proofErr w:type="spellStart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5BC0"/>
    <w:rsid w:val="001E761F"/>
    <w:rsid w:val="00210691"/>
    <w:rsid w:val="00214B12"/>
    <w:rsid w:val="00217D54"/>
    <w:rsid w:val="00222ABB"/>
    <w:rsid w:val="00227159"/>
    <w:rsid w:val="0025608B"/>
    <w:rsid w:val="00266493"/>
    <w:rsid w:val="002767B0"/>
    <w:rsid w:val="0028042D"/>
    <w:rsid w:val="002948E1"/>
    <w:rsid w:val="002A54FD"/>
    <w:rsid w:val="002B3C62"/>
    <w:rsid w:val="002D21EA"/>
    <w:rsid w:val="002D3014"/>
    <w:rsid w:val="003132AA"/>
    <w:rsid w:val="003154D9"/>
    <w:rsid w:val="00322379"/>
    <w:rsid w:val="0034218C"/>
    <w:rsid w:val="00344219"/>
    <w:rsid w:val="00371399"/>
    <w:rsid w:val="003720A3"/>
    <w:rsid w:val="00396672"/>
    <w:rsid w:val="003B2D37"/>
    <w:rsid w:val="003C0C02"/>
    <w:rsid w:val="003D71A1"/>
    <w:rsid w:val="003E71B7"/>
    <w:rsid w:val="003F2153"/>
    <w:rsid w:val="003F3469"/>
    <w:rsid w:val="0040028D"/>
    <w:rsid w:val="0040536B"/>
    <w:rsid w:val="00446489"/>
    <w:rsid w:val="0049312A"/>
    <w:rsid w:val="004A554B"/>
    <w:rsid w:val="004D1A3F"/>
    <w:rsid w:val="004D5A6F"/>
    <w:rsid w:val="004F7F7B"/>
    <w:rsid w:val="00500CBE"/>
    <w:rsid w:val="00516C38"/>
    <w:rsid w:val="00522FAC"/>
    <w:rsid w:val="0054162F"/>
    <w:rsid w:val="00554B2D"/>
    <w:rsid w:val="0057555C"/>
    <w:rsid w:val="00576ED6"/>
    <w:rsid w:val="00577D7A"/>
    <w:rsid w:val="00594A83"/>
    <w:rsid w:val="005C019C"/>
    <w:rsid w:val="005D2DDF"/>
    <w:rsid w:val="005E2DA9"/>
    <w:rsid w:val="005F6795"/>
    <w:rsid w:val="00617833"/>
    <w:rsid w:val="006271D4"/>
    <w:rsid w:val="006715B7"/>
    <w:rsid w:val="00672859"/>
    <w:rsid w:val="006912DB"/>
    <w:rsid w:val="006B1892"/>
    <w:rsid w:val="006B4690"/>
    <w:rsid w:val="006F0DF9"/>
    <w:rsid w:val="006F1F0B"/>
    <w:rsid w:val="00700111"/>
    <w:rsid w:val="00717A9F"/>
    <w:rsid w:val="00721179"/>
    <w:rsid w:val="00727ACA"/>
    <w:rsid w:val="00736A36"/>
    <w:rsid w:val="0075048B"/>
    <w:rsid w:val="0076042B"/>
    <w:rsid w:val="00764499"/>
    <w:rsid w:val="007679DC"/>
    <w:rsid w:val="007858EA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75EE3"/>
    <w:rsid w:val="00A94905"/>
    <w:rsid w:val="00AD6CEB"/>
    <w:rsid w:val="00AD7975"/>
    <w:rsid w:val="00AF6A27"/>
    <w:rsid w:val="00B13EA7"/>
    <w:rsid w:val="00B265CD"/>
    <w:rsid w:val="00B350D2"/>
    <w:rsid w:val="00B4122B"/>
    <w:rsid w:val="00B45D51"/>
    <w:rsid w:val="00B477DB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2021-05-11T05:35:00Z</dcterms:created>
  <dcterms:modified xsi:type="dcterms:W3CDTF">2021-05-11T09:15:00Z</dcterms:modified>
</cp:coreProperties>
</file>