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F737EF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7113" w:rsidRPr="00FD71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FD7113" w:rsidRPr="00FD711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FD7113" w:rsidRPr="00FD711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FD7113" w:rsidRPr="00FD71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FD7113" w:rsidRPr="00FD7113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8 декабря 2014 г. по делу №А40-171160/2014 конкурсным управляющим (ликвидатором)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 w:rsidP="00BC1A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878A2C9" w14:textId="625E0A44" w:rsidR="00346BDD" w:rsidRPr="00346BDD" w:rsidRDefault="00346BDD" w:rsidP="00BC1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6BD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Земельный участок - 588 277 +/- 6 702 кв. м, адрес: установлено относительно ориентира, расположенного в границах участка, почтовый адрес ориентира: Псковская обл., р-н Пушкиногорский, СП "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Новгородкинская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 xml:space="preserve"> волость", западнее урочища Бельково, кадастровый номер 60:20:0900401:19, земли с/х назначения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3 000 500,00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руб.</w:t>
      </w:r>
    </w:p>
    <w:p w14:paraId="1709B112" w14:textId="62DE8FA7" w:rsidR="00346BDD" w:rsidRPr="00346BDD" w:rsidRDefault="00346BDD" w:rsidP="00BC1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6BD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 xml:space="preserve">Земельный участок - 211 970 +/- 4 028 кв. м, адрес: установлено относительно ориентира, расположенного в границах участка, ориентир западнее д. 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Бурлово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>, почтовый адрес ориентира: Псковская обл., р-н Пушкиногорский, ГП "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Пушкиногорье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 xml:space="preserve">", д. 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Бурлово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>, кадастровый номер 60:20:1100301:234, земли с/х назначения - для ведения личного подсобного хозяйства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1 173 000,00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руб.</w:t>
      </w:r>
    </w:p>
    <w:p w14:paraId="69DAADEB" w14:textId="1ECFDDF1" w:rsidR="00346BDD" w:rsidRPr="00346BDD" w:rsidRDefault="00346BDD" w:rsidP="00BC1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6BDD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Земельный участок - 424 000 +/- 5 696 кв. м, адрес: установлено относительно ориентира, расположенного в границах участка, почтовый адрес ориентира: Псковская обл., р-н Пушкиногорский, СП "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Новгородкинская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 xml:space="preserve"> волость", юго-западнее д. 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Москачево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>, кадастровый номер 60:20:0900401:36, земли с/х назначения - для иных целей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1 908 250,00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руб.</w:t>
      </w:r>
    </w:p>
    <w:p w14:paraId="054EFAEC" w14:textId="35F33AAC" w:rsidR="00346BDD" w:rsidRPr="00346BDD" w:rsidRDefault="00346BDD" w:rsidP="00BC1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6BDD">
        <w:rPr>
          <w:rFonts w:ascii="Times New Roman CYR" w:hAnsi="Times New Roman CYR" w:cs="Times New Roman CYR"/>
          <w:color w:val="000000"/>
        </w:rPr>
        <w:t>Лот</w:t>
      </w:r>
      <w:r w:rsidR="00D667C0"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4</w:t>
      </w:r>
      <w:r w:rsidR="00D667C0"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Земельный участок - 697 268 +/- 7 306 кв. м, адрес: Псковская обл., р-н Пушкиногорский, СП "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Новгородкинская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 xml:space="preserve"> волость", кадастровый номер 60:20:0900401:20, земли с/х назначения - для ведения личного подсобного хозяйства</w:t>
      </w:r>
      <w:r w:rsidR="00D667C0"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3 557 250,00</w:t>
      </w:r>
      <w:r w:rsidRPr="00346BDD">
        <w:rPr>
          <w:rFonts w:ascii="Times New Roman CYR" w:hAnsi="Times New Roman CYR" w:cs="Times New Roman CYR"/>
          <w:color w:val="000000"/>
        </w:rPr>
        <w:tab/>
        <w:t>руб.</w:t>
      </w:r>
    </w:p>
    <w:p w14:paraId="41FCEE73" w14:textId="37A6D170" w:rsidR="00346BDD" w:rsidRPr="00346BDD" w:rsidRDefault="00346BDD" w:rsidP="00BC1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6BDD">
        <w:rPr>
          <w:rFonts w:ascii="Times New Roman CYR" w:hAnsi="Times New Roman CYR" w:cs="Times New Roman CYR"/>
          <w:color w:val="000000"/>
        </w:rPr>
        <w:t>Лот</w:t>
      </w:r>
      <w:r w:rsidR="00D667C0"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5</w:t>
      </w:r>
      <w:r w:rsidR="00D667C0"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Земельный участок - 6 011 +/- 678 кв. м, адрес: установлено относительно ориентира, расположенного в границах участка, ориентир севернее д. Губино, почтовый адрес ориентира: Псковская обл., р-н Пушкиногорский, ГП "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Пушкиногорье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>", д. Губино, кадастровый номер 60:20:1100301:232, земли с/х назначения - для ведения личного подсобного хозяйства</w:t>
      </w:r>
      <w:r w:rsidR="00D667C0"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51 000,00</w:t>
      </w:r>
      <w:r w:rsidRPr="00346BDD">
        <w:rPr>
          <w:rFonts w:ascii="Times New Roman CYR" w:hAnsi="Times New Roman CYR" w:cs="Times New Roman CYR"/>
          <w:color w:val="000000"/>
        </w:rPr>
        <w:tab/>
        <w:t>руб.</w:t>
      </w:r>
    </w:p>
    <w:p w14:paraId="1F548CE4" w14:textId="086645B5" w:rsidR="00346BDD" w:rsidRPr="00346BDD" w:rsidRDefault="00346BDD" w:rsidP="00BC1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6BDD">
        <w:rPr>
          <w:rFonts w:ascii="Times New Roman CYR" w:hAnsi="Times New Roman CYR" w:cs="Times New Roman CYR"/>
          <w:color w:val="000000"/>
        </w:rPr>
        <w:t>Лот</w:t>
      </w:r>
      <w:r w:rsidR="00D667C0"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6</w:t>
      </w:r>
      <w:r w:rsidR="00D667C0"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 xml:space="preserve">Земельный участок - 274 000 +/- 4 580 кв. м, адрес: установлено относительно ориентира, расположенного в границах участка, ориентир южнее д. 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Москачево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>, почтовый адрес ориентира: Псковская обл., р-н Пушкиногорский, СП "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Новгородкинская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 xml:space="preserve"> волость", южнее д. 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Москачево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>, кадастровый номер 60:20:0900401:37, земли с/х назначения - для иных целей</w:t>
      </w:r>
      <w:r w:rsidRPr="00346BDD">
        <w:rPr>
          <w:rFonts w:ascii="Times New Roman CYR" w:hAnsi="Times New Roman CYR" w:cs="Times New Roman CYR"/>
          <w:color w:val="000000"/>
        </w:rPr>
        <w:tab/>
      </w:r>
      <w:r w:rsidR="00D667C0">
        <w:rPr>
          <w:rFonts w:ascii="Times New Roman CYR" w:hAnsi="Times New Roman CYR" w:cs="Times New Roman CYR"/>
          <w:color w:val="000000"/>
        </w:rPr>
        <w:t xml:space="preserve">- </w:t>
      </w:r>
      <w:r w:rsidRPr="00346BDD">
        <w:rPr>
          <w:rFonts w:ascii="Times New Roman CYR" w:hAnsi="Times New Roman CYR" w:cs="Times New Roman CYR"/>
          <w:color w:val="000000"/>
        </w:rPr>
        <w:t>1 513 000,00</w:t>
      </w:r>
      <w:r w:rsidRPr="00346BDD">
        <w:rPr>
          <w:rFonts w:ascii="Times New Roman CYR" w:hAnsi="Times New Roman CYR" w:cs="Times New Roman CYR"/>
          <w:color w:val="000000"/>
        </w:rPr>
        <w:tab/>
        <w:t>руб.</w:t>
      </w:r>
    </w:p>
    <w:p w14:paraId="09ADDBE0" w14:textId="2890982E" w:rsidR="00346BDD" w:rsidRPr="00346BDD" w:rsidRDefault="00346BDD" w:rsidP="00BC1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6BDD">
        <w:rPr>
          <w:rFonts w:ascii="Times New Roman CYR" w:hAnsi="Times New Roman CYR" w:cs="Times New Roman CYR"/>
          <w:color w:val="000000"/>
        </w:rPr>
        <w:t>Лот</w:t>
      </w:r>
      <w:r w:rsidR="00D667C0"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7</w:t>
      </w:r>
      <w:r w:rsidR="00D667C0"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 xml:space="preserve">Земельный участок - 748 000 кв. м, адрес: установлено относительно ориентира, расположенного в границах участка, почтовый адрес ориентира: Псковская обл., р-н Пушкиногорский, СП "Полянская волость", севернее д. 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Бакино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>, кадастровый номер 60:20:1500301:5, земли с/х назначения - для иных целей</w:t>
      </w:r>
      <w:r w:rsidR="00D667C0"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3 816 500,00</w:t>
      </w:r>
      <w:r w:rsidR="00D667C0"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руб.</w:t>
      </w:r>
    </w:p>
    <w:p w14:paraId="6DD8DA11" w14:textId="0F2FACB2" w:rsidR="00346BDD" w:rsidRPr="00346BDD" w:rsidRDefault="00346BDD" w:rsidP="00BC1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6BDD">
        <w:rPr>
          <w:rFonts w:ascii="Times New Roman CYR" w:hAnsi="Times New Roman CYR" w:cs="Times New Roman CYR"/>
          <w:color w:val="000000"/>
        </w:rPr>
        <w:t>Лот</w:t>
      </w:r>
      <w:r w:rsidR="00D667C0"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8</w:t>
      </w:r>
      <w:r w:rsidR="00D667C0"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Земельный участок - 441 000 +/ 5 810 кв. м, адрес: установлено относительно ориентира, расположенного в границах участка, ориентир восточнее д. Пустыньки, почтовый адрес ориентира: Псковская обл., р-н Пушкиногорский, ГП "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Пушкиногорье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>", д. Пустыньки, кадастровый номер 60:20:1300201:37, земли с/х назначения - для с/х производства</w:t>
      </w:r>
      <w:r w:rsidRPr="00346BDD">
        <w:rPr>
          <w:rFonts w:ascii="Times New Roman CYR" w:hAnsi="Times New Roman CYR" w:cs="Times New Roman CYR"/>
          <w:color w:val="000000"/>
        </w:rPr>
        <w:tab/>
      </w:r>
      <w:r w:rsidR="00D667C0"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2</w:t>
      </w:r>
      <w:r w:rsidR="00BC1A9F"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244 000,00</w:t>
      </w:r>
      <w:r w:rsidRPr="00346BDD">
        <w:rPr>
          <w:rFonts w:ascii="Times New Roman CYR" w:hAnsi="Times New Roman CYR" w:cs="Times New Roman CYR"/>
          <w:color w:val="000000"/>
        </w:rPr>
        <w:tab/>
        <w:t>руб.</w:t>
      </w:r>
    </w:p>
    <w:p w14:paraId="3332B922" w14:textId="24242FB1" w:rsidR="00346BDD" w:rsidRPr="00346BDD" w:rsidRDefault="00346BDD" w:rsidP="00BC1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6BDD">
        <w:rPr>
          <w:rFonts w:ascii="Times New Roman CYR" w:hAnsi="Times New Roman CYR" w:cs="Times New Roman CYR"/>
          <w:color w:val="000000"/>
        </w:rPr>
        <w:lastRenderedPageBreak/>
        <w:t>Лот</w:t>
      </w:r>
      <w:r w:rsidR="00D667C0"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9</w:t>
      </w:r>
      <w:r w:rsidR="00D667C0"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Земельный участок - 243 000 +/ 4 305 кв. м, адрес: установлено относительно ориентира, расположенного в границах участка, почтовый адрес ориентира: Псковская обл., р-н Пушкиногорский, СП "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Велейская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 xml:space="preserve"> волость", севернее д. 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Ворсули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>, кадастровый номер 60:20:1200201:19, земли с/х назначения - для иных целей</w:t>
      </w:r>
      <w:r w:rsidR="00D667C0"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1 241 000,00</w:t>
      </w:r>
      <w:r w:rsidR="00D667C0"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руб.</w:t>
      </w:r>
    </w:p>
    <w:p w14:paraId="3BF52A0A" w14:textId="48601C22" w:rsidR="00346BDD" w:rsidRPr="00346BDD" w:rsidRDefault="00346BDD" w:rsidP="00BC1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6BDD">
        <w:rPr>
          <w:rFonts w:ascii="Times New Roman CYR" w:hAnsi="Times New Roman CYR" w:cs="Times New Roman CYR"/>
          <w:color w:val="000000"/>
        </w:rPr>
        <w:t>Лот</w:t>
      </w:r>
      <w:r w:rsidR="00D667C0"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10</w:t>
      </w:r>
      <w:r w:rsidR="00D667C0"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Земельный участок - 65 471 +/ 2 231 кв. м, адрес: Псковская обл., р-н Пушкиногорский, СП "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Новгородкинская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 xml:space="preserve"> волость", д. Шмотки, кадастровый номер 60:20:1300201:13, земли с/х назначения - для ведения личного подсобного хозяйства</w:t>
      </w:r>
      <w:r w:rsidR="00D667C0"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416 500,00</w:t>
      </w:r>
      <w:r w:rsidR="00D667C0"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руб.</w:t>
      </w:r>
    </w:p>
    <w:p w14:paraId="28296BE4" w14:textId="7D596A3E" w:rsidR="00F67620" w:rsidRPr="00A115B3" w:rsidRDefault="00346BDD" w:rsidP="00BC1A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46BDD">
        <w:rPr>
          <w:rFonts w:ascii="Times New Roman CYR" w:hAnsi="Times New Roman CYR" w:cs="Times New Roman CYR"/>
          <w:color w:val="000000"/>
        </w:rPr>
        <w:t>Лот</w:t>
      </w:r>
      <w:r w:rsidR="00D667C0"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11</w:t>
      </w:r>
      <w:r w:rsidR="00D667C0"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Земельный участок - 2 290 000 +/- 13 241 кв. м, адрес: установлено относительно ориентира, расположенного в границах участка, почтовый адрес ориентира: Псковская обл., р-н Пушкиногорский, СП "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Велейская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 xml:space="preserve"> волость", южнее д. Великое село и д. </w:t>
      </w:r>
      <w:proofErr w:type="spellStart"/>
      <w:r w:rsidRPr="00346BDD">
        <w:rPr>
          <w:rFonts w:ascii="Times New Roman CYR" w:hAnsi="Times New Roman CYR" w:cs="Times New Roman CYR"/>
          <w:color w:val="000000"/>
        </w:rPr>
        <w:t>Юнькино</w:t>
      </w:r>
      <w:proofErr w:type="spellEnd"/>
      <w:r w:rsidRPr="00346BDD">
        <w:rPr>
          <w:rFonts w:ascii="Times New Roman CYR" w:hAnsi="Times New Roman CYR" w:cs="Times New Roman CYR"/>
          <w:color w:val="000000"/>
        </w:rPr>
        <w:t>, кадастровый номер 60:20:1300201:24, земли с/х назначения - для с/х производства</w:t>
      </w:r>
      <w:r w:rsidR="00D667C0">
        <w:rPr>
          <w:rFonts w:ascii="Times New Roman CYR" w:hAnsi="Times New Roman CYR" w:cs="Times New Roman CYR"/>
          <w:color w:val="000000"/>
        </w:rPr>
        <w:t xml:space="preserve"> - </w:t>
      </w:r>
      <w:r w:rsidRPr="00346BDD">
        <w:rPr>
          <w:rFonts w:ascii="Times New Roman CYR" w:hAnsi="Times New Roman CYR" w:cs="Times New Roman CYR"/>
          <w:color w:val="000000"/>
        </w:rPr>
        <w:t>9 732 500,00</w:t>
      </w:r>
      <w:r w:rsidR="00D667C0">
        <w:rPr>
          <w:rFonts w:ascii="Times New Roman CYR" w:hAnsi="Times New Roman CYR" w:cs="Times New Roman CYR"/>
          <w:color w:val="000000"/>
        </w:rPr>
        <w:t xml:space="preserve"> </w:t>
      </w:r>
      <w:r w:rsidRPr="00346BDD">
        <w:rPr>
          <w:rFonts w:ascii="Times New Roman CYR" w:hAnsi="Times New Roman CYR" w:cs="Times New Roman CYR"/>
          <w:color w:val="000000"/>
        </w:rPr>
        <w:t>руб.</w:t>
      </w:r>
    </w:p>
    <w:p w14:paraId="506689FD" w14:textId="7DC081F6" w:rsidR="00A00F04" w:rsidRPr="00A00F04" w:rsidRDefault="00A00F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A00F04">
        <w:rPr>
          <w:rFonts w:ascii="Times New Roman CYR" w:hAnsi="Times New Roman CYR" w:cs="Times New Roman CYR"/>
          <w:i/>
          <w:iCs/>
          <w:color w:val="000000"/>
        </w:rPr>
        <w:t>По Лот</w:t>
      </w:r>
      <w:r>
        <w:rPr>
          <w:rFonts w:ascii="Times New Roman CYR" w:hAnsi="Times New Roman CYR" w:cs="Times New Roman CYR"/>
          <w:i/>
          <w:iCs/>
          <w:color w:val="000000"/>
        </w:rPr>
        <w:t>ам 8,11</w:t>
      </w:r>
      <w:r w:rsidRPr="00A00F04">
        <w:rPr>
          <w:rFonts w:ascii="Times New Roman CYR" w:hAnsi="Times New Roman CYR" w:cs="Times New Roman CYR"/>
          <w:i/>
          <w:iCs/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5D12F19" w14:textId="25E4AA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B2358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C1A9F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35DF91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BC1A9F">
        <w:rPr>
          <w:rFonts w:ascii="Times New Roman CYR" w:hAnsi="Times New Roman CYR" w:cs="Times New Roman CYR"/>
          <w:color w:val="000000"/>
        </w:rPr>
        <w:t xml:space="preserve"> </w:t>
      </w:r>
      <w:r w:rsidR="00BC1A9F" w:rsidRPr="00BC1A9F">
        <w:rPr>
          <w:b/>
          <w:bCs/>
        </w:rPr>
        <w:t>29 июня</w:t>
      </w:r>
      <w:r w:rsidR="00E12685" w:rsidRPr="00BC1A9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30BFB" w:rsidRPr="00BC1A9F">
        <w:rPr>
          <w:b/>
          <w:bCs/>
        </w:rPr>
        <w:t>2</w:t>
      </w:r>
      <w:r w:rsidR="00130BFB">
        <w:rPr>
          <w:b/>
        </w:rPr>
        <w:t>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91DC3F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C1A9F" w:rsidRPr="00BC1A9F">
        <w:rPr>
          <w:b/>
          <w:bCs/>
        </w:rPr>
        <w:t>29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C1A9F" w:rsidRPr="00BC1A9F">
        <w:rPr>
          <w:b/>
          <w:bCs/>
        </w:rPr>
        <w:t>16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5EEDE71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2C46DC" w:rsidRPr="002C46DC">
        <w:rPr>
          <w:b/>
          <w:bCs/>
        </w:rPr>
        <w:t>18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2C46DC" w:rsidRPr="002C46DC">
        <w:rPr>
          <w:b/>
          <w:bCs/>
        </w:rPr>
        <w:t>05 июля</w:t>
      </w:r>
      <w:r w:rsidR="00FC11B1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E26DAA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FC11B1" w:rsidRPr="00FC11B1">
        <w:rPr>
          <w:b/>
          <w:bCs/>
        </w:rPr>
        <w:t>20 августа</w:t>
      </w:r>
      <w:r w:rsidR="00E12685" w:rsidRPr="00FC11B1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 w:rsidRPr="00FC11B1">
        <w:rPr>
          <w:b/>
          <w:bCs/>
        </w:rPr>
        <w:t>2021 г.</w:t>
      </w:r>
      <w:r w:rsidRPr="00FC11B1">
        <w:rPr>
          <w:b/>
          <w:bCs/>
          <w:color w:val="000000"/>
        </w:rPr>
        <w:t xml:space="preserve"> по </w:t>
      </w:r>
      <w:r w:rsidR="00FC11B1" w:rsidRPr="00FC11B1">
        <w:rPr>
          <w:b/>
          <w:bCs/>
        </w:rPr>
        <w:t>04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</w:p>
    <w:p w14:paraId="1AA4D8CB" w14:textId="02D93E5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CF0BDC">
        <w:rPr>
          <w:color w:val="000000"/>
        </w:rPr>
        <w:t xml:space="preserve"> </w:t>
      </w:r>
      <w:r w:rsidR="00CF0BDC" w:rsidRPr="00CF0BDC">
        <w:rPr>
          <w:b/>
          <w:bCs/>
        </w:rPr>
        <w:t>20 августа</w:t>
      </w:r>
      <w:r w:rsidR="00CF0BDC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4DD17F4" w14:textId="3B3238DF" w:rsidR="00E76F27" w:rsidRPr="00E76F27" w:rsidRDefault="00E76F27" w:rsidP="00E7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F27">
        <w:rPr>
          <w:rFonts w:ascii="Times New Roman" w:hAnsi="Times New Roman" w:cs="Times New Roman"/>
          <w:color w:val="000000"/>
          <w:sz w:val="24"/>
          <w:szCs w:val="24"/>
        </w:rPr>
        <w:t>с 20 августа 2021 г. по 02 октября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6F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ECDF41" w14:textId="51F42482" w:rsidR="00E76F27" w:rsidRPr="00E76F27" w:rsidRDefault="00E76F27" w:rsidP="00E7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F27">
        <w:rPr>
          <w:rFonts w:ascii="Times New Roman" w:hAnsi="Times New Roman" w:cs="Times New Roman"/>
          <w:color w:val="000000"/>
          <w:sz w:val="24"/>
          <w:szCs w:val="24"/>
        </w:rPr>
        <w:t>с 03 октября 2021 г. по 09 октября 2021 г. - в размере 92,80%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6F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DA4F0" w14:textId="34BF0DB6" w:rsidR="00E76F27" w:rsidRPr="00E76F27" w:rsidRDefault="00E76F27" w:rsidP="00E7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F27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85,60%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6F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ED93B5" w14:textId="170A3FE7" w:rsidR="00E76F27" w:rsidRPr="00E76F27" w:rsidRDefault="00E76F27" w:rsidP="00E7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F27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78,40%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6F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485ECC" w14:textId="2BDAC19A" w:rsidR="00E76F27" w:rsidRPr="00E76F27" w:rsidRDefault="00E76F27" w:rsidP="00E7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F27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71,20%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6F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697BFE" w14:textId="4B4ACCFE" w:rsidR="00E76F27" w:rsidRPr="00E76F27" w:rsidRDefault="00E76F27" w:rsidP="00E7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F27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6F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C6AED8" w14:textId="3B230D00" w:rsidR="00E76F27" w:rsidRPr="00E76F27" w:rsidRDefault="00E76F27" w:rsidP="00E7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F27">
        <w:rPr>
          <w:rFonts w:ascii="Times New Roman" w:hAnsi="Times New Roman" w:cs="Times New Roman"/>
          <w:color w:val="000000"/>
          <w:sz w:val="24"/>
          <w:szCs w:val="24"/>
        </w:rPr>
        <w:t>с 07 ноября 2021 г. по 13 ноября 2021 г. - в размере 56,80%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6F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2E59B4" w14:textId="5AAD5973" w:rsidR="00E76F27" w:rsidRPr="00E76F27" w:rsidRDefault="00E76F27" w:rsidP="00E7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F27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49,60%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6F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3421F0" w14:textId="020E0968" w:rsidR="00E76F27" w:rsidRPr="00E76F27" w:rsidRDefault="00E76F27" w:rsidP="00E7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F27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42,40%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6F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06CEF9" w14:textId="59C315CB" w:rsidR="00281225" w:rsidRDefault="00E7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F27">
        <w:rPr>
          <w:rFonts w:ascii="Times New Roman" w:hAnsi="Times New Roman" w:cs="Times New Roman"/>
          <w:color w:val="000000"/>
          <w:sz w:val="24"/>
          <w:szCs w:val="24"/>
        </w:rPr>
        <w:t>с 28 ноября 2021 г. по 04 декабря 2021 г. - в размере 35,20%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304A5E0C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3435EB6D" w14:textId="446F959E" w:rsidR="00E31504" w:rsidRPr="00E31504" w:rsidRDefault="00E31504" w:rsidP="00E315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1504">
        <w:rPr>
          <w:rFonts w:ascii="Times New Roman" w:hAnsi="Times New Roman" w:cs="Times New Roman"/>
          <w:i/>
          <w:iCs/>
          <w:sz w:val="24"/>
          <w:szCs w:val="24"/>
        </w:rPr>
        <w:t>Покупатель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504">
        <w:rPr>
          <w:rFonts w:ascii="Times New Roman" w:hAnsi="Times New Roman" w:cs="Times New Roman"/>
          <w:i/>
          <w:iCs/>
          <w:sz w:val="24"/>
          <w:szCs w:val="24"/>
        </w:rPr>
        <w:t>Лот</w:t>
      </w:r>
      <w:r>
        <w:rPr>
          <w:rFonts w:ascii="Times New Roman" w:hAnsi="Times New Roman" w:cs="Times New Roman"/>
          <w:i/>
          <w:iCs/>
          <w:sz w:val="24"/>
          <w:szCs w:val="24"/>
        </w:rPr>
        <w:t>ам 8,11</w:t>
      </w:r>
      <w:r w:rsidRPr="00E31504">
        <w:rPr>
          <w:rFonts w:ascii="Times New Roman" w:hAnsi="Times New Roman" w:cs="Times New Roman"/>
          <w:i/>
          <w:i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17ECFE9" w14:textId="3212CD5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3A691C4" w14:textId="7E142D1E" w:rsidR="008B3C8D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B3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3C8D" w:rsidRPr="008B3C8D">
        <w:rPr>
          <w:rFonts w:ascii="Times New Roman" w:hAnsi="Times New Roman" w:cs="Times New Roman"/>
          <w:sz w:val="24"/>
          <w:szCs w:val="24"/>
        </w:rPr>
        <w:t>11:00 до 16:00 по адресу: г. Москва, Павелецкая наб., д.8, тел. 8(495)725-31-15, доб. 66-28</w:t>
      </w:r>
      <w:r w:rsidR="008B3C8D">
        <w:rPr>
          <w:rFonts w:ascii="Times New Roman" w:hAnsi="Times New Roman" w:cs="Times New Roman"/>
          <w:sz w:val="24"/>
          <w:szCs w:val="24"/>
        </w:rPr>
        <w:t>; у ОТ:</w:t>
      </w:r>
      <w:r w:rsidR="00025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F8D" w:rsidRPr="00025F8D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</w:t>
      </w:r>
      <w:r w:rsidR="00025F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5F8D" w:rsidRPr="00025F8D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025F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5F8D"/>
    <w:rsid w:val="00047751"/>
    <w:rsid w:val="00130BFB"/>
    <w:rsid w:val="0015099D"/>
    <w:rsid w:val="001F039D"/>
    <w:rsid w:val="00275424"/>
    <w:rsid w:val="00281225"/>
    <w:rsid w:val="002C312D"/>
    <w:rsid w:val="002C46DC"/>
    <w:rsid w:val="00346BDD"/>
    <w:rsid w:val="00365722"/>
    <w:rsid w:val="00467D6B"/>
    <w:rsid w:val="00564010"/>
    <w:rsid w:val="00597F6D"/>
    <w:rsid w:val="005F50E8"/>
    <w:rsid w:val="00637A0F"/>
    <w:rsid w:val="006B43E3"/>
    <w:rsid w:val="006E274D"/>
    <w:rsid w:val="0070175B"/>
    <w:rsid w:val="007229EA"/>
    <w:rsid w:val="00722ECA"/>
    <w:rsid w:val="00865FD7"/>
    <w:rsid w:val="008A37E3"/>
    <w:rsid w:val="008B3C8D"/>
    <w:rsid w:val="008C24DC"/>
    <w:rsid w:val="00914D34"/>
    <w:rsid w:val="00952ED1"/>
    <w:rsid w:val="009730D9"/>
    <w:rsid w:val="00997993"/>
    <w:rsid w:val="009C6E48"/>
    <w:rsid w:val="009F0E7B"/>
    <w:rsid w:val="00A00F04"/>
    <w:rsid w:val="00A03865"/>
    <w:rsid w:val="00A115B3"/>
    <w:rsid w:val="00A81E4E"/>
    <w:rsid w:val="00B83E9D"/>
    <w:rsid w:val="00BC1A9F"/>
    <w:rsid w:val="00BE0BF1"/>
    <w:rsid w:val="00BE1559"/>
    <w:rsid w:val="00C11EFF"/>
    <w:rsid w:val="00C9585C"/>
    <w:rsid w:val="00CF0BDC"/>
    <w:rsid w:val="00D57DB3"/>
    <w:rsid w:val="00D62667"/>
    <w:rsid w:val="00D667C0"/>
    <w:rsid w:val="00DB0166"/>
    <w:rsid w:val="00E12685"/>
    <w:rsid w:val="00E31504"/>
    <w:rsid w:val="00E42519"/>
    <w:rsid w:val="00E614D3"/>
    <w:rsid w:val="00E76F27"/>
    <w:rsid w:val="00EA7238"/>
    <w:rsid w:val="00EC0304"/>
    <w:rsid w:val="00F05E04"/>
    <w:rsid w:val="00F67620"/>
    <w:rsid w:val="00FA3DE1"/>
    <w:rsid w:val="00FC11B1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553011F-0395-46E6-BAF7-C7517571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38</cp:revision>
  <dcterms:created xsi:type="dcterms:W3CDTF">2019-07-23T07:45:00Z</dcterms:created>
  <dcterms:modified xsi:type="dcterms:W3CDTF">2021-05-05T08:16:00Z</dcterms:modified>
</cp:coreProperties>
</file>