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2155C45" w:rsidR="0003404B" w:rsidRPr="003F469D" w:rsidRDefault="00347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46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F46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F46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F469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F469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F469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Pr="003F469D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F469D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</w:t>
      </w:r>
      <w:r w:rsidR="00555595" w:rsidRPr="003F469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3F469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3F4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3F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3F4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3F469D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69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3F46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69A62E" w14:textId="77F22B6B" w:rsidR="00987A46" w:rsidRDefault="004663E0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69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3F469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F469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E016726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Лот 1 - ООО «ФЕСТКОМ», ИНН 7725264405, КЛ.199.12489 от 06.12.2016, решение АС г. Москвы по делу А40-206647/17-156-201 от 24.01.2018 (103 955 678,78 руб.) - 51 359 061,00 руб.;</w:t>
      </w:r>
    </w:p>
    <w:p w14:paraId="56DEF7B1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Лот 2 - ООО «</w:t>
      </w:r>
      <w:proofErr w:type="spellStart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Комсеть</w:t>
      </w:r>
      <w:proofErr w:type="spellEnd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7724780446, КЛ.177.8144 от 25.05.2016, решение </w:t>
      </w:r>
      <w:proofErr w:type="spellStart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Люблинского</w:t>
      </w:r>
      <w:proofErr w:type="spellEnd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по делу 02-1150/2018 от 12.04.2018 (31 090 090,29 руб.) - 15 359 894,69 руб.;</w:t>
      </w:r>
    </w:p>
    <w:p w14:paraId="42D127CE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ООО «СК Альтернатива», ИНН 7724306620, КЛ.174.8384 от 23.05.2016, решение </w:t>
      </w:r>
      <w:proofErr w:type="spellStart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Нагатинского</w:t>
      </w:r>
      <w:proofErr w:type="spellEnd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по делу 02-2091/2019 от 20.06.2019 (108 294 097,60 руб.) - 53 575 878,31 руб.;</w:t>
      </w:r>
    </w:p>
    <w:p w14:paraId="6CF0CFE4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Лот 4 - ООО «АЛЬЯНС», ИНН 9729025578, КЛ.208.11389 от 24.01.2017, решение АС г. Москвы по делу А40-206620/17-25-1288 от 18.06.2018, находится в стадии банкротства (89 856 950,19 руб.) - 62 535 792,51 руб.;</w:t>
      </w:r>
    </w:p>
    <w:p w14:paraId="6D6457A9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Лот 5 - ООО «</w:t>
      </w:r>
      <w:proofErr w:type="spellStart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БалканСтрой</w:t>
      </w:r>
      <w:proofErr w:type="spellEnd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7743618946, КЛ.209.13116 от 27.01.2017, заочное решение </w:t>
      </w:r>
      <w:proofErr w:type="spellStart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Нагатинского</w:t>
      </w:r>
      <w:proofErr w:type="spellEnd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по делу 2-3054/18 от 13.04.2018 (91 648 310,95 руб.) - 45 336 213,92 руб.;</w:t>
      </w:r>
    </w:p>
    <w:p w14:paraId="3D83D5B9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Лот 6 - ООО «</w:t>
      </w:r>
      <w:proofErr w:type="spellStart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Фрутис</w:t>
      </w:r>
      <w:proofErr w:type="spellEnd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», ИНН 7726713565, солидарно с Воробьевым Игорем Васильевичем, КЛ.212.12720 от 01.03.2017, решение Хамовнического районного суда г. Москвы по делу 02-4114/2017 от 26.12.2017, апелляционное определение Московского городского суда по делу 33-25547 от 08.06.2018 (80 494 330,88 руб.) - 39 814 993,78 руб.;</w:t>
      </w:r>
    </w:p>
    <w:p w14:paraId="05AAE045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Лот 7 - ООО «Олива Премиум», ИНН 7728775790, КЛ.170.8453 от 17.05.2016, решение Гагаринского районного суда г. Москвы по делу 02-464/2018 от 06.09.2018 (84 750 748,00 руб.) - 41 283 340,48 руб.;</w:t>
      </w:r>
    </w:p>
    <w:p w14:paraId="076A642D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Лот 8 - ООО «Орион», ИНН 7702784623, КЛ.197.12488 от 02.12.2016, решение АС г. Москвы по делу А40-206635/17-31-1821 от 20.04.2018 (110 962 940,30 руб.) - 54 827 655,45 руб.;</w:t>
      </w:r>
    </w:p>
    <w:p w14:paraId="1791D32A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Лот 9 - ООО «Меридиан», ИНН 7736276258, КЛ.207.11289 от 13.01.2017, решение АС г. Москвы по делу А40-207270/17-22-1846 от 14.12.2018, принято решение о предстоящем исключении ЮЛ из ЕГРЮЛ (8 527 985,05 руб.) - 4 189 022,67 руб.;</w:t>
      </w:r>
    </w:p>
    <w:p w14:paraId="505EAA4E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Лот 10 - ООО «</w:t>
      </w:r>
      <w:proofErr w:type="spellStart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ЭльПРО</w:t>
      </w:r>
      <w:proofErr w:type="spellEnd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», ИНН 7703381169, КЛ.194.11420 от 15.11.2016, решение АС г. Москвы по делу А40-206650/17-81-1928 от 12.02.2018 (51 336 739,40 руб.) - 25 113 831,35 руб.;</w:t>
      </w:r>
    </w:p>
    <w:p w14:paraId="5AB84714" w14:textId="77777777" w:rsidR="003F469D" w:rsidRPr="003F469D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ООО «М-5 ГРУПП», ИНН 7743113536, солидарно с Зиминым Романом Владимировичем, КО.215.10961 от 24.03.2017, решение </w:t>
      </w:r>
      <w:proofErr w:type="spellStart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>Головинского</w:t>
      </w:r>
      <w:proofErr w:type="spellEnd"/>
      <w:r w:rsidRPr="003F469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по делу 02-425/2018 от 22.01.2018 (2 776 963,41 руб.) - 1 363 719,29 руб.;</w:t>
      </w:r>
    </w:p>
    <w:p w14:paraId="6A8BB4D0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12 - ООО «Базис», ИНН 5003063801, солидарно с ООО «Капитал-Строй» ИНН 5003057188, КЛ.062.2711 от 17.10.2014, КЛ.087.2711 от 27.05.2015, решение АС </w:t>
      </w:r>
      <w:proofErr w:type="gram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А41-72229/18 от 13.06.2019 (155 159 459,83 руб.) - 108 223 723,23 руб.;</w:t>
      </w:r>
    </w:p>
    <w:p w14:paraId="0CA474A5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Лот 13 - ООО «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Стройкоминвест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», ИНН 5009062473, КЛ.120.7448 от 30.09.2015, решение АС </w:t>
      </w:r>
      <w:proofErr w:type="gram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А41-72221/2018 от 06.06.2019 (127 466 903,43 руб.) - 88 908 165,14 руб.;</w:t>
      </w:r>
    </w:p>
    <w:p w14:paraId="1C1B92B2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14 - ООО «Эдельвейс», ИНН 7714326360, солидарно с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Деркач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Валерьевич, КЛ.211.13570 от 21.03.2017, решение Тверского районного суда г. Москвы по делу 02-2028/2019 от 19.06.2019 (32 763 883,13 руб.) - 16 218 122,15 руб.;</w:t>
      </w:r>
    </w:p>
    <w:p w14:paraId="68D76558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Лот 15 - ООО «</w:t>
      </w:r>
      <w:proofErr w:type="gram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ПРОМ», ИНН 7716617541, КЛ.136.1289 от 27.11.2015, определение АС г. Москвы по делу А40-15561/19-101-25 от 08.11.2019 о включении в РТК третьей очереди, находится в стадии банкротства (9 344 712,73 руб.) - 4 625 632,80 руб.;</w:t>
      </w:r>
    </w:p>
    <w:p w14:paraId="2A57C107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Косинов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Владимирович, поручитель ООО «Олимпия», ИНН 7714906322, КЛ.219.13569 от 21.04.2017, решение Тверского районного суда г. Москвы по делу 02-0416/2018 от 20.02.2018 (84 001 595,60 руб.) - 41 551 089,82 руб.;</w:t>
      </w:r>
    </w:p>
    <w:p w14:paraId="0394FE24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Гранкин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Максим Владимирович, КД.204.12810 от 19.12.2016, решение Бутырского районного суда г. Москвы по делу 02-200/2018 от 29.03.2018, находится в стадии банкротства (53 544 591,48 руб.) - 26 474 872,78 руб.;</w:t>
      </w:r>
    </w:p>
    <w:p w14:paraId="05E66155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18 - Савин Юрий Александрович, КД.146.6082 от 23.12.2015, решение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Кузьминского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по делу 02-837/2018 от 19.02.2018, находится в стадии банкротства (23 454 505,42 руб.) - 11 580 280,18 руб.;</w:t>
      </w:r>
    </w:p>
    <w:p w14:paraId="72309A78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19 - Костюк Андрей Николаевич, ККО.057.1107150 от 02.07.2015, решение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Лефортовский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г. Москвы по делу 2-816/2018 от 01.06.2018 (520 140,05 руб.) - 257 776,80 руб.;</w:t>
      </w:r>
    </w:p>
    <w:p w14:paraId="4DA2EE52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20 - Пугачева Анна Николаевна, КЛ.206.12360 от 24.01.2017, заочное решение Дубненского городского суда </w:t>
      </w:r>
      <w:proofErr w:type="gram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обл. по делу 2-1199/2017 от 27.12.2017 (64 241 509,78 руб.) - 31 769 847,34 руб.;</w:t>
      </w:r>
    </w:p>
    <w:p w14:paraId="7E9D9C06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21 - Волков Павел Дмитриевич, КД.151.8723 от 20.01.2016, решение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по делу 2-3504/2016 от 20.09.2016 (5 626 188,87 руб.) - 2 784 963,49 руб.;</w:t>
      </w:r>
    </w:p>
    <w:p w14:paraId="7F778305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Лот 22 - Калугин Александр Анатольевич, КД.225.10822 от 27.06.2017, решение Тушинского районного суда г. Москвы по делу 02-1317/18 от 14.03.2018 (12 002 140,42 руб.) - 5 911 359,51 руб.;</w:t>
      </w:r>
    </w:p>
    <w:p w14:paraId="26EA45F0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23 - Титов Олег Николаевич, ККО.073.2967 от 18.12.2015, решение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по делу 02-6966/2019 (235 730,77 руб.) - 116 686,73 руб.;</w:t>
      </w:r>
    </w:p>
    <w:p w14:paraId="0489CA0E" w14:textId="77777777" w:rsidR="003F469D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24 -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Цыбан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Викторович, КД.093.6232 от 19.06.2015, определение АС Ростовской обл. по делу А53-4220/2018 от 12.03.19 о включении в РТК третьей очереди, находится в стадии банкротства (4 899 897,82 руб.) - 2 425 449,42 руб.;</w:t>
      </w:r>
    </w:p>
    <w:p w14:paraId="2078AFA5" w14:textId="25D4DCDB" w:rsidR="004663E0" w:rsidRPr="00F0226B" w:rsidRDefault="003F469D" w:rsidP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Лот 25 - Никонова Наталия Игоревна, Никонов Павел Борисович,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Хахонин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Артурович, </w:t>
      </w:r>
      <w:proofErr w:type="spell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Хахонина</w:t>
      </w:r>
      <w:proofErr w:type="spell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Елена Григорьевна, поручител</w:t>
      </w:r>
      <w:proofErr w:type="gram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«ПОЛЯРНЫЙ ЭКСПРЕСС-ДВ», ИНН 5003110018, КО.159.5739 от 23.03.2016, ДП.159.9242 от 23.03.2016, ДП.159.5738 от 23.03.2016, ДП.159.5743 от 23.03.2016, ДП.159.9247 от 23.03.2016, г. Москва (2 165 713,22 руб.) - 1 113 176,60 руб.</w:t>
      </w:r>
    </w:p>
    <w:p w14:paraId="14351655" w14:textId="0D74A84F" w:rsidR="00555595" w:rsidRPr="00F0226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0226B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F0226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02969D1" w:rsidR="0003404B" w:rsidRPr="00F0226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02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F0226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F469D" w:rsidRPr="00F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мая</w:t>
      </w:r>
      <w:r w:rsidR="005742CC" w:rsidRPr="00F022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022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022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F469D" w:rsidRPr="00F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03404B" w:rsidRPr="00F022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022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022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02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0226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53B22DF" w:rsidR="0003404B" w:rsidRPr="00F0226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02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02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F469D" w:rsidRPr="00F0226B">
        <w:rPr>
          <w:rFonts w:ascii="Times New Roman" w:hAnsi="Times New Roman" w:cs="Times New Roman"/>
          <w:color w:val="000000"/>
          <w:sz w:val="24"/>
          <w:szCs w:val="24"/>
        </w:rPr>
        <w:t>18 мая</w:t>
      </w:r>
      <w:r w:rsidR="00987A46"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022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</w:t>
      </w:r>
      <w:r w:rsidR="00C15400" w:rsidRPr="00F022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F92A8F" w:rsidRPr="00F0226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0226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02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F02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F02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F022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226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F022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F0226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226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A6E2072" w:rsidR="0003404B" w:rsidRPr="00F0226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Начальные цены продажи лотов устанавливаются следующие:</w:t>
      </w:r>
    </w:p>
    <w:p w14:paraId="28B5A166" w14:textId="09214F39" w:rsidR="003F469D" w:rsidRPr="00F0226B" w:rsidRDefault="003F46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b/>
          <w:color w:val="000000"/>
          <w:sz w:val="24"/>
          <w:szCs w:val="24"/>
        </w:rPr>
        <w:t>Для лотов 1-6, 8-10, 14, 16-18, 20, 22:</w:t>
      </w:r>
    </w:p>
    <w:p w14:paraId="1321A7F4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18 мая 2021 г. по 29 июня 2021 г. - в размере начальной цены продажи лотов;</w:t>
      </w:r>
    </w:p>
    <w:p w14:paraId="0D34E8C0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96,00% от начальной цены продажи лотов;</w:t>
      </w:r>
    </w:p>
    <w:p w14:paraId="41D1CE90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92,00% от начальной цены продажи лотов;</w:t>
      </w:r>
    </w:p>
    <w:p w14:paraId="28EE48B9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88,00% от начальной цены продажи лотов;</w:t>
      </w:r>
    </w:p>
    <w:p w14:paraId="5868B5F3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84,00% от начальной цены продажи лотов;</w:t>
      </w:r>
    </w:p>
    <w:p w14:paraId="441915D3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80,00% от начальной цены продажи лотов;</w:t>
      </w:r>
    </w:p>
    <w:p w14:paraId="116724BC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76,00% от начальной цены продажи лотов;</w:t>
      </w:r>
    </w:p>
    <w:p w14:paraId="3CF8F50C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72,00% от начальной цены продажи лотов;</w:t>
      </w:r>
    </w:p>
    <w:p w14:paraId="35DDA267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68,00% от начальной цены продажи лотов;</w:t>
      </w:r>
    </w:p>
    <w:p w14:paraId="12AC297B" w14:textId="77777777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64,00% от начальной цены продажи лотов;</w:t>
      </w:r>
    </w:p>
    <w:p w14:paraId="0AF83939" w14:textId="00727949" w:rsidR="00987A46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60,00% от начальной цены продажи лотов.</w:t>
      </w:r>
    </w:p>
    <w:p w14:paraId="0012DF25" w14:textId="2EF8CAFF" w:rsidR="00F0226B" w:rsidRPr="00F0226B" w:rsidRDefault="00F0226B" w:rsidP="00F02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2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7, 11, 15</w:t>
      </w:r>
      <w:r w:rsidRPr="00F0226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A781FC" w14:textId="77777777" w:rsidR="00470006" w:rsidRPr="00470006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006">
        <w:rPr>
          <w:rFonts w:ascii="Times New Roman" w:hAnsi="Times New Roman" w:cs="Times New Roman"/>
          <w:color w:val="000000"/>
          <w:sz w:val="24"/>
          <w:szCs w:val="24"/>
        </w:rPr>
        <w:t>с 18 мая 2021 г. по 29 июня 2021 г. - в размере начальной цены продажи лотов;</w:t>
      </w:r>
    </w:p>
    <w:p w14:paraId="1832760B" w14:textId="77777777" w:rsidR="00470006" w:rsidRPr="00470006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006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93,00% от начальной цены продажи лотов;</w:t>
      </w:r>
    </w:p>
    <w:p w14:paraId="62E74123" w14:textId="77777777" w:rsidR="00470006" w:rsidRPr="00470006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006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86,00% от начальной цены продажи лотов;</w:t>
      </w:r>
    </w:p>
    <w:p w14:paraId="5CBABDF2" w14:textId="77777777" w:rsidR="00470006" w:rsidRPr="00470006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006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79,00% от начальной цены продажи лотов;</w:t>
      </w:r>
    </w:p>
    <w:p w14:paraId="0315CBC7" w14:textId="77777777" w:rsidR="00470006" w:rsidRPr="00470006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006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72,00% от начальной цены продажи лотов;</w:t>
      </w:r>
    </w:p>
    <w:p w14:paraId="7637431E" w14:textId="77777777" w:rsidR="00470006" w:rsidRPr="00470006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006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65,00% от начальной цены продажи лотов;</w:t>
      </w:r>
    </w:p>
    <w:p w14:paraId="4116CE16" w14:textId="77777777" w:rsidR="00470006" w:rsidRPr="00470006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006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58,00% от начальной цены продажи лотов;</w:t>
      </w:r>
    </w:p>
    <w:p w14:paraId="22ECFA09" w14:textId="77777777" w:rsidR="00470006" w:rsidRPr="00470006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006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51,00% от начальной цены продажи лотов;</w:t>
      </w:r>
    </w:p>
    <w:p w14:paraId="7840EF27" w14:textId="77777777" w:rsidR="00470006" w:rsidRPr="00244DF8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44,00% от начальной цены продажи лотов;</w:t>
      </w:r>
    </w:p>
    <w:p w14:paraId="6E239ABC" w14:textId="77777777" w:rsidR="00470006" w:rsidRPr="00244DF8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37,00% от начальной цены продажи лотов;</w:t>
      </w:r>
    </w:p>
    <w:p w14:paraId="7FCDDA2C" w14:textId="202A8934" w:rsidR="00987A46" w:rsidRPr="00244DF8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30,00% от начальной цены продажи лотов</w:t>
      </w:r>
      <w:r w:rsidR="00F0226B" w:rsidRPr="00244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9CF5C2" w14:textId="545313E6" w:rsidR="00470006" w:rsidRPr="00244DF8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b/>
          <w:color w:val="000000"/>
          <w:sz w:val="24"/>
          <w:szCs w:val="24"/>
        </w:rPr>
        <w:t>Для лота 12:</w:t>
      </w:r>
    </w:p>
    <w:p w14:paraId="51185E8E" w14:textId="3C13213A" w:rsidR="00263731" w:rsidRPr="00244DF8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18 мая 2021 г. по 29 июня 2021 г. - в размере начальной цены продажи лота;</w:t>
      </w:r>
    </w:p>
    <w:p w14:paraId="2EF043E8" w14:textId="1276BF7A" w:rsidR="00263731" w:rsidRPr="00244DF8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92,20% от начальной цены продажи лота;</w:t>
      </w:r>
    </w:p>
    <w:p w14:paraId="5269D859" w14:textId="03387DFA" w:rsidR="00263731" w:rsidRPr="00244DF8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84,40% от начальной цены продажи лота;</w:t>
      </w:r>
    </w:p>
    <w:p w14:paraId="419DA998" w14:textId="77777777" w:rsidR="00263731" w:rsidRPr="00263731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</w:t>
      </w:r>
      <w:r w:rsidRPr="00263731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76,60% от начальной цены продажи лотов;</w:t>
      </w:r>
    </w:p>
    <w:p w14:paraId="58800F33" w14:textId="24B75407" w:rsidR="00263731" w:rsidRPr="00263731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731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68,80% от начальной цены продажи лота;</w:t>
      </w:r>
    </w:p>
    <w:p w14:paraId="43D3EF58" w14:textId="64DB85EE" w:rsidR="00263731" w:rsidRPr="00263731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731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61,00% от начальной цены продажи лота;</w:t>
      </w:r>
    </w:p>
    <w:p w14:paraId="3491D850" w14:textId="03CC7B7C" w:rsidR="00263731" w:rsidRPr="00263731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731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53,20% от начальной цены продажи лота;</w:t>
      </w:r>
    </w:p>
    <w:p w14:paraId="5A244AA1" w14:textId="5E5F47A4" w:rsidR="00263731" w:rsidRPr="00263731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731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45,40% от начальной цены продажи лот</w:t>
      </w:r>
      <w:r w:rsidR="00C665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37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4FECF6" w14:textId="496226E7" w:rsidR="00263731" w:rsidRPr="00263731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731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37,60% от начальной цены продажи лот</w:t>
      </w:r>
      <w:r w:rsidR="00C665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37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42777A" w14:textId="2A50440A" w:rsidR="00263731" w:rsidRPr="00FA6DE9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7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25 августа 2021 г. по 31 августа 2021 г. - в размере 29,80% от начальной цены продажи </w:t>
      </w:r>
      <w:r w:rsidRPr="00FA6DE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66580" w:rsidRPr="00FA6D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A6D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16C451" w14:textId="610659F1" w:rsidR="00470006" w:rsidRPr="00FA6DE9" w:rsidRDefault="00263731" w:rsidP="00263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22,00% от начальной цены продажи лот</w:t>
      </w:r>
      <w:r w:rsidR="00C66580" w:rsidRPr="00FA6D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006" w:rsidRPr="00FA6D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764A37" w14:textId="66200B34" w:rsidR="00470006" w:rsidRPr="00FA6DE9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0F6D44" w:rsidRPr="00FA6DE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A6D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6D44" w:rsidRPr="00FA6DE9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FA6DE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4D55A4F" w14:textId="36276C71" w:rsidR="00244DF8" w:rsidRPr="00FA6DE9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>с 18 мая 2021 г. по 29 июня 2021 г. - в размере начальной цены продажи лота;</w:t>
      </w:r>
    </w:p>
    <w:p w14:paraId="27F652F4" w14:textId="77777777" w:rsidR="00244DF8" w:rsidRPr="00FA6DE9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95,40% от начальной цены продажи лотов;</w:t>
      </w:r>
    </w:p>
    <w:p w14:paraId="2FD934B5" w14:textId="77777777" w:rsidR="00244DF8" w:rsidRPr="00FA6DE9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90,80% от начальной цены продажи лотов;</w:t>
      </w:r>
    </w:p>
    <w:p w14:paraId="3AC7C3F8" w14:textId="77777777" w:rsidR="00244DF8" w:rsidRPr="00FA6DE9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86,20% от начальной цены продажи лотов;</w:t>
      </w:r>
    </w:p>
    <w:p w14:paraId="1CB5CE1F" w14:textId="77777777" w:rsidR="00244DF8" w:rsidRPr="00244DF8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</w:t>
      </w:r>
      <w:r w:rsidRPr="00244DF8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81,60% от начальной цены продажи лотов;</w:t>
      </w:r>
    </w:p>
    <w:p w14:paraId="05B14A9D" w14:textId="77777777" w:rsidR="00244DF8" w:rsidRPr="00244DF8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77,00% от начальной цены продажи лотов;</w:t>
      </w:r>
    </w:p>
    <w:p w14:paraId="7D882A38" w14:textId="77777777" w:rsidR="00244DF8" w:rsidRPr="00244DF8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72,40% от начальной цены продажи лотов;</w:t>
      </w:r>
    </w:p>
    <w:p w14:paraId="6BC8A798" w14:textId="77777777" w:rsidR="00244DF8" w:rsidRPr="00244DF8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67,80% от начальной цены продажи лотов;</w:t>
      </w:r>
    </w:p>
    <w:p w14:paraId="0BD258CD" w14:textId="77777777" w:rsidR="00244DF8" w:rsidRPr="00244DF8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63,20% от начальной цены продажи лотов;</w:t>
      </w:r>
    </w:p>
    <w:p w14:paraId="1FA55736" w14:textId="4C087429" w:rsidR="00244DF8" w:rsidRPr="00244DF8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DF8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58,60% от начальной цены продажи лота;</w:t>
      </w:r>
    </w:p>
    <w:p w14:paraId="22A1D055" w14:textId="602E0EC4" w:rsidR="00470006" w:rsidRPr="000D72D4" w:rsidRDefault="00244DF8" w:rsidP="00244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54,00% от начальной цены продажи лота</w:t>
      </w:r>
      <w:r w:rsidR="00470006" w:rsidRPr="000D72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C21945" w14:textId="40F301FC" w:rsidR="00470006" w:rsidRPr="000D72D4" w:rsidRDefault="00470006" w:rsidP="00470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244DF8" w:rsidRPr="000D72D4">
        <w:rPr>
          <w:rFonts w:ascii="Times New Roman" w:hAnsi="Times New Roman" w:cs="Times New Roman"/>
          <w:b/>
          <w:color w:val="000000"/>
          <w:sz w:val="24"/>
          <w:szCs w:val="24"/>
        </w:rPr>
        <w:t>19, 21, 23-25</w:t>
      </w:r>
      <w:r w:rsidRPr="000D72D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D2B75F" w14:textId="77777777" w:rsidR="00C67B96" w:rsidRPr="000D72D4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с 18 мая 2021 г. по 29 июня 2021 г. - в размере начальной цены продажи лотов;</w:t>
      </w:r>
    </w:p>
    <w:p w14:paraId="2AD17C5F" w14:textId="77777777" w:rsidR="00C67B96" w:rsidRPr="00C67B96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</w:t>
      </w:r>
      <w:r w:rsidRPr="00C67B96">
        <w:rPr>
          <w:rFonts w:ascii="Times New Roman" w:hAnsi="Times New Roman" w:cs="Times New Roman"/>
          <w:color w:val="000000"/>
          <w:sz w:val="24"/>
          <w:szCs w:val="24"/>
        </w:rPr>
        <w:t xml:space="preserve"> 90,10% от начальной цены продажи лотов;</w:t>
      </w:r>
    </w:p>
    <w:p w14:paraId="419D1F94" w14:textId="77777777" w:rsidR="00C67B96" w:rsidRPr="00C67B96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B96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80,20% от начальной цены продажи лотов;</w:t>
      </w:r>
    </w:p>
    <w:p w14:paraId="43D14D27" w14:textId="77777777" w:rsidR="00C67B96" w:rsidRPr="00C67B96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B96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70,30% от начальной цены продажи лотов;</w:t>
      </w:r>
    </w:p>
    <w:p w14:paraId="4F89A995" w14:textId="77777777" w:rsidR="00C67B96" w:rsidRPr="00C67B96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B96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60,40% от начальной цены продажи лотов;</w:t>
      </w:r>
    </w:p>
    <w:p w14:paraId="6F3B9FDA" w14:textId="77777777" w:rsidR="00C67B96" w:rsidRPr="00C67B96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B96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50,50% от начальной цены продажи лотов;</w:t>
      </w:r>
    </w:p>
    <w:p w14:paraId="5D706F85" w14:textId="77777777" w:rsidR="00C67B96" w:rsidRPr="000D72D4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B9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0D72D4">
        <w:rPr>
          <w:rFonts w:ascii="Times New Roman" w:hAnsi="Times New Roman" w:cs="Times New Roman"/>
          <w:color w:val="000000"/>
          <w:sz w:val="24"/>
          <w:szCs w:val="24"/>
        </w:rPr>
        <w:t>04 августа 2021 г. по 10 августа 2021 г. - в размере 40,60% от начальной цены продажи лотов;</w:t>
      </w:r>
    </w:p>
    <w:p w14:paraId="3D732EF0" w14:textId="77777777" w:rsidR="00C67B96" w:rsidRPr="000D72D4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30,70% от начальной цены продажи лотов;</w:t>
      </w:r>
    </w:p>
    <w:p w14:paraId="06DC7D11" w14:textId="77777777" w:rsidR="00C67B96" w:rsidRPr="000D72D4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20,80% от начальной цены продажи лотов;</w:t>
      </w:r>
    </w:p>
    <w:p w14:paraId="53B69A6A" w14:textId="77777777" w:rsidR="00C67B96" w:rsidRPr="000D72D4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10,90% от начальной цены продажи лотов;</w:t>
      </w:r>
    </w:p>
    <w:p w14:paraId="2A1B05F5" w14:textId="0F827857" w:rsidR="00470006" w:rsidRPr="000D72D4" w:rsidRDefault="00C67B96" w:rsidP="00C67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в размере 1,00% от начальной цены продажи лотов</w:t>
      </w:r>
      <w:r w:rsidR="00470006" w:rsidRPr="000D72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D72D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2D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D72D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0D72D4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2C6A3236" w14:textId="7E0807CD" w:rsidR="008F1609" w:rsidRPr="000D72D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D72D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D72D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0D72D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D7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0D72D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0D72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0D72D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D72D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2D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D72D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0D72D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D72D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D72D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FA6DE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2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0D72D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0D72D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FA6DE9">
        <w:rPr>
          <w:rFonts w:ascii="Times New Roman" w:hAnsi="Times New Roman" w:cs="Times New Roman"/>
          <w:color w:val="000000"/>
          <w:sz w:val="24"/>
          <w:szCs w:val="24"/>
        </w:rPr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A6DE9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EF7745E" w:rsidR="008F1609" w:rsidRPr="00FA6DE9" w:rsidRDefault="007E3D68" w:rsidP="00FA6D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FA6DE9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0D72D4" w:rsidRPr="00FA6DE9">
        <w:rPr>
          <w:rFonts w:ascii="Times New Roman" w:hAnsi="Times New Roman" w:cs="Times New Roman"/>
          <w:color w:val="000000"/>
          <w:sz w:val="24"/>
          <w:szCs w:val="24"/>
        </w:rPr>
        <w:t>: понедельник-четверг</w:t>
      </w:r>
      <w:r w:rsidR="008F1609" w:rsidRPr="00FA6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A46" w:rsidRPr="00FA6DE9">
        <w:rPr>
          <w:rFonts w:ascii="Times New Roman" w:hAnsi="Times New Roman" w:cs="Times New Roman"/>
          <w:color w:val="000000"/>
          <w:sz w:val="24"/>
          <w:szCs w:val="24"/>
        </w:rPr>
        <w:t>с 09:00 до 18:00 часов</w:t>
      </w:r>
      <w:r w:rsidR="000D72D4" w:rsidRPr="00FA6DE9">
        <w:rPr>
          <w:rFonts w:ascii="Times New Roman" w:hAnsi="Times New Roman" w:cs="Times New Roman"/>
          <w:color w:val="000000"/>
          <w:sz w:val="24"/>
          <w:szCs w:val="24"/>
        </w:rPr>
        <w:t>, пятница с 09:00 до 16:45, тел. 8(4812) 206-700, доб. 1635</w:t>
      </w:r>
      <w:r w:rsidR="00987A46" w:rsidRPr="00FA6DE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="00987A46" w:rsidRPr="00FA6DE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87A46" w:rsidRPr="00FA6DE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FA6DE9" w:rsidRPr="00FA6DE9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FA6DE9" w:rsidRPr="00FA6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DE9" w:rsidRPr="00FA6DE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A6DE9" w:rsidRPr="00FA6D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A6DE9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DE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A6D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A6DE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D72D4"/>
    <w:rsid w:val="000F6D44"/>
    <w:rsid w:val="00101AB0"/>
    <w:rsid w:val="00203862"/>
    <w:rsid w:val="00244DF8"/>
    <w:rsid w:val="00263731"/>
    <w:rsid w:val="002C3A2C"/>
    <w:rsid w:val="00347988"/>
    <w:rsid w:val="00360DC6"/>
    <w:rsid w:val="003E6C81"/>
    <w:rsid w:val="003F469D"/>
    <w:rsid w:val="004663E0"/>
    <w:rsid w:val="00470006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580"/>
    <w:rsid w:val="00C66976"/>
    <w:rsid w:val="00C67B96"/>
    <w:rsid w:val="00D115EC"/>
    <w:rsid w:val="00D16130"/>
    <w:rsid w:val="00DD01CB"/>
    <w:rsid w:val="00E2452B"/>
    <w:rsid w:val="00E645EC"/>
    <w:rsid w:val="00EE3F19"/>
    <w:rsid w:val="00F0226B"/>
    <w:rsid w:val="00F463FC"/>
    <w:rsid w:val="00F92A8F"/>
    <w:rsid w:val="00F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3119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29</cp:revision>
  <dcterms:created xsi:type="dcterms:W3CDTF">2019-07-23T07:53:00Z</dcterms:created>
  <dcterms:modified xsi:type="dcterms:W3CDTF">2021-05-06T08:50:00Z</dcterms:modified>
</cp:coreProperties>
</file>