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E06195B" w14:textId="11FFE299" w:rsidR="00C7200A" w:rsidRDefault="008A6481" w:rsidP="00980001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D76F9" w:rsidRPr="002A0EE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A0EE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A0EE6">
        <w:rPr>
          <w:color w:val="000000"/>
          <w:sz w:val="18"/>
          <w:szCs w:val="18"/>
          <w:shd w:val="clear" w:color="auto" w:fill="FFFFFF"/>
        </w:rPr>
        <w:t xml:space="preserve">,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мая 2021 г.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2030075300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газете АО «Коммерсантъ»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58(7020) от 03.04.2021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2A41EBF7" w:rsidR="00330418" w:rsidRPr="002A0EE6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0EE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A0EE6">
        <w:t xml:space="preserve"> </w:t>
      </w:r>
      <w:r w:rsidR="005E6251" w:rsidRPr="002A0EE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2A0EE6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2A0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2A0EE6">
        <w:t xml:space="preserve">Порядок и условия проведения </w:t>
      </w:r>
      <w:r w:rsidRPr="002A0EE6">
        <w:rPr>
          <w:b/>
        </w:rPr>
        <w:t>повторных</w:t>
      </w:r>
      <w:r w:rsidRPr="002A0EE6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A236B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A0EE6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13F1F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A648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4647"/>
    <w:rsid w:val="00C637CD"/>
    <w:rsid w:val="00C7200A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B60F7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2018-07-19T11:23:00Z</cp:lastPrinted>
  <dcterms:created xsi:type="dcterms:W3CDTF">2018-08-16T07:32:00Z</dcterms:created>
  <dcterms:modified xsi:type="dcterms:W3CDTF">2021-05-18T09:58:00Z</dcterms:modified>
</cp:coreProperties>
</file>