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BC" w:rsidRDefault="00CE5AAE" w:rsidP="00CE5AAE">
      <w:pPr>
        <w:ind w:left="4536"/>
        <w:rPr>
          <w:rFonts w:ascii="Times New Roman" w:hAnsi="Times New Roman" w:cs="Times New Roman"/>
          <w:b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>ОАО «Российский аукционный дом»</w:t>
      </w:r>
    </w:p>
    <w:p w:rsidR="00CE5AAE" w:rsidRDefault="00CE5AAE" w:rsidP="00CE5AAE">
      <w:pPr>
        <w:ind w:left="4536"/>
        <w:rPr>
          <w:rFonts w:ascii="Times New Roman" w:hAnsi="Times New Roman" w:cs="Times New Roman"/>
          <w:b/>
          <w:sz w:val="24"/>
          <w:szCs w:val="24"/>
        </w:rPr>
      </w:pPr>
    </w:p>
    <w:p w:rsidR="00CE5AAE" w:rsidRDefault="00CE5AAE" w:rsidP="00CE5AAE">
      <w:pPr>
        <w:ind w:left="-567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 на проведение торгов</w:t>
      </w:r>
    </w:p>
    <w:p w:rsidR="00CE5AAE" w:rsidRPr="000B2F78" w:rsidRDefault="00CE5AAE" w:rsidP="000B2F78">
      <w:pPr>
        <w:spacing w:after="0" w:line="240" w:lineRule="auto"/>
        <w:ind w:left="-567" w:firstLine="425"/>
        <w:rPr>
          <w:rFonts w:ascii="Times New Roman" w:hAnsi="Times New Roman" w:cs="Times New Roman"/>
          <w:sz w:val="24"/>
          <w:szCs w:val="24"/>
        </w:rPr>
      </w:pPr>
      <w:r w:rsidRPr="000B2F78">
        <w:rPr>
          <w:rFonts w:ascii="Times New Roman" w:hAnsi="Times New Roman" w:cs="Times New Roman"/>
          <w:sz w:val="24"/>
          <w:szCs w:val="24"/>
        </w:rPr>
        <w:t>Прошу Вас обеспечить проведение электронных торгов в форме аукциона  по продаже имущества предприятия банкрот</w:t>
      </w:r>
      <w:proofErr w:type="gramStart"/>
      <w:r w:rsidRPr="000B2F7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0B2F78">
        <w:rPr>
          <w:rFonts w:ascii="Times New Roman" w:hAnsi="Times New Roman" w:cs="Times New Roman"/>
          <w:sz w:val="24"/>
          <w:szCs w:val="24"/>
        </w:rPr>
        <w:t xml:space="preserve"> «Стройком-плюс».</w:t>
      </w:r>
    </w:p>
    <w:p w:rsidR="00CE5AAE" w:rsidRDefault="00CE5AAE" w:rsidP="000B2F78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Условия проведения   торгов  следующие:</w:t>
      </w:r>
    </w:p>
    <w:p w:rsidR="00CE5AAE" w:rsidRPr="00CE5AAE" w:rsidRDefault="00CE5AAE" w:rsidP="000B2F78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CE5AAE">
        <w:rPr>
          <w:rFonts w:ascii="Times New Roman" w:hAnsi="Times New Roman" w:cs="Times New Roman"/>
          <w:sz w:val="24"/>
          <w:szCs w:val="24"/>
        </w:rPr>
        <w:t xml:space="preserve"> - конкурсный управляющий ООО «Стройком-плюс» Нестеров А.В. (почтовый адрес </w:t>
      </w:r>
      <w:proofErr w:type="gramStart"/>
      <w:r w:rsidRPr="00CE5AA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E5AAE">
        <w:rPr>
          <w:rFonts w:ascii="Times New Roman" w:hAnsi="Times New Roman" w:cs="Times New Roman"/>
          <w:sz w:val="24"/>
          <w:szCs w:val="24"/>
        </w:rPr>
        <w:t xml:space="preserve">. Красноярск, а/я 20647, тел. (391) 211-39-11, электронный адрес: </w:t>
      </w:r>
      <w:proofErr w:type="spellStart"/>
      <w:r w:rsidRPr="00CE5AAE">
        <w:rPr>
          <w:rFonts w:ascii="Times New Roman" w:hAnsi="Times New Roman" w:cs="Times New Roman"/>
          <w:sz w:val="24"/>
          <w:szCs w:val="24"/>
          <w:lang w:val="en-US"/>
        </w:rPr>
        <w:t>etorgsib</w:t>
      </w:r>
      <w:proofErr w:type="spellEnd"/>
      <w:r w:rsidRPr="00CE5AA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CE5AAE">
        <w:rPr>
          <w:rFonts w:ascii="Times New Roman" w:hAnsi="Times New Roman" w:cs="Times New Roman"/>
          <w:sz w:val="24"/>
          <w:szCs w:val="24"/>
          <w:lang w:val="en-US"/>
        </w:rPr>
        <w:t>yndex</w:t>
      </w:r>
      <w:proofErr w:type="spellEnd"/>
      <w:r w:rsidRPr="00CE5AA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E5AA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E5AAE">
        <w:rPr>
          <w:rFonts w:ascii="Times New Roman" w:hAnsi="Times New Roman" w:cs="Times New Roman"/>
          <w:sz w:val="24"/>
          <w:szCs w:val="24"/>
        </w:rPr>
        <w:t xml:space="preserve">). Электронная площадка ОАО «Российский аукционный дом», электронный адрес площадки в сети интернет: </w:t>
      </w:r>
      <w:hyperlink r:id="rId4" w:history="1">
        <w:r w:rsidRPr="00CE5AA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E5AAE" w:rsidRPr="00CE5AAE" w:rsidRDefault="00CE5AAE" w:rsidP="00CE5AAE">
      <w:pPr>
        <w:pStyle w:val="a4"/>
        <w:ind w:left="-567" w:firstLine="425"/>
        <w:rPr>
          <w:rFonts w:ascii="Times New Roman" w:hAnsi="Times New Roman"/>
          <w:sz w:val="24"/>
          <w:szCs w:val="24"/>
        </w:rPr>
      </w:pPr>
      <w:r w:rsidRPr="00CE5AAE">
        <w:rPr>
          <w:rFonts w:ascii="Times New Roman" w:hAnsi="Times New Roman"/>
          <w:b/>
          <w:sz w:val="24"/>
          <w:szCs w:val="24"/>
        </w:rPr>
        <w:t>Время и место подведения итогов торгов –21 февраля</w:t>
      </w:r>
      <w:r w:rsidRPr="00CE5AAE">
        <w:rPr>
          <w:rFonts w:ascii="Times New Roman" w:hAnsi="Times New Roman"/>
          <w:sz w:val="24"/>
          <w:szCs w:val="24"/>
        </w:rPr>
        <w:t xml:space="preserve"> </w:t>
      </w:r>
      <w:r w:rsidRPr="00CE5AAE">
        <w:rPr>
          <w:rFonts w:ascii="Times New Roman" w:hAnsi="Times New Roman"/>
          <w:b/>
          <w:sz w:val="24"/>
          <w:szCs w:val="24"/>
        </w:rPr>
        <w:t xml:space="preserve">  2011г. в 13.00 часов</w:t>
      </w:r>
      <w:r w:rsidRPr="00CE5AAE">
        <w:rPr>
          <w:rFonts w:ascii="Times New Roman" w:hAnsi="Times New Roman"/>
          <w:sz w:val="24"/>
          <w:szCs w:val="24"/>
        </w:rPr>
        <w:t xml:space="preserve"> по московскому  времени по адресу: </w:t>
      </w:r>
      <w:proofErr w:type="gramStart"/>
      <w:r w:rsidRPr="00CE5AAE">
        <w:rPr>
          <w:rFonts w:ascii="Times New Roman" w:hAnsi="Times New Roman"/>
          <w:sz w:val="24"/>
          <w:szCs w:val="24"/>
        </w:rPr>
        <w:t>г</w:t>
      </w:r>
      <w:proofErr w:type="gramEnd"/>
      <w:r w:rsidRPr="00CE5AAE">
        <w:rPr>
          <w:rFonts w:ascii="Times New Roman" w:hAnsi="Times New Roman"/>
          <w:sz w:val="24"/>
          <w:szCs w:val="24"/>
        </w:rPr>
        <w:t>. Красноярск, ул. Горького, 20 (офисное помещение «Точка Роста»).</w:t>
      </w:r>
    </w:p>
    <w:p w:rsidR="00CE5AAE" w:rsidRPr="00CE5AAE" w:rsidRDefault="00CE5AAE" w:rsidP="00CE5A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 xml:space="preserve">Форма проведения торгов - </w:t>
      </w:r>
      <w:r w:rsidRPr="00CE5AAE">
        <w:rPr>
          <w:rFonts w:ascii="Times New Roman" w:hAnsi="Times New Roman" w:cs="Times New Roman"/>
          <w:sz w:val="24"/>
          <w:szCs w:val="24"/>
        </w:rPr>
        <w:t>открытый аукцион.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b/>
          <w:i w:val="0"/>
          <w:sz w:val="24"/>
          <w:szCs w:val="24"/>
        </w:rPr>
        <w:t>Предмет торгов</w:t>
      </w:r>
      <w:r w:rsidRPr="00CE5AAE">
        <w:rPr>
          <w:i w:val="0"/>
          <w:sz w:val="24"/>
          <w:szCs w:val="24"/>
        </w:rPr>
        <w:t xml:space="preserve"> – право на заключение договора (договоров) купли-продажи имущества. </w:t>
      </w:r>
    </w:p>
    <w:p w:rsidR="00CE5AAE" w:rsidRPr="00CE5AAE" w:rsidRDefault="00CE5AAE" w:rsidP="00CE5AAE">
      <w:pPr>
        <w:pStyle w:val="ConsNormal"/>
        <w:widowControl/>
        <w:ind w:left="-567" w:firstLine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CE5AAE">
        <w:rPr>
          <w:rFonts w:ascii="Times New Roman" w:hAnsi="Times New Roman"/>
          <w:sz w:val="24"/>
          <w:szCs w:val="24"/>
        </w:rPr>
        <w:t xml:space="preserve">Имущество выставляется на торги согласно сформированным лотам. В состав выставленных на продажу лотов входят товарно-материальные ценности (строительные конструкции, целевое назначение  крупнопанельное домостроение), расположенные в </w:t>
      </w:r>
      <w:proofErr w:type="gramStart"/>
      <w:r w:rsidRPr="00CE5AAE">
        <w:rPr>
          <w:rFonts w:ascii="Times New Roman" w:hAnsi="Times New Roman"/>
          <w:sz w:val="24"/>
          <w:szCs w:val="24"/>
        </w:rPr>
        <w:t>г</w:t>
      </w:r>
      <w:proofErr w:type="gramEnd"/>
      <w:r w:rsidRPr="00CE5AAE">
        <w:rPr>
          <w:rFonts w:ascii="Times New Roman" w:hAnsi="Times New Roman"/>
          <w:sz w:val="24"/>
          <w:szCs w:val="24"/>
        </w:rPr>
        <w:t>. Красноярске.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b/>
          <w:i w:val="0"/>
          <w:sz w:val="24"/>
          <w:szCs w:val="24"/>
        </w:rPr>
        <w:t xml:space="preserve">Начальная цена продажи лотов </w:t>
      </w:r>
      <w:r w:rsidRPr="00CE5AAE">
        <w:rPr>
          <w:i w:val="0"/>
          <w:sz w:val="24"/>
          <w:szCs w:val="24"/>
        </w:rPr>
        <w:t>соответствует  рыночной стоимости определенной  в  ООО «Бюро оценки Эксперт-Сервис»   в отчетах об оценке рыночной стоимости движимого имущества № 17/10-2, №17/10-1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b/>
          <w:i w:val="0"/>
          <w:sz w:val="24"/>
          <w:szCs w:val="24"/>
        </w:rPr>
        <w:t xml:space="preserve">      </w:t>
      </w:r>
      <w:r w:rsidRPr="00CE5AAE">
        <w:rPr>
          <w:i w:val="0"/>
          <w:sz w:val="24"/>
          <w:szCs w:val="24"/>
        </w:rPr>
        <w:t xml:space="preserve">          Ознакомиться с полным перечнем, составом,  описанием, характеристиками и начальной ценой имущества (лотов) можно по предварительной записи у конкурсного управляющего по адресу: г. Красноярск, ул. Горького, 20 (офисное помещение «Точка роста»), тел.: (391) 211-39-11 , факс (391) 221-34-22,  с 10.00 час</w:t>
      </w:r>
      <w:proofErr w:type="gramStart"/>
      <w:r w:rsidRPr="00CE5AAE">
        <w:rPr>
          <w:i w:val="0"/>
          <w:sz w:val="24"/>
          <w:szCs w:val="24"/>
        </w:rPr>
        <w:t>.</w:t>
      </w:r>
      <w:proofErr w:type="gramEnd"/>
      <w:r w:rsidRPr="00CE5AAE">
        <w:rPr>
          <w:i w:val="0"/>
          <w:sz w:val="24"/>
          <w:szCs w:val="24"/>
        </w:rPr>
        <w:t xml:space="preserve"> </w:t>
      </w:r>
      <w:proofErr w:type="gramStart"/>
      <w:r w:rsidRPr="00CE5AAE">
        <w:rPr>
          <w:i w:val="0"/>
          <w:sz w:val="24"/>
          <w:szCs w:val="24"/>
        </w:rPr>
        <w:t>д</w:t>
      </w:r>
      <w:proofErr w:type="gramEnd"/>
      <w:r w:rsidRPr="00CE5AAE">
        <w:rPr>
          <w:i w:val="0"/>
          <w:sz w:val="24"/>
          <w:szCs w:val="24"/>
        </w:rPr>
        <w:t>о 16.00 час.  в рабочие дни.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i w:val="0"/>
          <w:sz w:val="24"/>
          <w:szCs w:val="24"/>
        </w:rPr>
        <w:t xml:space="preserve">          </w:t>
      </w:r>
      <w:r w:rsidRPr="00CE5AAE">
        <w:rPr>
          <w:b/>
          <w:i w:val="0"/>
          <w:sz w:val="24"/>
          <w:szCs w:val="24"/>
        </w:rPr>
        <w:t>Величина повышения начальной цены</w:t>
      </w:r>
      <w:r w:rsidRPr="00CE5AAE">
        <w:rPr>
          <w:i w:val="0"/>
          <w:sz w:val="24"/>
          <w:szCs w:val="24"/>
        </w:rPr>
        <w:t xml:space="preserve"> </w:t>
      </w:r>
      <w:r w:rsidRPr="00CE5AAE">
        <w:rPr>
          <w:b/>
          <w:i w:val="0"/>
          <w:sz w:val="24"/>
          <w:szCs w:val="24"/>
        </w:rPr>
        <w:t>– «шаг аукциона»</w:t>
      </w:r>
      <w:r w:rsidRPr="00CE5AAE">
        <w:rPr>
          <w:i w:val="0"/>
          <w:sz w:val="24"/>
          <w:szCs w:val="24"/>
        </w:rPr>
        <w:t xml:space="preserve"> - 5 % от начальной цены лота.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i w:val="0"/>
          <w:sz w:val="24"/>
          <w:szCs w:val="24"/>
        </w:rPr>
        <w:t xml:space="preserve">          </w:t>
      </w:r>
      <w:r w:rsidRPr="00CE5AAE">
        <w:rPr>
          <w:b/>
          <w:i w:val="0"/>
          <w:sz w:val="24"/>
          <w:szCs w:val="24"/>
        </w:rPr>
        <w:t>Форма подачи предложений о цене</w:t>
      </w:r>
      <w:r w:rsidRPr="00CE5AAE">
        <w:rPr>
          <w:i w:val="0"/>
          <w:sz w:val="24"/>
          <w:szCs w:val="24"/>
        </w:rPr>
        <w:t xml:space="preserve"> имущества в ходе аукциона открытая.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 xml:space="preserve">     Заявки</w:t>
      </w:r>
      <w:r w:rsidRPr="00CE5AAE">
        <w:rPr>
          <w:rFonts w:ascii="Times New Roman" w:hAnsi="Times New Roman" w:cs="Times New Roman"/>
          <w:sz w:val="24"/>
          <w:szCs w:val="24"/>
        </w:rPr>
        <w:t xml:space="preserve"> на участие в торгах подаются </w:t>
      </w:r>
      <w:r w:rsidRPr="00CE5AAE">
        <w:rPr>
          <w:rFonts w:ascii="Times New Roman" w:hAnsi="Times New Roman" w:cs="Times New Roman"/>
          <w:b/>
          <w:sz w:val="24"/>
          <w:szCs w:val="24"/>
        </w:rPr>
        <w:t xml:space="preserve">с 15.01.2011г.  по </w:t>
      </w:r>
      <w:r w:rsidRPr="00CE5AAE">
        <w:rPr>
          <w:rFonts w:ascii="Times New Roman" w:hAnsi="Times New Roman" w:cs="Times New Roman"/>
          <w:sz w:val="24"/>
          <w:szCs w:val="24"/>
        </w:rPr>
        <w:t xml:space="preserve"> </w:t>
      </w:r>
      <w:r w:rsidRPr="00CE5AAE">
        <w:rPr>
          <w:rFonts w:ascii="Times New Roman" w:hAnsi="Times New Roman" w:cs="Times New Roman"/>
          <w:b/>
          <w:sz w:val="24"/>
          <w:szCs w:val="24"/>
        </w:rPr>
        <w:t xml:space="preserve">18.02.2011г. (включительно)  </w:t>
      </w:r>
      <w:r w:rsidRPr="00CE5AAE">
        <w:rPr>
          <w:rFonts w:ascii="Times New Roman" w:hAnsi="Times New Roman" w:cs="Times New Roman"/>
          <w:sz w:val="24"/>
          <w:szCs w:val="24"/>
        </w:rPr>
        <w:t xml:space="preserve">путем их направления оператору электронной площадки (ОАО «Российский аукционный дом» адрес в сети в интернет </w:t>
      </w:r>
      <w:hyperlink r:id="rId5" w:history="1">
        <w:r w:rsidRPr="00CE5AAE">
          <w:rPr>
            <w:rStyle w:val="a3"/>
            <w:rFonts w:ascii="Times New Roman" w:hAnsi="Times New Roman" w:cs="Times New Roman"/>
            <w:sz w:val="24"/>
            <w:szCs w:val="24"/>
          </w:rPr>
          <w:t>www.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E5AA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E5AAE">
        <w:rPr>
          <w:rFonts w:ascii="Times New Roman" w:hAnsi="Times New Roman" w:cs="Times New Roman"/>
          <w:sz w:val="24"/>
          <w:szCs w:val="24"/>
        </w:rPr>
        <w:t>). С порядком подачи заявки можете ознакомиться на указанном сайте.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CE5AAE">
        <w:rPr>
          <w:rFonts w:ascii="Times New Roman" w:hAnsi="Times New Roman" w:cs="Times New Roman"/>
          <w:b/>
          <w:sz w:val="24"/>
          <w:szCs w:val="24"/>
        </w:rPr>
        <w:t>В заявке должно быть указано</w:t>
      </w:r>
      <w:r w:rsidRPr="00CE5AAE">
        <w:rPr>
          <w:rFonts w:ascii="Times New Roman" w:hAnsi="Times New Roman" w:cs="Times New Roman"/>
          <w:sz w:val="24"/>
          <w:szCs w:val="24"/>
        </w:rPr>
        <w:t>: 1) фирменное наименование (наименование), организационно – правовая форма, место нахождения, почтовый адрес (для юридического лица) заявителя; 2) Фамилия, имя, отчество, паспортные данные, сведения о месте жительства</w:t>
      </w:r>
      <w:proofErr w:type="gramEnd"/>
      <w:r w:rsidRPr="00CE5A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5AAE">
        <w:rPr>
          <w:rFonts w:ascii="Times New Roman" w:hAnsi="Times New Roman" w:cs="Times New Roman"/>
          <w:sz w:val="24"/>
          <w:szCs w:val="24"/>
        </w:rPr>
        <w:t>(физического лица) заявителя; 3) номер контактного телефона, адрес электронной почты заявителя, идентификационный номер налогоплательщика; 4) сведения о наличии или отсутствии заинтересованности заявителя по отношению к должнику, кредиторам, конкурсному управляющему и о характере заинтересованности; 5) Сведения об участии в капитале заявителя конкурсного управляющего, а также сведения о заявителе саморегулируемой организации арбитражных управляющих, членом или руководителем которой является конкурсный управляющий;</w:t>
      </w:r>
      <w:proofErr w:type="gramEnd"/>
      <w:r w:rsidRPr="00CE5AAE">
        <w:rPr>
          <w:rFonts w:ascii="Times New Roman" w:hAnsi="Times New Roman" w:cs="Times New Roman"/>
          <w:sz w:val="24"/>
          <w:szCs w:val="24"/>
        </w:rPr>
        <w:t xml:space="preserve"> 6) обязательство участника открытых торгов соблюдать требования, указанные в сообщении о проведении открытых торгов. 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>К заявке должен быть приложен надлежащим образом заверенный документ, подтверждающий внесение задатка, а также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 xml:space="preserve"> </w:t>
      </w:r>
      <w:r w:rsidRPr="00CE5AAE">
        <w:rPr>
          <w:rFonts w:ascii="Times New Roman" w:hAnsi="Times New Roman" w:cs="Times New Roman"/>
          <w:b/>
          <w:sz w:val="24"/>
          <w:szCs w:val="24"/>
        </w:rPr>
        <w:t xml:space="preserve">для юридического лица: 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заверенная  копия свидетельства о государственной регистрации юридического лица;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заверенная копия свидетельства о постановке на налоговый учет;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 юридического лица;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lastRenderedPageBreak/>
        <w:t>оригинал выписки из ЕГРЮЛ, выданной не ранее чем за 10 дней до подачи заявки (либо нотариально заверенная копия);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документ, подтверждающий  полномочия лица на осуществление действий от имени  заявителя;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надлежащим образом заверенный перевод на русский язык документов (для иностранного юр. лица);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копия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(предприятия) или внесение денежных сре</w:t>
      </w:r>
      <w:proofErr w:type="gramStart"/>
      <w:r w:rsidRPr="00CE5AAE">
        <w:rPr>
          <w:rFonts w:ascii="Times New Roman" w:hAnsi="Times New Roman" w:cs="Times New Roman"/>
          <w:sz w:val="24"/>
          <w:szCs w:val="24"/>
        </w:rPr>
        <w:t>дств в к</w:t>
      </w:r>
      <w:proofErr w:type="gramEnd"/>
      <w:r w:rsidRPr="00CE5AAE">
        <w:rPr>
          <w:rFonts w:ascii="Times New Roman" w:hAnsi="Times New Roman" w:cs="Times New Roman"/>
          <w:sz w:val="24"/>
          <w:szCs w:val="24"/>
        </w:rPr>
        <w:t>ачестве задатка являются крупной сделкой;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копии документов, подтверждающих полномочия руководителя.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>к заявке от физического лица</w:t>
      </w:r>
      <w:r w:rsidRPr="00CE5AAE">
        <w:rPr>
          <w:rFonts w:ascii="Times New Roman" w:hAnsi="Times New Roman" w:cs="Times New Roman"/>
          <w:sz w:val="24"/>
          <w:szCs w:val="24"/>
        </w:rPr>
        <w:t xml:space="preserve"> -  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заверенные копии документов, удостоверяющих личность заявителя (и представителя заявителя);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документ, подтверждающий  полномочия лица на осуществление действий от имени  заявителя;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заверенная копия свидетельства о постановке на налоговый учет;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нотариально заверенное согласие супруга (и);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>заверенная копия свидетельства о государственной регистрации физического лица в качестве индивидуального предпринимателя (для физического лица – индивидуального предпринимателя);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 xml:space="preserve">оригинал выписки из ЕГРИП, выданной не </w:t>
      </w:r>
      <w:proofErr w:type="gramStart"/>
      <w:r w:rsidRPr="00CE5AA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E5AAE">
        <w:rPr>
          <w:rFonts w:ascii="Times New Roman" w:hAnsi="Times New Roman" w:cs="Times New Roman"/>
          <w:sz w:val="24"/>
          <w:szCs w:val="24"/>
        </w:rPr>
        <w:t xml:space="preserve"> чем за 10 дней до даты подачи заявки, либо нотариально заверенная копия  (для физ. лица – индивидуального предпринимателя)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 xml:space="preserve">для иностранного гражданина – надлежащим образом заверенный перевод документов, указанных выше. </w:t>
      </w:r>
    </w:p>
    <w:p w:rsidR="00CE5AAE" w:rsidRPr="00CE5AAE" w:rsidRDefault="00CE5AAE" w:rsidP="00CE5AAE">
      <w:pPr>
        <w:suppressAutoHyphens/>
        <w:autoSpaceDE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 xml:space="preserve">      Все документы должны быть представлены по описи. </w:t>
      </w:r>
    </w:p>
    <w:p w:rsidR="00CE5AAE" w:rsidRPr="00CE5AAE" w:rsidRDefault="00CE5AAE" w:rsidP="00CE5AAE">
      <w:pPr>
        <w:widowControl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sz w:val="24"/>
          <w:szCs w:val="24"/>
        </w:rPr>
        <w:t xml:space="preserve">      Размер задатка для участия в торгах – 10 % от начальной цены лота. </w:t>
      </w:r>
      <w:r w:rsidRPr="00CE5AAE">
        <w:rPr>
          <w:rFonts w:ascii="Times New Roman" w:hAnsi="Times New Roman" w:cs="Times New Roman"/>
          <w:b/>
          <w:sz w:val="24"/>
          <w:szCs w:val="24"/>
        </w:rPr>
        <w:t xml:space="preserve">Задаток вносится с 15.01.2011г. по  18.02.2011г. (включительно) </w:t>
      </w:r>
      <w:r w:rsidRPr="00CE5AAE">
        <w:rPr>
          <w:rFonts w:ascii="Times New Roman" w:hAnsi="Times New Roman" w:cs="Times New Roman"/>
          <w:sz w:val="24"/>
          <w:szCs w:val="24"/>
        </w:rPr>
        <w:t>путем перечисления денежных средств на расчетный счет должника:</w:t>
      </w:r>
      <w:r w:rsidRPr="00CE5AAE">
        <w:rPr>
          <w:rFonts w:ascii="Times New Roman" w:hAnsi="Times New Roman" w:cs="Times New Roman"/>
          <w:caps/>
          <w:sz w:val="24"/>
          <w:szCs w:val="24"/>
        </w:rPr>
        <w:t xml:space="preserve"> ООО </w:t>
      </w:r>
      <w:r w:rsidRPr="00CE5AAE">
        <w:rPr>
          <w:rFonts w:ascii="Times New Roman" w:hAnsi="Times New Roman" w:cs="Times New Roman"/>
          <w:sz w:val="24"/>
          <w:szCs w:val="24"/>
        </w:rPr>
        <w:t xml:space="preserve">"Стройком-плюс" ИНН </w:t>
      </w:r>
      <w:r w:rsidRPr="00CE5AAE">
        <w:rPr>
          <w:rFonts w:ascii="Times New Roman" w:hAnsi="Times New Roman" w:cs="Times New Roman"/>
          <w:bCs/>
          <w:sz w:val="24"/>
          <w:szCs w:val="24"/>
        </w:rPr>
        <w:t>2466093004</w:t>
      </w:r>
      <w:r w:rsidRPr="00CE5AAE">
        <w:rPr>
          <w:rFonts w:ascii="Times New Roman" w:hAnsi="Times New Roman" w:cs="Times New Roman"/>
          <w:sz w:val="24"/>
          <w:szCs w:val="24"/>
        </w:rPr>
        <w:t xml:space="preserve"> / КПП 246501001</w:t>
      </w:r>
      <w:r w:rsidRPr="00CE5AAE">
        <w:rPr>
          <w:rFonts w:ascii="Times New Roman" w:hAnsi="Times New Roman" w:cs="Times New Roman"/>
          <w:bCs/>
          <w:sz w:val="24"/>
          <w:szCs w:val="24"/>
        </w:rPr>
        <w:t>; Р/счет № 40702810800230002047</w:t>
      </w:r>
      <w:r w:rsidRPr="00CE5A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E5AAE">
        <w:rPr>
          <w:rFonts w:ascii="Times New Roman" w:hAnsi="Times New Roman" w:cs="Times New Roman"/>
          <w:bCs/>
          <w:sz w:val="24"/>
          <w:szCs w:val="24"/>
        </w:rPr>
        <w:t>в Филиале ОАО «</w:t>
      </w:r>
      <w:proofErr w:type="spellStart"/>
      <w:r w:rsidRPr="00CE5AAE">
        <w:rPr>
          <w:rFonts w:ascii="Times New Roman" w:hAnsi="Times New Roman" w:cs="Times New Roman"/>
          <w:bCs/>
          <w:sz w:val="24"/>
          <w:szCs w:val="24"/>
        </w:rPr>
        <w:t>Уралсиб</w:t>
      </w:r>
      <w:proofErr w:type="spellEnd"/>
      <w:r w:rsidRPr="00CE5AAE">
        <w:rPr>
          <w:rFonts w:ascii="Times New Roman" w:hAnsi="Times New Roman" w:cs="Times New Roman"/>
          <w:bCs/>
          <w:sz w:val="24"/>
          <w:szCs w:val="24"/>
        </w:rPr>
        <w:t>» г</w:t>
      </w:r>
      <w:proofErr w:type="gramStart"/>
      <w:r w:rsidRPr="00CE5AAE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CE5AAE">
        <w:rPr>
          <w:rFonts w:ascii="Times New Roman" w:hAnsi="Times New Roman" w:cs="Times New Roman"/>
          <w:bCs/>
          <w:sz w:val="24"/>
          <w:szCs w:val="24"/>
        </w:rPr>
        <w:t>расноярск</w:t>
      </w:r>
      <w:r w:rsidRPr="00CE5A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E5AAE">
        <w:rPr>
          <w:rFonts w:ascii="Times New Roman" w:hAnsi="Times New Roman" w:cs="Times New Roman"/>
          <w:bCs/>
          <w:sz w:val="24"/>
          <w:szCs w:val="24"/>
        </w:rPr>
        <w:t>Корр</w:t>
      </w:r>
      <w:proofErr w:type="spellEnd"/>
      <w:r w:rsidRPr="00CE5AAE">
        <w:rPr>
          <w:rFonts w:ascii="Times New Roman" w:hAnsi="Times New Roman" w:cs="Times New Roman"/>
          <w:bCs/>
          <w:sz w:val="24"/>
          <w:szCs w:val="24"/>
        </w:rPr>
        <w:t>/счет №   30101810900000000996</w:t>
      </w:r>
      <w:r w:rsidRPr="00CE5AA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E5AAE">
        <w:rPr>
          <w:rFonts w:ascii="Times New Roman" w:hAnsi="Times New Roman" w:cs="Times New Roman"/>
          <w:bCs/>
          <w:sz w:val="24"/>
          <w:szCs w:val="24"/>
        </w:rPr>
        <w:t>БИК 040407996</w:t>
      </w:r>
    </w:p>
    <w:p w:rsidR="00CE5AAE" w:rsidRPr="00CE5AAE" w:rsidRDefault="00CE5AAE" w:rsidP="00CE5A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E5AAE">
        <w:rPr>
          <w:rFonts w:ascii="Times New Roman" w:hAnsi="Times New Roman" w:cs="Times New Roman"/>
          <w:b/>
          <w:sz w:val="24"/>
          <w:szCs w:val="24"/>
        </w:rPr>
        <w:t>Проект договора о задатке</w:t>
      </w:r>
      <w:r w:rsidRPr="00CE5AAE">
        <w:rPr>
          <w:rFonts w:ascii="Times New Roman" w:hAnsi="Times New Roman" w:cs="Times New Roman"/>
          <w:sz w:val="24"/>
          <w:szCs w:val="24"/>
        </w:rPr>
        <w:t xml:space="preserve">: Продавец и Претендент заключили настоящий договор о нижеследующем: 1. В счёт обеспечения участия в торгах по продаже имущества должника, претендент обязуется перечислить на счёт Продавца задаток в сумме и в </w:t>
      </w:r>
      <w:proofErr w:type="gramStart"/>
      <w:r w:rsidRPr="00CE5AA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E5AAE">
        <w:rPr>
          <w:rFonts w:ascii="Times New Roman" w:hAnsi="Times New Roman" w:cs="Times New Roman"/>
          <w:sz w:val="24"/>
          <w:szCs w:val="24"/>
        </w:rPr>
        <w:t xml:space="preserve"> установленном в сообщении о проведении  торгов и обеспечить его поступление на счёт Продавца. 2. В случае признания Претендента победителем торгов, перечисленный задаток засчитывается в счёт оплаты по заключённому договору купли-продажи 3. При отказе Претендента от подписания протокола о результатах торгов или заключения договора купля - продажи задаток не возвращается. 4. В случае не признания Претендента победителем торгов Продавец обязан вернуть задаток в 5-ти </w:t>
      </w:r>
      <w:proofErr w:type="spellStart"/>
      <w:r w:rsidRPr="00CE5AAE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Pr="00CE5AAE">
        <w:rPr>
          <w:rFonts w:ascii="Times New Roman" w:hAnsi="Times New Roman" w:cs="Times New Roman"/>
          <w:sz w:val="24"/>
          <w:szCs w:val="24"/>
        </w:rPr>
        <w:t xml:space="preserve"> срок со дня подписания протокола о результатах  проведения торгов.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b/>
          <w:i w:val="0"/>
          <w:sz w:val="24"/>
          <w:szCs w:val="24"/>
        </w:rPr>
        <w:tab/>
        <w:t>Победитель торгов</w:t>
      </w:r>
      <w:r w:rsidRPr="00CE5AAE">
        <w:rPr>
          <w:i w:val="0"/>
          <w:sz w:val="24"/>
          <w:szCs w:val="24"/>
        </w:rPr>
        <w:t xml:space="preserve"> - лицо, предложившее наибольшую цену за лот.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b/>
          <w:i w:val="0"/>
          <w:sz w:val="24"/>
          <w:szCs w:val="24"/>
        </w:rPr>
        <w:t>Порядок и срок заключения договора</w:t>
      </w:r>
      <w:r w:rsidRPr="00CE5AAE">
        <w:rPr>
          <w:i w:val="0"/>
          <w:sz w:val="24"/>
          <w:szCs w:val="24"/>
        </w:rPr>
        <w:t xml:space="preserve"> -  в течение 5 дней </w:t>
      </w:r>
      <w:proofErr w:type="gramStart"/>
      <w:r w:rsidRPr="00CE5AAE">
        <w:rPr>
          <w:i w:val="0"/>
          <w:sz w:val="24"/>
          <w:szCs w:val="24"/>
        </w:rPr>
        <w:t>с даты подписания</w:t>
      </w:r>
      <w:proofErr w:type="gramEnd"/>
      <w:r w:rsidRPr="00CE5AAE">
        <w:rPr>
          <w:i w:val="0"/>
          <w:sz w:val="24"/>
          <w:szCs w:val="24"/>
        </w:rPr>
        <w:t xml:space="preserve"> протокола о результатах проведения торгов победителю направляется предложение о заключении договора купли-продажи и проект этого договора.  Договор подписывается в течение пяти дней </w:t>
      </w:r>
      <w:proofErr w:type="gramStart"/>
      <w:r w:rsidRPr="00CE5AAE">
        <w:rPr>
          <w:i w:val="0"/>
          <w:sz w:val="24"/>
          <w:szCs w:val="24"/>
        </w:rPr>
        <w:t>с даты получения</w:t>
      </w:r>
      <w:proofErr w:type="gramEnd"/>
      <w:r w:rsidRPr="00CE5AAE">
        <w:rPr>
          <w:i w:val="0"/>
          <w:sz w:val="24"/>
          <w:szCs w:val="24"/>
        </w:rPr>
        <w:t xml:space="preserve"> предложения о заключении договора купли-продажи. 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b/>
          <w:i w:val="0"/>
          <w:sz w:val="24"/>
          <w:szCs w:val="24"/>
        </w:rPr>
        <w:t xml:space="preserve">Условия и сроки платежа по договору – </w:t>
      </w:r>
      <w:r w:rsidRPr="00CE5AAE">
        <w:rPr>
          <w:i w:val="0"/>
          <w:sz w:val="24"/>
          <w:szCs w:val="24"/>
        </w:rPr>
        <w:t>в течение тридцати дней со дня подписания</w:t>
      </w:r>
      <w:r w:rsidRPr="00CE5AAE">
        <w:rPr>
          <w:b/>
          <w:i w:val="0"/>
          <w:sz w:val="24"/>
          <w:szCs w:val="24"/>
        </w:rPr>
        <w:t xml:space="preserve"> </w:t>
      </w:r>
      <w:r w:rsidRPr="00CE5AAE">
        <w:rPr>
          <w:i w:val="0"/>
          <w:sz w:val="24"/>
          <w:szCs w:val="24"/>
        </w:rPr>
        <w:t xml:space="preserve"> договора купли-продажи путем перечисления денежных средств на расчетный счёт должника.</w:t>
      </w: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</w:p>
    <w:p w:rsidR="00CE5AAE" w:rsidRP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i w:val="0"/>
          <w:sz w:val="24"/>
          <w:szCs w:val="24"/>
        </w:rPr>
        <w:t xml:space="preserve">Конкурсный  управляющий                                                    </w:t>
      </w:r>
      <w:r w:rsidR="000B2F78">
        <w:rPr>
          <w:i w:val="0"/>
          <w:sz w:val="24"/>
          <w:szCs w:val="24"/>
        </w:rPr>
        <w:t xml:space="preserve">                   </w:t>
      </w:r>
      <w:r w:rsidRPr="00CE5AAE">
        <w:rPr>
          <w:i w:val="0"/>
          <w:sz w:val="24"/>
          <w:szCs w:val="24"/>
        </w:rPr>
        <w:t>Нестеров А.В.</w:t>
      </w:r>
    </w:p>
    <w:p w:rsidR="00CE5AAE" w:rsidRDefault="00CE5AAE" w:rsidP="00CE5AAE">
      <w:pPr>
        <w:pStyle w:val="a5"/>
        <w:ind w:left="-567" w:firstLine="425"/>
        <w:jc w:val="both"/>
        <w:rPr>
          <w:i w:val="0"/>
          <w:sz w:val="24"/>
          <w:szCs w:val="24"/>
        </w:rPr>
      </w:pPr>
      <w:r w:rsidRPr="00CE5AAE">
        <w:rPr>
          <w:i w:val="0"/>
          <w:sz w:val="24"/>
          <w:szCs w:val="24"/>
        </w:rPr>
        <w:t xml:space="preserve">ООО «Стройком-плюс» </w:t>
      </w:r>
    </w:p>
    <w:p w:rsidR="001D632A" w:rsidRPr="00CE5AAE" w:rsidRDefault="001D632A" w:rsidP="00CE5AAE">
      <w:pPr>
        <w:pStyle w:val="a5"/>
        <w:ind w:left="-567" w:firstLine="425"/>
        <w:jc w:val="both"/>
        <w:rPr>
          <w:sz w:val="24"/>
          <w:szCs w:val="24"/>
        </w:rPr>
      </w:pPr>
      <w:r>
        <w:rPr>
          <w:i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6A54581-D270-4BFD-ADC6-3D3C62C3806A}" provid="{00000000-0000-0000-0000-000000000000}" issignatureline="t"/>
          </v:shape>
        </w:pict>
      </w:r>
    </w:p>
    <w:sectPr w:rsidR="001D632A" w:rsidRPr="00CE5AAE" w:rsidSect="00DF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AAE"/>
    <w:rsid w:val="00032B32"/>
    <w:rsid w:val="000422C1"/>
    <w:rsid w:val="00044EAE"/>
    <w:rsid w:val="0005675C"/>
    <w:rsid w:val="00056FAB"/>
    <w:rsid w:val="00065A40"/>
    <w:rsid w:val="00080499"/>
    <w:rsid w:val="000B2F78"/>
    <w:rsid w:val="000B3859"/>
    <w:rsid w:val="000B50D3"/>
    <w:rsid w:val="000F037B"/>
    <w:rsid w:val="000F07C3"/>
    <w:rsid w:val="000F1722"/>
    <w:rsid w:val="0010505B"/>
    <w:rsid w:val="00105E16"/>
    <w:rsid w:val="00110046"/>
    <w:rsid w:val="00175BDE"/>
    <w:rsid w:val="00180678"/>
    <w:rsid w:val="001A5C7B"/>
    <w:rsid w:val="001D632A"/>
    <w:rsid w:val="00206B89"/>
    <w:rsid w:val="00226DC0"/>
    <w:rsid w:val="0024221E"/>
    <w:rsid w:val="0024254F"/>
    <w:rsid w:val="0024378F"/>
    <w:rsid w:val="002A5E64"/>
    <w:rsid w:val="002F21A6"/>
    <w:rsid w:val="002F285B"/>
    <w:rsid w:val="0032732C"/>
    <w:rsid w:val="00364BA4"/>
    <w:rsid w:val="003979CD"/>
    <w:rsid w:val="003A0B20"/>
    <w:rsid w:val="003C7579"/>
    <w:rsid w:val="003E4BB9"/>
    <w:rsid w:val="003F5B48"/>
    <w:rsid w:val="004459F1"/>
    <w:rsid w:val="004B15DC"/>
    <w:rsid w:val="004C3D67"/>
    <w:rsid w:val="004D0ABC"/>
    <w:rsid w:val="004E6245"/>
    <w:rsid w:val="005317CA"/>
    <w:rsid w:val="00533FDE"/>
    <w:rsid w:val="0055418A"/>
    <w:rsid w:val="0058372C"/>
    <w:rsid w:val="00587F96"/>
    <w:rsid w:val="005A0C5F"/>
    <w:rsid w:val="005D210C"/>
    <w:rsid w:val="005E4363"/>
    <w:rsid w:val="005F12EB"/>
    <w:rsid w:val="006377ED"/>
    <w:rsid w:val="006479B3"/>
    <w:rsid w:val="0066759C"/>
    <w:rsid w:val="00684F49"/>
    <w:rsid w:val="0068689A"/>
    <w:rsid w:val="006D7E17"/>
    <w:rsid w:val="006F7333"/>
    <w:rsid w:val="006F7E33"/>
    <w:rsid w:val="0071213A"/>
    <w:rsid w:val="00750C2D"/>
    <w:rsid w:val="00762A48"/>
    <w:rsid w:val="00780DEA"/>
    <w:rsid w:val="00791856"/>
    <w:rsid w:val="0079329B"/>
    <w:rsid w:val="007B078C"/>
    <w:rsid w:val="007F3E3C"/>
    <w:rsid w:val="00812A11"/>
    <w:rsid w:val="00856163"/>
    <w:rsid w:val="008B0FBB"/>
    <w:rsid w:val="008C7E2E"/>
    <w:rsid w:val="008D4A2E"/>
    <w:rsid w:val="008D5602"/>
    <w:rsid w:val="008E6FF3"/>
    <w:rsid w:val="008F5AA2"/>
    <w:rsid w:val="00915548"/>
    <w:rsid w:val="00916DE2"/>
    <w:rsid w:val="00972605"/>
    <w:rsid w:val="00974E88"/>
    <w:rsid w:val="00977222"/>
    <w:rsid w:val="00995773"/>
    <w:rsid w:val="009B5BC4"/>
    <w:rsid w:val="009D1B61"/>
    <w:rsid w:val="009D3679"/>
    <w:rsid w:val="009D401A"/>
    <w:rsid w:val="009E04BF"/>
    <w:rsid w:val="00A124F6"/>
    <w:rsid w:val="00A33A1C"/>
    <w:rsid w:val="00A409F3"/>
    <w:rsid w:val="00A4142B"/>
    <w:rsid w:val="00A50AEF"/>
    <w:rsid w:val="00A56984"/>
    <w:rsid w:val="00A6754C"/>
    <w:rsid w:val="00A930E1"/>
    <w:rsid w:val="00A95205"/>
    <w:rsid w:val="00AA6DEB"/>
    <w:rsid w:val="00AA7B9F"/>
    <w:rsid w:val="00AE5AF1"/>
    <w:rsid w:val="00B04D07"/>
    <w:rsid w:val="00B265EE"/>
    <w:rsid w:val="00B54A5A"/>
    <w:rsid w:val="00B63239"/>
    <w:rsid w:val="00B95567"/>
    <w:rsid w:val="00BC743F"/>
    <w:rsid w:val="00BE027A"/>
    <w:rsid w:val="00BE47FE"/>
    <w:rsid w:val="00C34C85"/>
    <w:rsid w:val="00CA0F36"/>
    <w:rsid w:val="00CA47E3"/>
    <w:rsid w:val="00CB5B14"/>
    <w:rsid w:val="00CC5B88"/>
    <w:rsid w:val="00CC64EF"/>
    <w:rsid w:val="00CE5AAE"/>
    <w:rsid w:val="00CF5ACF"/>
    <w:rsid w:val="00D522B2"/>
    <w:rsid w:val="00D610C0"/>
    <w:rsid w:val="00D65470"/>
    <w:rsid w:val="00D85A18"/>
    <w:rsid w:val="00D90068"/>
    <w:rsid w:val="00D95DD0"/>
    <w:rsid w:val="00DA7C5C"/>
    <w:rsid w:val="00DE3C70"/>
    <w:rsid w:val="00DF0717"/>
    <w:rsid w:val="00DF38BC"/>
    <w:rsid w:val="00DF3F83"/>
    <w:rsid w:val="00E04FA1"/>
    <w:rsid w:val="00E3385E"/>
    <w:rsid w:val="00E564C9"/>
    <w:rsid w:val="00E74D38"/>
    <w:rsid w:val="00EB4BE6"/>
    <w:rsid w:val="00EE032D"/>
    <w:rsid w:val="00F024BE"/>
    <w:rsid w:val="00F06370"/>
    <w:rsid w:val="00F45E18"/>
    <w:rsid w:val="00F45F58"/>
    <w:rsid w:val="00F856B0"/>
    <w:rsid w:val="00F876C2"/>
    <w:rsid w:val="00F93F1E"/>
    <w:rsid w:val="00F963F7"/>
    <w:rsid w:val="00FC1B8A"/>
    <w:rsid w:val="00FE7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5A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5AAE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CE5AA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E5AAE"/>
    <w:rPr>
      <w:rFonts w:ascii="Times New Roman" w:eastAsia="Times New Roman" w:hAnsi="Times New Roman" w:cs="Times New Roman"/>
      <w:i/>
      <w:sz w:val="48"/>
      <w:szCs w:val="20"/>
      <w:lang w:eastAsia="ru-RU"/>
    </w:rPr>
  </w:style>
  <w:style w:type="paragraph" w:customStyle="1" w:styleId="ConsNormal">
    <w:name w:val="ConsNormal"/>
    <w:rsid w:val="00CE5A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lot-online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uhBgQiLyNvatnj20VpEq1zHL5rKiU/iXrCf66E837yk=</DigestValue>
    </Reference>
    <Reference URI="#idOfficeObject" Type="http://www.w3.org/2000/09/xmldsig#Object">
      <DigestMethod Algorithm="http://www.w3.org/2001/04/xmldsig-more#gostr3411"/>
      <DigestValue>YA6DDvWMYVPz4oLoTkrwV/drTj5WpbxFpB3OQg6NZes=</DigestValue>
    </Reference>
    <Reference URI="#idValidSigLnImg" Type="http://www.w3.org/2000/09/xmldsig#Object">
      <DigestMethod Algorithm="http://www.w3.org/2001/04/xmldsig-more#gostr3411"/>
      <DigestValue>Abh4TWKnjuQoqW2esJO3k/6s6ZtcGeGX/yd+8EB0vG4=</DigestValue>
    </Reference>
    <Reference URI="#idInvalidSigLnImg" Type="http://www.w3.org/2000/09/xmldsig#Object">
      <DigestMethod Algorithm="http://www.w3.org/2001/04/xmldsig-more#gostr3411"/>
      <DigestValue>xStDmmcNR3XDYhHzoc4CVbDl+sfSHqs95WZw+KhEj6E=</DigestValue>
    </Reference>
  </SignedInfo>
  <SignatureValue>
    drCR0RvmMXcQOKhcn1C1qe2tGLq8xj3OQw7VLlRb7G592etmCj3yI+VukAX7bFqW/CW23R5v
    kpmQ7JnbcRby8g==
  </SignatureValue>
  <KeyInfo>
    <KeyValue>
      <RSAKeyValue>
        <Modulus>
            uUopv2fcb5+iN1IW+9S5ewc0m5cbqsfskqkjWPJkoe8Yuy61vp3SQPIrTnW5W9fBAR4CAgOF
            KgcGACQCAgOFKg==
          </Modulus>
        <Exponent>BwYSMA==</Exponent>
      </RSAKeyValue>
    </KeyValue>
    <X509Data>
      <X509Certificate>
          MIIE2DCCBIWgAwIBAgIKXR0mwwAAAABykDAKBgYqhQMCAgMFADCBkjEeMBwGCSqGSIb3DQEJ
          ARYPY29udGFjdEBla2V5LnJ1MQswCQYDVQQGEwJSVTEVMBMGA1UEBwwM0JzQvtGB0LrQstCw
          MTcwNQYDVQQKDC7Ql9CQ0J4g0KPQtNC+0YHRgtC+0LLQtdGA0Y/RjtGJ0LjQuSDRhtC10L3R
          gtGAMRMwEQYDVQQDEwpDQSBla2V5LnJ1MB4XDTEwMTIxNjA4NDEwMFoXDTExMTIxNjA4NTIw
          MFowggGMMRowGAYIKoUDA4EDAQETDDI0NTIwMDUwNzIwNzEhMB8GCSqGSIb3DQEJARYSZXRv
          cmdzaWJAeWFuZGV4LnJ1MQswCQYDVQQGEwJSVTErMCkGA1UECB4iBBoEQAQwBEEEPQQ+BE8E
          QARBBDoEOAQ5ACAEOgRABDAEOTEdMBsGA1UEBx4UBBoEQAQwBEEEPQQ+BE8EQARBBDoxQzBB
          BgNVBAoeOgQYBB8AIAQdBDUEQQRCBDUEQAQ+BDIAIAQQBD0ENARABDUEOQAgBBIEMARBBDgE
          OwRMBDUEMgQ4BEcxCjAIBgNVBAsTATAxPTA7BgNVBAMeNAQdBDUEQQRCBDUEQAQ+BDIAIAQQ
          BD0ENARABDUEOQAgBBIEMARBBDgEOwRMBDUEMgQ4BEcxGzAZBgkqhkiG9w0BCQITDDI0NTIw
          MDUwNzIwNzFFMEMGA1UEDB48BBgEPQQ0BDgEMgQ4BDQEQwQwBDsETAQ9BEsEOQAgBD8EQAQ1
          BDQEPwRABDgEPQQ4BDwEMARCBDUEOwRMMGMwHAYGKoUDAgITMBIGByqFAwICJAAGByqFAwIC
          HgEDQwAEQMHXW7l1TivyQNKdvrUuuxjvoWTyWCOpkuzHqhuXmzQHe7nU+xZSN6Kfb9xnvylK
          uXfl8D/ihUGZc2C1dWTIz/ujggG6MIIBtjAOBgNVHQ8BAf8EBAMCBPAwHAYJKoZIhvcNAQkP
          AQH/BAwwCjAIBgYqhQMCAhUwJgYDVR0lBB8wHQYIKwYBBQUHAwIGCCsGAQUFBwMEBgcqhQMC
          JwEBMF0GA1UdIARWMFQwCQYHKoUDAwhkATAKBggqhQMDCGQBAjAKBggqhQMDCGQBBDAKBggq
          hQMDCGQBBTAKBggqhQMDCGQBDDAKBggqhQMDCGQBDTALBgkqhQMDAmRBDQswHQYDVR0OBBYE
          FO12KFZz481qJTnTg1xfcJUM5xOlMB8GA1UdIwQYMBaAFO5BFRzf4NtmAtiM7jg7dJJSdjDk
          MFQGA1UdHwRNMEswSaBHoEWGIGh0dHA6Ly9jYS5la2V5LnJ1L2NkcC9DQWVrZXkuY3JshiFo
          dHRwOi8vY2EyLmVrZXkucnUvY2RwL0NBZWtleS5jcmwwPAYIKwYBBQUHAQEEMDAuMCwGCCsG
          AQUFBzAChiBodHRwOi8vY2EuZWtleS5ydS9jZHAvQ0Fla2V5LmNlcjArBgNVHRAEJDAigA8y
          MDEwMTIxNjA4NDEwMFqBDzIwMTExMjE2MDg0MTAwWjAKBgYqhQMCAgMFAANBANdr12r5S03j
          m74Cn39nnNJRA+KY3Tg0Z/YxqHcWzbmV/I6OVFpt6SHCoU9s/FLCb6URvakqruIT0DIZD+9b
          +gA=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</Transform>
          <Transform Algorithm="http://www.w3.org/TR/2001/REC-xml-c14n-20010315"/>
        </Transforms>
        <DigestMethod Algorithm="http://www.w3.org/2000/09/xmldsig#sha1"/>
        <DigestValue>AEbrgMKCRl0KKCxEXlS72b11w3I=</DigestValue>
      </Reference>
      <Reference URI="/word/document.xml?ContentType=application/vnd.openxmlformats-officedocument.wordprocessingml.document.main+xml">
        <DigestMethod Algorithm="http://www.w3.org/2000/09/xmldsig#sha1"/>
        <DigestValue>rwI7tyhtqfRd64BxkXeCf/dXzH0=</DigestValue>
      </Reference>
      <Reference URI="/word/fontTable.xml?ContentType=application/vnd.openxmlformats-officedocument.wordprocessingml.fontTable+xml">
        <DigestMethod Algorithm="http://www.w3.org/2000/09/xmldsig#sha1"/>
        <DigestValue>0GAQ1ogcQt0SR6WSIqP+VruAfAc=</DigestValue>
      </Reference>
      <Reference URI="/word/media/image1.emf?ContentType=image/x-emf">
        <DigestMethod Algorithm="http://www.w3.org/2000/09/xmldsig#sha1"/>
        <DigestValue>ZOxjsjqCGEUSRdVmb+sovhLvpjs=</DigestValue>
      </Reference>
      <Reference URI="/word/settings.xml?ContentType=application/vnd.openxmlformats-officedocument.wordprocessingml.settings+xml">
        <DigestMethod Algorithm="http://www.w3.org/2000/09/xmldsig#sha1"/>
        <DigestValue>sIZ9y0JAf2lJXIxkrwRoNJZmtb8=</DigestValue>
      </Reference>
      <Reference URI="/word/styles.xml?ContentType=application/vnd.openxmlformats-officedocument.wordprocessingml.styles+xml">
        <DigestMethod Algorithm="http://www.w3.org/2000/09/xmldsig#sha1"/>
        <DigestValue>qO3K8ghHA5ToLnUv1VEZAqQg4os=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2011-01-14T06:01:50Z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{36A54581-D270-4BFD-ADC6-3D3C62C3806A}</SetupID>
          <SignatureText>Нестеров А. В.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pBMAAHgAAAAH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KLIqQ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AGQAAgAwAACBFTUYAAAEAdBcAAH4AAAAH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KLIqQ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SAA////pcvc2fH4YsnqLbrpW8jo6+/v//Tw/+/g/+vg/+jdw9HTaYib5urtPQT///+YvMT5/f3Z8Pi85/bU8vn6/Pr//fr/8On/7eD/5duzvL9khJXn6+5IBP///63a54SmraHH0JnD0Haarb3l88ny/4KdqrHS33CElJK2xG2Moebp7T4E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uAAAAHjmEgBI5RIADHBVAQAAAAAAAAAANAAAwAD/AACwDgAAaOUSAAVa8XcxKQECYBAbAwAAAAC6hDZ+voY2fjEpAQI5AAAABOYSANpPYjIAAAAAMSkBAswAAABgEBsD6k9iMv8iAOBbIADACQAAAAAAAADfAQAgAAAIIAAAigHA5RIA5OUSADEpAQJTZWdvzAAAAAEAAAAAAAAA5OUSAMU1YjJY5hIAzAAAAIl1AAAU5hIAi3Dcd7gAAAAAABIALOYSAHjmEgBU5hIAaH2vMhzmEgBFimAyeOYSAGh9rzIEAAAAAAAAAFjmEgAAfmAyAAAAAAAAAABkfa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gAAABk0hIANNESAAAAAAAAAAAAAAAAADQAAMBhAHQAdQByAGUATABpAG4AZQAAAJUcYTL1G2EyEHVaBQAABACs0RIA/ERkMrDUVwF5emEyGUVkMrOWhjRM0hIAAQAEAAAABACo0RIAxaRgMgAABACo0RIAPfltMgCMjAUAAEgHTNISAEzSEgABAAQAAAAEABzSEgAAAAAA/////+DREgAc0hIAk/1tMgCMjAWJdQAAANISAItw3He4AAAAAAASABjSEgBk0hIAQNISAGh9rzII0hIARYpgMmTSEgBofa8yBAAAAAAAAABE0hIAAH5gMgAAAAAAAAAAZH2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</cp:revision>
  <cp:lastPrinted>2011-01-14T04:53:00Z</cp:lastPrinted>
  <dcterms:created xsi:type="dcterms:W3CDTF">2011-01-14T04:47:00Z</dcterms:created>
  <dcterms:modified xsi:type="dcterms:W3CDTF">2011-01-14T06:01:00Z</dcterms:modified>
</cp:coreProperties>
</file>