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3" w:rsidRPr="007D4C73" w:rsidRDefault="007D4C73" w:rsidP="007D4C73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D4C73">
        <w:rPr>
          <w:rStyle w:val="paragraph"/>
          <w:rFonts w:ascii="Times New Roman" w:hAnsi="Times New Roman" w:cs="Times New Roman"/>
          <w:sz w:val="24"/>
          <w:szCs w:val="24"/>
        </w:rPr>
        <w:t xml:space="preserve">Организатор торгов ИП </w:t>
      </w:r>
      <w:proofErr w:type="spellStart"/>
      <w:r w:rsidRPr="007D4C73">
        <w:rPr>
          <w:rStyle w:val="paragraph"/>
          <w:rFonts w:ascii="Times New Roman" w:hAnsi="Times New Roman" w:cs="Times New Roman"/>
          <w:sz w:val="24"/>
          <w:szCs w:val="24"/>
        </w:rPr>
        <w:t>Дюрягин</w:t>
      </w:r>
      <w:proofErr w:type="spellEnd"/>
      <w:r w:rsidRPr="007D4C73">
        <w:rPr>
          <w:rStyle w:val="paragraph"/>
          <w:rFonts w:ascii="Times New Roman" w:hAnsi="Times New Roman" w:cs="Times New Roman"/>
          <w:sz w:val="24"/>
          <w:szCs w:val="24"/>
        </w:rPr>
        <w:t xml:space="preserve"> Сергей Витальевич (</w:t>
      </w:r>
      <w:smartTag w:uri="urn:schemas-microsoft-com:office:smarttags" w:element="metricconverter">
        <w:smartTagPr>
          <w:attr w:name="ProductID" w:val="454000, г"/>
        </w:smartTagPr>
        <w:r w:rsidRPr="007D4C73">
          <w:rPr>
            <w:rStyle w:val="paragraph"/>
            <w:rFonts w:ascii="Times New Roman" w:hAnsi="Times New Roman" w:cs="Times New Roman"/>
            <w:sz w:val="24"/>
            <w:szCs w:val="24"/>
          </w:rPr>
          <w:t>454000, г</w:t>
        </w:r>
      </w:smartTag>
      <w:r w:rsidRPr="007D4C73">
        <w:rPr>
          <w:rStyle w:val="paragraph"/>
          <w:rFonts w:ascii="Times New Roman" w:hAnsi="Times New Roman" w:cs="Times New Roman"/>
          <w:sz w:val="24"/>
          <w:szCs w:val="24"/>
        </w:rPr>
        <w:t>. Челябинск, пр</w:t>
      </w:r>
      <w:proofErr w:type="gramStart"/>
      <w:r w:rsidRPr="007D4C73">
        <w:rPr>
          <w:rStyle w:val="paragraph"/>
          <w:rFonts w:ascii="Times New Roman" w:hAnsi="Times New Roman" w:cs="Times New Roman"/>
          <w:sz w:val="24"/>
          <w:szCs w:val="24"/>
        </w:rPr>
        <w:t>.П</w:t>
      </w:r>
      <w:proofErr w:type="gramEnd"/>
      <w:r w:rsidRPr="007D4C73">
        <w:rPr>
          <w:rStyle w:val="paragraph"/>
          <w:rFonts w:ascii="Times New Roman" w:hAnsi="Times New Roman" w:cs="Times New Roman"/>
          <w:sz w:val="24"/>
          <w:szCs w:val="24"/>
        </w:rPr>
        <w:t xml:space="preserve">обеды, 392-156, тел. 89222396894, </w:t>
      </w:r>
      <w:r w:rsidRPr="007D4C73">
        <w:rPr>
          <w:rFonts w:ascii="Times New Roman" w:hAnsi="Times New Roman" w:cs="Times New Roman"/>
          <w:sz w:val="24"/>
          <w:szCs w:val="24"/>
        </w:rPr>
        <w:t>Е-</w:t>
      </w:r>
      <w:r w:rsidRPr="007D4C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4C7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arbitr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D4C73">
        <w:rPr>
          <w:rStyle w:val="paragraph"/>
          <w:rFonts w:ascii="Times New Roman" w:hAnsi="Times New Roman" w:cs="Times New Roman"/>
          <w:sz w:val="24"/>
          <w:szCs w:val="24"/>
        </w:rPr>
        <w:t xml:space="preserve">), сообщает о проведении повторных торгов в форме аукциона  открытого по составу участников и форме предложения цены (на повышение цены) со снижением цены на 10 % по продаже имущества ООО «Тимур», находящегося по адресу: </w:t>
      </w:r>
      <w:r w:rsidRPr="007D4C73">
        <w:rPr>
          <w:rFonts w:ascii="Times New Roman" w:hAnsi="Times New Roman" w:cs="Times New Roman"/>
          <w:noProof/>
          <w:sz w:val="24"/>
          <w:szCs w:val="24"/>
        </w:rPr>
        <w:t>173025, Новгородская область, Новгородский район, город Великий Новгород, ул. Нехинская, д.57,</w:t>
      </w:r>
      <w:r w:rsidRPr="007D4C73">
        <w:rPr>
          <w:rStyle w:val="paragraph"/>
          <w:rFonts w:ascii="Times New Roman" w:hAnsi="Times New Roman" w:cs="Times New Roman"/>
          <w:sz w:val="24"/>
          <w:szCs w:val="24"/>
        </w:rPr>
        <w:t xml:space="preserve"> на </w:t>
      </w:r>
      <w:r w:rsidRPr="007D4C73">
        <w:rPr>
          <w:rFonts w:ascii="Times New Roman" w:hAnsi="Times New Roman" w:cs="Times New Roman"/>
          <w:sz w:val="24"/>
          <w:szCs w:val="24"/>
        </w:rPr>
        <w:t xml:space="preserve">электронной площадке ОАО «Российский аукционный дом» (ОГРН1097847233351, ИНН7838430413),по адресу </w:t>
      </w:r>
      <w:hyperlink r:id="rId5" w:history="1"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D4C7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7D4C73">
        <w:rPr>
          <w:rFonts w:ascii="Times New Roman" w:hAnsi="Times New Roman" w:cs="Times New Roman"/>
          <w:sz w:val="24"/>
          <w:szCs w:val="24"/>
        </w:rPr>
        <w:t xml:space="preserve"> в </w:t>
      </w:r>
      <w:r w:rsidRPr="007D4C73">
        <w:rPr>
          <w:rStyle w:val="paragraph"/>
          <w:rFonts w:ascii="Times New Roman" w:hAnsi="Times New Roman" w:cs="Times New Roman"/>
          <w:sz w:val="24"/>
          <w:szCs w:val="24"/>
        </w:rPr>
        <w:t>составе:</w:t>
      </w:r>
      <w:r w:rsidRPr="007D4C73">
        <w:rPr>
          <w:rStyle w:val="paragraph"/>
          <w:rFonts w:ascii="Times New Roman" w:hAnsi="Times New Roman" w:cs="Times New Roman"/>
          <w:sz w:val="24"/>
          <w:szCs w:val="24"/>
        </w:rPr>
        <w:br/>
      </w:r>
      <w:r w:rsidRPr="007D4C73">
        <w:rPr>
          <w:rFonts w:ascii="Times New Roman" w:hAnsi="Times New Roman" w:cs="Times New Roman"/>
          <w:sz w:val="24"/>
          <w:szCs w:val="24"/>
        </w:rPr>
        <w:t>Предмет торгов: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761"/>
        <w:gridCol w:w="3514"/>
        <w:gridCol w:w="1520"/>
      </w:tblGrid>
      <w:tr w:rsidR="007D4C73" w:rsidRPr="007D4C73" w:rsidTr="0025428B">
        <w:tc>
          <w:tcPr>
            <w:tcW w:w="607" w:type="dxa"/>
          </w:tcPr>
          <w:p w:rsidR="007D4C73" w:rsidRPr="007D4C73" w:rsidRDefault="007D4C73" w:rsidP="007D4C7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929" w:type="dxa"/>
          </w:tcPr>
          <w:p w:rsidR="007D4C73" w:rsidRPr="007D4C73" w:rsidRDefault="007D4C73" w:rsidP="007D4C7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3828" w:type="dxa"/>
          </w:tcPr>
          <w:p w:rsidR="007D4C73" w:rsidRPr="007D4C73" w:rsidRDefault="007D4C73" w:rsidP="007D4C7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7D4C73" w:rsidRPr="007D4C73" w:rsidRDefault="007D4C73" w:rsidP="007D4C7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</w:tr>
      <w:tr w:rsidR="007D4C73" w:rsidRPr="007D4C73" w:rsidTr="0025428B">
        <w:tc>
          <w:tcPr>
            <w:tcW w:w="607" w:type="dxa"/>
            <w:vAlign w:val="bottom"/>
          </w:tcPr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vAlign w:val="center"/>
          </w:tcPr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 xml:space="preserve">Нежилых помещений расположенных в производственно-складском корпусе (с галереей) и доли в праве собственности на земельный участок по адресу: </w:t>
            </w:r>
            <w:proofErr w:type="gramStart"/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4C73">
              <w:rPr>
                <w:rFonts w:ascii="Times New Roman" w:hAnsi="Times New Roman" w:cs="Times New Roman"/>
                <w:sz w:val="24"/>
                <w:szCs w:val="24"/>
              </w:rPr>
              <w:t xml:space="preserve">. Великий Новгород, ул. </w:t>
            </w:r>
            <w:proofErr w:type="spellStart"/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Нехинская</w:t>
            </w:r>
            <w:proofErr w:type="spellEnd"/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, д.57 (стр. 2)</w:t>
            </w:r>
          </w:p>
        </w:tc>
        <w:tc>
          <w:tcPr>
            <w:tcW w:w="3828" w:type="dxa"/>
            <w:vAlign w:val="center"/>
          </w:tcPr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Площадь помещений 7212,3 кв.м.</w:t>
            </w:r>
          </w:p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Доля в праве 72123/113738 общей долевой собственности земельного участка площадью</w:t>
            </w:r>
          </w:p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113738 кв.м.</w:t>
            </w:r>
          </w:p>
        </w:tc>
        <w:tc>
          <w:tcPr>
            <w:tcW w:w="1559" w:type="dxa"/>
            <w:vAlign w:val="center"/>
          </w:tcPr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35 577 900 руб.</w:t>
            </w:r>
          </w:p>
        </w:tc>
      </w:tr>
      <w:tr w:rsidR="007D4C73" w:rsidRPr="007D4C73" w:rsidTr="0025428B">
        <w:tc>
          <w:tcPr>
            <w:tcW w:w="607" w:type="dxa"/>
            <w:vAlign w:val="bottom"/>
          </w:tcPr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vAlign w:val="center"/>
          </w:tcPr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мясоперерабатывающего производства</w:t>
            </w:r>
          </w:p>
        </w:tc>
        <w:tc>
          <w:tcPr>
            <w:tcW w:w="3828" w:type="dxa"/>
            <w:vAlign w:val="center"/>
          </w:tcPr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43 единицы</w:t>
            </w:r>
          </w:p>
        </w:tc>
        <w:tc>
          <w:tcPr>
            <w:tcW w:w="1559" w:type="dxa"/>
            <w:vAlign w:val="center"/>
          </w:tcPr>
          <w:p w:rsidR="007D4C73" w:rsidRPr="007D4C73" w:rsidRDefault="007D4C73" w:rsidP="007D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73">
              <w:rPr>
                <w:rFonts w:ascii="Times New Roman" w:hAnsi="Times New Roman" w:cs="Times New Roman"/>
                <w:sz w:val="24"/>
                <w:szCs w:val="24"/>
              </w:rPr>
              <w:t>3 157 200 руб.</w:t>
            </w:r>
          </w:p>
        </w:tc>
      </w:tr>
    </w:tbl>
    <w:p w:rsidR="007D4C73" w:rsidRPr="007D4C73" w:rsidRDefault="007D4C73" w:rsidP="007D4C73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7D4C73" w:rsidRPr="007D4C73" w:rsidRDefault="007D4C73" w:rsidP="007D4C73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>Условия: Повышающий  шаг аукциона 5 % от цены предложения. Задаток  20% от цены предложения.</w:t>
      </w:r>
    </w:p>
    <w:p w:rsidR="007D4C73" w:rsidRPr="007D4C73" w:rsidRDefault="007D4C73" w:rsidP="007D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 xml:space="preserve">   Прием заявок -  с 0-00 часов первого рабочего дня после даты размещения объявления о торгах в газете «</w:t>
      </w:r>
      <w:proofErr w:type="spellStart"/>
      <w:r w:rsidRPr="007D4C73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7D4C73">
        <w:rPr>
          <w:rFonts w:ascii="Times New Roman" w:hAnsi="Times New Roman" w:cs="Times New Roman"/>
          <w:sz w:val="24"/>
          <w:szCs w:val="24"/>
        </w:rPr>
        <w:t xml:space="preserve">», окончание приема заявок – в 24 часа 25-го рабочего дня, исчисляемого со дня начала приема заявок.  Торги проводятся с  10 часов московского времени тридцатого рабочего дня, исчисляемого со дня начала приема заявок. </w:t>
      </w:r>
    </w:p>
    <w:p w:rsidR="007D4C73" w:rsidRPr="007D4C73" w:rsidRDefault="007D4C73" w:rsidP="007D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>Подача заявки на участие в торгах осуществляется посредством штатного интерфейса закрытой части электронной  (ЭТП) в виде электронного документа, подписанного электронной цифровой подписью (ЭЦП) заявителя с приложением:</w:t>
      </w:r>
    </w:p>
    <w:p w:rsidR="007D4C73" w:rsidRPr="007D4C73" w:rsidRDefault="007D4C73" w:rsidP="007D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 xml:space="preserve">     - обязательства заявителя соблюдать требования, указанные в сообщении о проведении торгов;</w:t>
      </w:r>
    </w:p>
    <w:p w:rsidR="007D4C73" w:rsidRPr="007D4C73" w:rsidRDefault="007D4C73" w:rsidP="007D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 xml:space="preserve">     - действительной на день предоставления заявки выписки из ЕГРЮЛ (для юридического лица), выписки из ЕГРИП (для индивидуального предпринимателя), копии документа, удостоверяющего личность (для физического лица), </w:t>
      </w:r>
    </w:p>
    <w:p w:rsidR="007D4C73" w:rsidRPr="007D4C73" w:rsidRDefault="007D4C73" w:rsidP="007D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 xml:space="preserve">- копии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7D4C73" w:rsidRPr="007D4C73" w:rsidRDefault="007D4C73" w:rsidP="007D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>- документа, подтверждающего полномочия лица на осуществление действий от имени заявителя;</w:t>
      </w:r>
    </w:p>
    <w:p w:rsidR="007D4C73" w:rsidRPr="007D4C73" w:rsidRDefault="007D4C73" w:rsidP="007D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>- почтового адреса (для юридического лица), ИНН (для физического лица), номера контактного телефона, адреса электронной почты заявителя;</w:t>
      </w:r>
    </w:p>
    <w:p w:rsidR="007D4C73" w:rsidRPr="007D4C73" w:rsidRDefault="007D4C73" w:rsidP="007D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 xml:space="preserve">- сведений о наличии или об отсутствии заинтересованности заявителя по отношению к должнику, кредиторам, конкурсному управляющему должника и о характере этой заинтересованности, сведений об участии в капитале заявителя арбитражного управляющего, а также сведений о заявителе, </w:t>
      </w:r>
      <w:proofErr w:type="spellStart"/>
      <w:r w:rsidRPr="007D4C7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D4C73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7D4C73">
        <w:rPr>
          <w:rFonts w:ascii="Times New Roman" w:hAnsi="Times New Roman" w:cs="Times New Roman"/>
          <w:sz w:val="24"/>
          <w:szCs w:val="24"/>
        </w:rPr>
        <w:lastRenderedPageBreak/>
        <w:t>арбитражных управляющих, членом или руководителем которой является арбитражный управляющий;</w:t>
      </w:r>
    </w:p>
    <w:p w:rsidR="007D4C73" w:rsidRPr="007D4C73" w:rsidRDefault="007D4C73" w:rsidP="007D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>- копий документов, подтверждающих полномочия руководителя заявителя - юридического лица и решения об одобрении или о совершении  крупной сделки, если требование о необходимости такого решения для совершения крупной сделки установлено законодательством Российской Федерации и (или) учредительными документами заявителя и если для него внесение денежных средств в качестве задатка и (</w:t>
      </w:r>
      <w:proofErr w:type="gramStart"/>
      <w:r w:rsidRPr="007D4C73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7D4C73">
        <w:rPr>
          <w:rFonts w:ascii="Times New Roman" w:hAnsi="Times New Roman" w:cs="Times New Roman"/>
          <w:sz w:val="24"/>
          <w:szCs w:val="24"/>
        </w:rPr>
        <w:t xml:space="preserve">приобретение имущества являются крупной сделкой; </w:t>
      </w:r>
    </w:p>
    <w:p w:rsidR="007D4C73" w:rsidRPr="007D4C73" w:rsidRDefault="007D4C73" w:rsidP="007D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3">
        <w:rPr>
          <w:rFonts w:ascii="Times New Roman" w:hAnsi="Times New Roman" w:cs="Times New Roman"/>
          <w:sz w:val="24"/>
          <w:szCs w:val="24"/>
        </w:rPr>
        <w:t>- платежного поручения с отметкой банка о внесении задатка.</w:t>
      </w:r>
    </w:p>
    <w:p w:rsidR="007D4C73" w:rsidRPr="007D4C73" w:rsidRDefault="007D4C73" w:rsidP="007D4C73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D4C7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Задаток по лотам </w:t>
      </w:r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 xml:space="preserve">вносится не позднее  последнего дня подачи заявок на участие в торгах  </w:t>
      </w:r>
      <w:r w:rsidRPr="007D4C7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 расчетный счет № </w:t>
      </w:r>
      <w:r w:rsidRPr="007D4C73">
        <w:rPr>
          <w:rFonts w:ascii="Times New Roman" w:hAnsi="Times New Roman" w:cs="Times New Roman"/>
          <w:sz w:val="24"/>
          <w:szCs w:val="24"/>
        </w:rPr>
        <w:t>40802810101000013080 в ОАО Банк «</w:t>
      </w:r>
      <w:proofErr w:type="spellStart"/>
      <w:r w:rsidRPr="007D4C73">
        <w:rPr>
          <w:rFonts w:ascii="Times New Roman" w:hAnsi="Times New Roman" w:cs="Times New Roman"/>
          <w:sz w:val="24"/>
          <w:szCs w:val="24"/>
        </w:rPr>
        <w:t>Снежинский</w:t>
      </w:r>
      <w:proofErr w:type="spellEnd"/>
      <w:r w:rsidRPr="007D4C73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7D4C73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Pr="007D4C73">
        <w:rPr>
          <w:rFonts w:ascii="Times New Roman" w:hAnsi="Times New Roman" w:cs="Times New Roman"/>
          <w:sz w:val="24"/>
          <w:szCs w:val="24"/>
        </w:rPr>
        <w:t xml:space="preserve">, БИК 047501799, </w:t>
      </w:r>
      <w:proofErr w:type="gramStart"/>
      <w:r w:rsidRPr="007D4C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4C73">
        <w:rPr>
          <w:rFonts w:ascii="Times New Roman" w:hAnsi="Times New Roman" w:cs="Times New Roman"/>
          <w:sz w:val="24"/>
          <w:szCs w:val="24"/>
        </w:rPr>
        <w:t xml:space="preserve">/с 30101810600000000799,   получатель - </w:t>
      </w:r>
      <w:r w:rsidRPr="007D4C7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7D4C7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Дюрягин</w:t>
      </w:r>
      <w:proofErr w:type="spellEnd"/>
      <w:r w:rsidRPr="007D4C7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Сергей Витальевич, ИНН 742205189531. </w:t>
      </w:r>
    </w:p>
    <w:p w:rsidR="007D4C73" w:rsidRPr="007D4C73" w:rsidRDefault="007D4C73" w:rsidP="007D4C73">
      <w:pPr>
        <w:pStyle w:val="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>Победителем аукциона по соответствующему лоту признается участник, предложивший наиболее высокую цену. П</w:t>
      </w:r>
      <w:r w:rsidRPr="007D4C73">
        <w:rPr>
          <w:rFonts w:ascii="Times New Roman" w:hAnsi="Times New Roman" w:cs="Times New Roman"/>
          <w:sz w:val="24"/>
          <w:szCs w:val="24"/>
        </w:rPr>
        <w:t xml:space="preserve">одписание протокола о результатах проведения торгов – в день проведения аукциона. </w:t>
      </w:r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 xml:space="preserve">Подписание договора купли-продажи имущества -  в течение 10 календарных дней </w:t>
      </w:r>
      <w:proofErr w:type="gramStart"/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 xml:space="preserve"> результатов аукциона. Оплата за имущество - в течение 30 календарных дней с момента подписания договора купли-продажи. </w:t>
      </w:r>
    </w:p>
    <w:p w:rsidR="007D4C73" w:rsidRPr="007D4C73" w:rsidRDefault="007D4C73" w:rsidP="007D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C73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предмете торгов можно получить </w:t>
      </w:r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 xml:space="preserve">с 10:00 до 13:00 по адресу: </w:t>
      </w:r>
      <w:r w:rsidRPr="007D4C73">
        <w:rPr>
          <w:rFonts w:ascii="Times New Roman" w:hAnsi="Times New Roman" w:cs="Times New Roman"/>
          <w:noProof/>
          <w:sz w:val="24"/>
          <w:szCs w:val="24"/>
        </w:rPr>
        <w:t xml:space="preserve">185014, Республика Карелия, г. Петрозаводск, б-р Интернационалистов, 6/2-5 </w:t>
      </w:r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 xml:space="preserve">Конкурсный управляющий Распутин Николай Петрович (ИНН </w:t>
      </w:r>
      <w:r w:rsidRPr="007D4C73">
        <w:rPr>
          <w:rFonts w:ascii="Times New Roman" w:hAnsi="Times New Roman" w:cs="Times New Roman"/>
          <w:sz w:val="24"/>
          <w:szCs w:val="24"/>
        </w:rPr>
        <w:t>100100183311</w:t>
      </w:r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 xml:space="preserve">) </w:t>
      </w:r>
      <w:r w:rsidRPr="007D4C73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E</w:t>
      </w:r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r w:rsidRPr="007D4C73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mail</w:t>
      </w:r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letter</w:t>
        </w:r>
        <w:r w:rsidRPr="007D4C73">
          <w:rPr>
            <w:rStyle w:val="a3"/>
            <w:rFonts w:ascii="Times New Roman" w:hAnsi="Times New Roman" w:cs="Times New Roman"/>
            <w:sz w:val="24"/>
            <w:szCs w:val="24"/>
          </w:rPr>
          <w:t>53@</w:t>
        </w:r>
        <w:proofErr w:type="spellStart"/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7D4C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4C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4C73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7D4C73">
        <w:rPr>
          <w:rFonts w:ascii="Times New Roman" w:hAnsi="Times New Roman" w:cs="Times New Roman"/>
          <w:sz w:val="24"/>
          <w:szCs w:val="24"/>
        </w:rPr>
        <w:t xml:space="preserve">«НП СРО "Южный Урал"» (адрес: </w:t>
      </w:r>
      <w:smartTag w:uri="urn:schemas-microsoft-com:office:smarttags" w:element="metricconverter">
        <w:smartTagPr>
          <w:attr w:name="ProductID" w:val="457007, г"/>
        </w:smartTagPr>
        <w:r w:rsidRPr="007D4C73">
          <w:rPr>
            <w:rFonts w:ascii="Times New Roman" w:hAnsi="Times New Roman" w:cs="Times New Roman"/>
            <w:sz w:val="24"/>
            <w:szCs w:val="24"/>
          </w:rPr>
          <w:t>457007, г</w:t>
        </w:r>
      </w:smartTag>
      <w:r w:rsidRPr="007D4C73">
        <w:rPr>
          <w:rFonts w:ascii="Times New Roman" w:hAnsi="Times New Roman" w:cs="Times New Roman"/>
          <w:sz w:val="24"/>
          <w:szCs w:val="24"/>
        </w:rPr>
        <w:t>. Челябинск, пр.</w:t>
      </w:r>
      <w:proofErr w:type="gramEnd"/>
      <w:r w:rsidRPr="007D4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C73">
        <w:rPr>
          <w:rFonts w:ascii="Times New Roman" w:hAnsi="Times New Roman" w:cs="Times New Roman"/>
          <w:sz w:val="24"/>
          <w:szCs w:val="24"/>
        </w:rPr>
        <w:t>Ленина, 5,</w:t>
      </w:r>
      <w:r w:rsidRPr="007D4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C73">
        <w:rPr>
          <w:rFonts w:ascii="Times New Roman" w:hAnsi="Times New Roman" w:cs="Times New Roman"/>
          <w:sz w:val="24"/>
          <w:szCs w:val="24"/>
        </w:rPr>
        <w:t>ИНН7452033727 КПП 745201001, ОГРН 1027443766019</w:t>
      </w:r>
      <w:r w:rsidRPr="007D4C73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000000" w:rsidRPr="007D4C73" w:rsidRDefault="007D4C73" w:rsidP="007D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D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C73"/>
    <w:rsid w:val="007D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C73"/>
    <w:rPr>
      <w:color w:val="0000FF"/>
      <w:u w:val="single"/>
    </w:rPr>
  </w:style>
  <w:style w:type="character" w:customStyle="1" w:styleId="paragraph">
    <w:name w:val="paragraph"/>
    <w:basedOn w:val="a0"/>
    <w:rsid w:val="007D4C73"/>
  </w:style>
  <w:style w:type="character" w:customStyle="1" w:styleId="apple-style-span">
    <w:name w:val="apple-style-span"/>
    <w:basedOn w:val="a0"/>
    <w:rsid w:val="007D4C73"/>
  </w:style>
  <w:style w:type="paragraph" w:customStyle="1" w:styleId="1">
    <w:name w:val="Абзац списка1"/>
    <w:basedOn w:val="a"/>
    <w:qFormat/>
    <w:rsid w:val="007D4C7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ter53@yandex.ru" TargetMode="Externa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arbitr_tor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vrBWleq9UYp8Eo+0dYVs/P4hbifLANTRSgWPQS9QbCU=</DigestValue>
    </Reference>
    <Reference URI="#idOfficeObject" Type="http://www.w3.org/2000/09/xmldsig#Object">
      <DigestMethod Algorithm="http://www.w3.org/2001/04/xmldsig-more#gostr3411"/>
      <DigestValue>0GKYxF5s4aEMsaxnsDv8L+fFPx60I71zvDz9kpLT2bU=</DigestValue>
    </Reference>
  </SignedInfo>
  <SignatureValue>
    5yDzMyWpTAP6Oq/lq3HuDDRvrnsLfIgaihibziE3P+zL0fv8HhbwEjsn84GjK6HAB35D9mQE
    gYHNC3K0r4hkFg==
  </SignatureValue>
  <KeyInfo>
    <KeyValue>
      <RSAKeyValue>
        <Modulus>
            mf2hmVvnpl4+d2psyZmR1tu1iBn16c6UMYwUhFR11nuj/zA6gUkuMArR7/cZzx57AR4CAgOF
            KgcGACQCAgOFKg==
          </Modulus>
        <Exponent>BwYSMA==</Exponent>
      </RSAKeyValue>
    </KeyValue>
    <X509Data>
      <X509Certificate>
          MIIE5TCCBJKgAwIBAgIKJ8MtLAAAAAAU9TAKBgYqhQMCAgMFADCBnTEeMBwGCSqGSIb3DQEJ
          ARYPY2FAc2tia29udHVyLnJ1MQswCQYDVQQGEwJSVTEhMB8GA1UEBwwY0JXQutCw0YLQtdGA
          0LjQvdCx0YPRgNCzMS4wLAYDVQQKDCXQl9CQ0J4gwqvQn9CkIMKr0KHQmtCRINCa0L7QvdGC
          0YPRgMK7MRswGQYDVQQDExJVQyBTS0IgS29udHVyIChUMSkwHhcNMTAxMTEyMDUxNjAwWhcN
          MTExMTEyMDUyNTAwWjCCAXsxIzAhBgkqhkiG9w0BCQEWFGFyYml0cl90b3JnaUBtYWlsLnJ1
          MQswCQYDVQQGEwJSVTEuMCwGA1UECAwl0KfQtdC70Y/QsdC40L3RgdC60LDRjyDQvtCx0LvQ
          sNGB0YLRjDEbMBkGA1UEBwwS0KfQtdC70Y/QsdC40L3RgdC6MT4wPAYDVQQKDDXQmNCfINCU
          0Y7RgNGP0LPQuNC9INCh0LXRgNCz0LXQuSDQktC40YLQsNC70YzQtdCy0LjRhzE5MDcGA1UE
          Awww0JTRjtGA0Y/Qs9C40L0g0KHQtdGA0LPQtdC5INCS0LjRgtCw0LvRjNC10LLQuNGHMUQw
          QgYDVQQMDDvQuNC90LTQuNCy0LjQtNGD0LDQu9GM0L3Ri9C5INC/0YDQtdC00L/RgNC40L3Q
          uNC80LDRgtC10LvRjDE5MDcGA1UEBAww0JTRjtGA0Y/Qs9C40L0g0KHQtdGA0LPQtdC5INCS
          0LjRgtCw0LvRjNC10LLQuNGHMGMwHAYGKoUDAgITMBIGByqFAwICJAAGByqFAwICHgEDQwAE
          QHsezxn379EKMC5JgTow/6N71nVUhBSMMZTO6fUZiLXb1pGZyWxqdz5epudbmaH9maZstroI
          To9zI3NT24Tu3XujggHNMIIByTAOBgNVHQ8BAf8EBAMCBPAwSgYDVR0lBEMwQQYIKwYBBQUH
          AwIGCCsGAQUFBwMEBgcqhQMCAiIGBgcqhQMDBwMKBgcqhQMDBwMNBgcqhQMDBwQBBgcqhQMD
          BwU8MB8GA1UdEQQYMBaBFGFyYml0cl90b3JnaUBtYWlsLnJ1MB0GA1UdDgQWBBTySa99Q1iX
          WsI4vzvw4uLs0tVPyTAfBgNVHSMEGDAWgBShYUMrrQJU255iTdahPlYE1IcBdjBuBgNVHR8E
          ZzBlMGOgYaBfhi1odHRwOi8vY2Euc2tia29udHVyLnJ1L2NkcC9rb250dXItdDEtMjAxMC5j
          cmyGLmh0dHA6Ly9jZHAuc2tia29udHVyLnJ1L2NkcC9rb250dXItdDEtMjAxMC5jcmwwgZkG
          CCsGAQUFBwEBBIGMMIGJMEIGCCsGAQUFBzAChjZodHRwOi8vY2Euc2tia29udHVyLnJ1L2Nl
          cnRpZmljYXRlcy9rb250dXItdDEtMjAxMC5jcnQwQwYIKwYBBQUHMAKGN2h0dHA6Ly9jZHAu
          c2tia29udHVyLnJ1L2NlcnRpZmljYXRlcy9rb250dXItdDEtMjAxMC5jcnQwCgYGKoUDAgID
          BQADQQBPt7Bnw7AWcFrZ5V5ghUNn8Z+QqFVOeiG5GgK9F3ynDVtYrTSyjtlgkbm+gnQBetps
          Pe1onlI1HBacjN3qxSB2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cRWhhRFdXOP43gzZqq1GXrSYd0c=</DigestValue>
      </Reference>
      <Reference URI="/word/document.xml?ContentType=application/vnd.openxmlformats-officedocument.wordprocessingml.document.main+xml">
        <DigestMethod Algorithm="http://www.w3.org/2000/09/xmldsig#sha1"/>
        <DigestValue>VuhgweeHPuECrRa3y7ZbwRHvO+U=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2fNMAzME5cTBeFcPAXV0dqUrlUQ=</DigestValue>
      </Reference>
      <Reference URI="/word/styles.xml?ContentType=application/vnd.openxmlformats-officedocument.wordprocessingml.styles+xml">
        <DigestMethod Algorithm="http://www.w3.org/2000/09/xmldsig#sha1"/>
        <DigestValue>+eqEjWiEqiHc9OPZRAgujlNnlPc=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2011-02-18T12:06:17Z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Duraygin</dc:creator>
  <cp:keywords/>
  <dc:description/>
  <cp:lastModifiedBy>Duraygin</cp:lastModifiedBy>
  <cp:revision>2</cp:revision>
  <dcterms:created xsi:type="dcterms:W3CDTF">2011-02-18T12:06:00Z</dcterms:created>
  <dcterms:modified xsi:type="dcterms:W3CDTF">2011-02-18T12:06:00Z</dcterms:modified>
</cp:coreProperties>
</file>