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44" w:rsidRPr="009F6A3C" w:rsidRDefault="00C76144" w:rsidP="00C76144">
      <w:pPr>
        <w:ind w:left="180"/>
        <w:jc w:val="center"/>
        <w:rPr>
          <w:rFonts w:ascii="Arial" w:hAnsi="Arial"/>
          <w:b/>
          <w:i/>
          <w:sz w:val="20"/>
          <w:szCs w:val="20"/>
        </w:rPr>
      </w:pPr>
      <w:r w:rsidRPr="009F6A3C">
        <w:rPr>
          <w:rFonts w:ascii="Arial" w:hAnsi="Arial"/>
          <w:b/>
          <w:i/>
          <w:sz w:val="20"/>
          <w:szCs w:val="20"/>
        </w:rPr>
        <w:t>ОБЩЕСТВО  С  ОГРАНИЧЕННОЙ  ОТВЕТСТВЕННОСТЬЮ</w:t>
      </w:r>
    </w:p>
    <w:p w:rsidR="00C76144" w:rsidRPr="0008733D" w:rsidRDefault="00C76144" w:rsidP="00C76144">
      <w:pPr>
        <w:ind w:left="180"/>
        <w:jc w:val="center"/>
        <w:rPr>
          <w:rFonts w:ascii="Monotype Corsiva" w:hAnsi="Monotype Corsiva"/>
          <w:i/>
          <w:sz w:val="78"/>
          <w:szCs w:val="78"/>
        </w:rPr>
      </w:pPr>
      <w:r w:rsidRPr="0008733D">
        <w:rPr>
          <w:rFonts w:ascii="Monotype Corsiva" w:hAnsi="Monotype Corsiva"/>
          <w:i/>
          <w:sz w:val="78"/>
          <w:szCs w:val="78"/>
        </w:rPr>
        <w:t>«</w:t>
      </w:r>
      <w:r>
        <w:rPr>
          <w:rFonts w:ascii="Monotype Corsiva" w:hAnsi="Monotype Corsiva"/>
          <w:i/>
          <w:sz w:val="78"/>
          <w:szCs w:val="78"/>
        </w:rPr>
        <w:t>Гамма-Плюс</w:t>
      </w:r>
      <w:r w:rsidRPr="0008733D">
        <w:rPr>
          <w:rFonts w:ascii="Monotype Corsiva" w:hAnsi="Monotype Corsiva"/>
          <w:i/>
          <w:sz w:val="78"/>
          <w:szCs w:val="78"/>
        </w:rPr>
        <w:t>»</w:t>
      </w:r>
    </w:p>
    <w:p w:rsidR="00C76144" w:rsidRDefault="00104AE2" w:rsidP="00C76144">
      <w:pPr>
        <w:rPr>
          <w:b/>
          <w:sz w:val="48"/>
          <w:szCs w:val="48"/>
        </w:rPr>
      </w:pPr>
      <w:r w:rsidRPr="00104AE2">
        <w:rPr>
          <w:noProof/>
          <w:sz w:val="28"/>
          <w:szCs w:val="28"/>
        </w:rPr>
        <w:pict>
          <v:line id="_x0000_s1026" style="position:absolute;z-index:251660288" from="3.6pt,15.1pt" to="525.6pt,15.1pt" strokeweight="4.5pt">
            <v:stroke linestyle="thickThin"/>
          </v:line>
        </w:pict>
      </w:r>
      <w:r w:rsidR="00C76144" w:rsidRPr="00E30513">
        <w:rPr>
          <w:sz w:val="26"/>
          <w:szCs w:val="26"/>
        </w:rPr>
        <w:t xml:space="preserve">                                </w:t>
      </w:r>
    </w:p>
    <w:p w:rsidR="00C76144" w:rsidRPr="00960A48" w:rsidRDefault="00C76144" w:rsidP="00C76144">
      <w:pPr>
        <w:jc w:val="both"/>
        <w:rPr>
          <w:rFonts w:ascii="Times New Roman" w:hAnsi="Times New Roman" w:cs="Times New Roman"/>
          <w:sz w:val="20"/>
          <w:szCs w:val="20"/>
        </w:rPr>
      </w:pPr>
      <w:r w:rsidRPr="00960A48">
        <w:rPr>
          <w:rFonts w:ascii="Times New Roman" w:hAnsi="Times New Roman" w:cs="Times New Roman"/>
          <w:sz w:val="20"/>
          <w:szCs w:val="20"/>
        </w:rPr>
        <w:t xml:space="preserve">ИНН 4501098192, КПП 450101001, ОГРН </w:t>
      </w:r>
      <w:r w:rsidRPr="00960A48">
        <w:rPr>
          <w:rFonts w:ascii="Times New Roman" w:hAnsi="Times New Roman" w:cs="Times New Roman"/>
          <w:iCs/>
          <w:sz w:val="20"/>
          <w:szCs w:val="20"/>
        </w:rPr>
        <w:t>1024500510319</w:t>
      </w:r>
      <w:r w:rsidRPr="00960A48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C76144" w:rsidRPr="00960A48" w:rsidRDefault="00C76144" w:rsidP="00C76144">
      <w:pPr>
        <w:jc w:val="both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40000, г"/>
        </w:smartTagPr>
        <w:r w:rsidRPr="00960A48">
          <w:rPr>
            <w:rFonts w:ascii="Times New Roman" w:hAnsi="Times New Roman" w:cs="Times New Roman"/>
            <w:sz w:val="20"/>
            <w:szCs w:val="20"/>
          </w:rPr>
          <w:t xml:space="preserve">640000, </w:t>
        </w:r>
        <w:r w:rsidRPr="00960A48">
          <w:rPr>
            <w:rFonts w:ascii="Times New Roman" w:hAnsi="Times New Roman" w:cs="Times New Roman"/>
            <w:bCs/>
            <w:sz w:val="20"/>
            <w:szCs w:val="20"/>
          </w:rPr>
          <w:t>г</w:t>
        </w:r>
      </w:smartTag>
      <w:r w:rsidRPr="00960A48">
        <w:rPr>
          <w:rFonts w:ascii="Times New Roman" w:hAnsi="Times New Roman" w:cs="Times New Roman"/>
          <w:bCs/>
          <w:sz w:val="20"/>
          <w:szCs w:val="20"/>
        </w:rPr>
        <w:t xml:space="preserve">. Курган, ул. </w:t>
      </w:r>
      <w:proofErr w:type="gramStart"/>
      <w:r w:rsidRPr="00960A48">
        <w:rPr>
          <w:rFonts w:ascii="Times New Roman" w:hAnsi="Times New Roman" w:cs="Times New Roman"/>
          <w:bCs/>
          <w:sz w:val="20"/>
          <w:szCs w:val="20"/>
        </w:rPr>
        <w:t>Советская</w:t>
      </w:r>
      <w:proofErr w:type="gramEnd"/>
      <w:r w:rsidRPr="00960A48">
        <w:rPr>
          <w:rFonts w:ascii="Times New Roman" w:hAnsi="Times New Roman" w:cs="Times New Roman"/>
          <w:bCs/>
          <w:sz w:val="20"/>
          <w:szCs w:val="20"/>
        </w:rPr>
        <w:t>, 51/</w:t>
      </w:r>
      <w:r w:rsidRPr="00960A48">
        <w:rPr>
          <w:rFonts w:ascii="Times New Roman" w:hAnsi="Times New Roman" w:cs="Times New Roman"/>
          <w:bCs/>
          <w:sz w:val="20"/>
          <w:szCs w:val="20"/>
          <w:lang w:val="en-US"/>
        </w:rPr>
        <w:t>III</w:t>
      </w:r>
      <w:r w:rsidRPr="00960A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6144" w:rsidRPr="00960A48" w:rsidRDefault="00C76144" w:rsidP="00C76144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60A48">
        <w:rPr>
          <w:rFonts w:ascii="Times New Roman" w:hAnsi="Times New Roman" w:cs="Times New Roman"/>
          <w:sz w:val="20"/>
          <w:szCs w:val="20"/>
        </w:rPr>
        <w:t>р</w:t>
      </w:r>
      <w:proofErr w:type="spellEnd"/>
      <w:proofErr w:type="gramEnd"/>
      <w:r w:rsidRPr="00960A4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60A4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960A48">
        <w:rPr>
          <w:rFonts w:ascii="Times New Roman" w:hAnsi="Times New Roman" w:cs="Times New Roman"/>
          <w:sz w:val="20"/>
          <w:szCs w:val="20"/>
        </w:rPr>
        <w:t xml:space="preserve"> 40702810300080000045 в Курганский филиал ОАО КБ «АГРОПРОМКРЕДИТ» г. Курган, </w:t>
      </w:r>
    </w:p>
    <w:p w:rsidR="00C76144" w:rsidRPr="00960A48" w:rsidRDefault="00C76144" w:rsidP="00C76144">
      <w:pPr>
        <w:jc w:val="both"/>
        <w:rPr>
          <w:rFonts w:ascii="Times New Roman" w:hAnsi="Times New Roman" w:cs="Times New Roman"/>
          <w:sz w:val="20"/>
          <w:szCs w:val="20"/>
        </w:rPr>
      </w:pPr>
      <w:r w:rsidRPr="00960A48">
        <w:rPr>
          <w:rFonts w:ascii="Times New Roman" w:hAnsi="Times New Roman" w:cs="Times New Roman"/>
          <w:sz w:val="20"/>
          <w:szCs w:val="20"/>
        </w:rPr>
        <w:t>БИК 043735879, к/</w:t>
      </w:r>
      <w:proofErr w:type="spellStart"/>
      <w:r w:rsidRPr="00960A4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Pr="00960A48">
        <w:rPr>
          <w:rFonts w:ascii="Times New Roman" w:hAnsi="Times New Roman" w:cs="Times New Roman"/>
          <w:sz w:val="20"/>
          <w:szCs w:val="20"/>
        </w:rPr>
        <w:t xml:space="preserve"> 30101810800000000879</w:t>
      </w:r>
    </w:p>
    <w:p w:rsidR="00C76144" w:rsidRPr="00960A48" w:rsidRDefault="00C76144" w:rsidP="00C76144">
      <w:pPr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960A48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960A48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Pr="00960A4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gamma-plus45@mail.ru</w:t>
        </w:r>
      </w:hyperlink>
      <w:r w:rsidRPr="00960A48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</w:p>
    <w:p w:rsidR="00C76144" w:rsidRPr="00960A48" w:rsidRDefault="00C76144" w:rsidP="00C76144">
      <w:pPr>
        <w:rPr>
          <w:rFonts w:ascii="Times New Roman" w:hAnsi="Times New Roman" w:cs="Times New Roman"/>
          <w:sz w:val="20"/>
          <w:szCs w:val="20"/>
        </w:rPr>
      </w:pPr>
      <w:r w:rsidRPr="00960A48">
        <w:rPr>
          <w:rFonts w:ascii="Times New Roman" w:hAnsi="Times New Roman" w:cs="Times New Roman"/>
          <w:sz w:val="20"/>
          <w:szCs w:val="20"/>
        </w:rPr>
        <w:t>тел. (3522)46-14-66, тел./ф. (3522)46-63-42</w:t>
      </w:r>
    </w:p>
    <w:p w:rsidR="00C76144" w:rsidRPr="00960A48" w:rsidRDefault="00C76144" w:rsidP="00C76144">
      <w:pPr>
        <w:ind w:left="180"/>
        <w:rPr>
          <w:rFonts w:ascii="Times New Roman" w:hAnsi="Times New Roman" w:cs="Times New Roman"/>
          <w:b/>
          <w:sz w:val="20"/>
          <w:szCs w:val="20"/>
        </w:rPr>
      </w:pPr>
      <w:r w:rsidRPr="00960A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6144" w:rsidRPr="00960A48" w:rsidRDefault="00C76144" w:rsidP="00C76144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960A48">
        <w:rPr>
          <w:rFonts w:ascii="Times New Roman" w:hAnsi="Times New Roman" w:cs="Times New Roman"/>
          <w:b/>
          <w:bCs/>
          <w:sz w:val="20"/>
          <w:szCs w:val="20"/>
        </w:rPr>
        <w:t>З</w:t>
      </w:r>
      <w:proofErr w:type="gramEnd"/>
      <w:r w:rsidRPr="00960A48">
        <w:rPr>
          <w:rFonts w:ascii="Times New Roman" w:hAnsi="Times New Roman" w:cs="Times New Roman"/>
          <w:b/>
          <w:bCs/>
          <w:sz w:val="20"/>
          <w:szCs w:val="20"/>
        </w:rPr>
        <w:t xml:space="preserve"> А Я В К А  №  </w:t>
      </w:r>
      <w:r w:rsidR="005C2C64" w:rsidRPr="00960A48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960A4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76144" w:rsidRPr="00960A48" w:rsidRDefault="00C76144" w:rsidP="00C76144">
      <w:pPr>
        <w:keepNext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960A48">
        <w:rPr>
          <w:rFonts w:ascii="Times New Roman" w:hAnsi="Times New Roman" w:cs="Times New Roman"/>
          <w:bCs/>
          <w:sz w:val="20"/>
          <w:szCs w:val="20"/>
        </w:rPr>
        <w:t xml:space="preserve">     «22» апреля  2011 г. </w:t>
      </w:r>
    </w:p>
    <w:p w:rsidR="00C76144" w:rsidRPr="00960A48" w:rsidRDefault="00C76144" w:rsidP="00C76144">
      <w:pPr>
        <w:keepNext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960A48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C76144" w:rsidRPr="00960A48" w:rsidRDefault="00C76144" w:rsidP="00C76144">
      <w:pPr>
        <w:keepNext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60A48">
        <w:rPr>
          <w:rFonts w:ascii="Times New Roman" w:hAnsi="Times New Roman" w:cs="Times New Roman"/>
          <w:bCs/>
          <w:sz w:val="20"/>
          <w:szCs w:val="20"/>
        </w:rPr>
        <w:t xml:space="preserve">Организатор торгов – ООО «Гамма-Плюс» просит </w:t>
      </w:r>
      <w:proofErr w:type="gramStart"/>
      <w:r w:rsidRPr="00960A48">
        <w:rPr>
          <w:rFonts w:ascii="Times New Roman" w:hAnsi="Times New Roman" w:cs="Times New Roman"/>
          <w:bCs/>
          <w:sz w:val="20"/>
          <w:szCs w:val="20"/>
        </w:rPr>
        <w:t>разместить информацию</w:t>
      </w:r>
      <w:proofErr w:type="gramEnd"/>
      <w:r w:rsidRPr="00960A48">
        <w:rPr>
          <w:rFonts w:ascii="Times New Roman" w:hAnsi="Times New Roman" w:cs="Times New Roman"/>
          <w:bCs/>
          <w:sz w:val="20"/>
          <w:szCs w:val="20"/>
        </w:rPr>
        <w:t xml:space="preserve"> о проведении продажи имущества должника - </w:t>
      </w:r>
      <w:r w:rsidRPr="00960A48">
        <w:rPr>
          <w:rFonts w:ascii="Times New Roman" w:hAnsi="Times New Roman" w:cs="Times New Roman"/>
          <w:b/>
          <w:sz w:val="20"/>
          <w:szCs w:val="20"/>
        </w:rPr>
        <w:t>ООО «Агрофирма «Светлый Дол»</w:t>
      </w:r>
      <w:r w:rsidRPr="00960A48">
        <w:rPr>
          <w:rFonts w:ascii="Times New Roman" w:hAnsi="Times New Roman" w:cs="Times New Roman"/>
          <w:bCs/>
          <w:sz w:val="20"/>
          <w:szCs w:val="20"/>
        </w:rPr>
        <w:t xml:space="preserve"> путем проведения аукциона в электронной форме.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38"/>
        <w:gridCol w:w="7342"/>
      </w:tblGrid>
      <w:tr w:rsidR="00C76144" w:rsidRPr="00960A48" w:rsidTr="00C76144">
        <w:tc>
          <w:tcPr>
            <w:tcW w:w="10080" w:type="dxa"/>
            <w:gridSpan w:val="2"/>
          </w:tcPr>
          <w:tbl>
            <w:tblPr>
              <w:tblW w:w="19472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15"/>
              <w:gridCol w:w="9657"/>
            </w:tblGrid>
            <w:tr w:rsidR="00C76144" w:rsidRPr="00960A48" w:rsidTr="00C76144">
              <w:trPr>
                <w:tblCellSpacing w:w="15" w:type="dxa"/>
              </w:trPr>
              <w:tc>
                <w:tcPr>
                  <w:tcW w:w="977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6144" w:rsidRPr="00960A48" w:rsidRDefault="00C76144" w:rsidP="00C7614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60A4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Общие сведения о проведении торгов</w:t>
                  </w:r>
                </w:p>
              </w:tc>
              <w:tc>
                <w:tcPr>
                  <w:tcW w:w="961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76144" w:rsidRPr="00960A48" w:rsidRDefault="00C76144" w:rsidP="00C7614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Наименование торгов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Торги по продаже имуществ</w:t>
            </w:r>
            <w:proofErr w:type="gramStart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</w:t>
            </w: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«Агрофирма «Светлый Дол»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Форма торгов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Аукцион</w:t>
            </w:r>
            <w:proofErr w:type="gramEnd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60A4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открытый по составу участников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Форма представлений предложений о цене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открытая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Дата публикации сообщения о проведении открытых торгов в официальном издании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25.04.2011 г. газета «</w:t>
            </w:r>
            <w:proofErr w:type="spellStart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Коммерсантъ</w:t>
            </w:r>
            <w:proofErr w:type="spellEnd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24.04.2011 г. – Газета Белозерского района Курганской области «Боевое слово»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Дата и время начала и окончания торгов</w:t>
            </w:r>
          </w:p>
        </w:tc>
        <w:tc>
          <w:tcPr>
            <w:tcW w:w="7342" w:type="dxa"/>
          </w:tcPr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Начало торгов </w:t>
            </w: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9.00 часов 09.06.2011 г.</w:t>
            </w: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(время московское)</w:t>
            </w:r>
          </w:p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Окончание торгов – в течение 30 минут с момента подачи последнего предложения по цене имущества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Условия конкурса  (в случае проведения открытых торгов в форме конкурса)</w:t>
            </w:r>
          </w:p>
        </w:tc>
        <w:tc>
          <w:tcPr>
            <w:tcW w:w="7342" w:type="dxa"/>
          </w:tcPr>
          <w:p w:rsidR="00C76144" w:rsidRPr="00960A48" w:rsidRDefault="00C76144" w:rsidP="00C76144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6144" w:rsidRPr="00960A48" w:rsidTr="00C76144">
        <w:tc>
          <w:tcPr>
            <w:tcW w:w="10080" w:type="dxa"/>
            <w:gridSpan w:val="2"/>
          </w:tcPr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должнике и его имуществе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Наименование должника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«Агрофирма «Светлый Дол»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Краткое наименование </w:t>
            </w:r>
            <w:r w:rsidRPr="00960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должника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keepNext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«Агрофирма «Светлый Дол»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юридический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641341, Курганская область, Белозерский р-н, </w:t>
            </w:r>
            <w:proofErr w:type="gramStart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. Светлый Дол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Адрес (факт/почт)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641341, Курганская область, Белозерский р-н, </w:t>
            </w:r>
            <w:proofErr w:type="gramStart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. Светлый Дол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4504005541</w:t>
            </w:r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/ 450401001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1024501415510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имуществе, выставляемом на торги, его составе, характеристиках, описание 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jc w:val="both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Лот1-9 - Сеялка Обь-4-3Т-9шт-по 321 000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, Лот10-13 - Сеялка СЗП-3,6А-01-4ш</w:t>
            </w:r>
            <w:proofErr w:type="gram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т-</w:t>
            </w:r>
            <w:proofErr w:type="gram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по 115 000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Лот14-16 -Сеялка СЗ-5,4-3шт- по 97 000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Лот17- MAZDA ВТ-50-660000руб, Лот18-UAZ PATRIOT-335000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Лот19-КАМАЗ 5511-277 000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 Лот20-УАЗ220694-147 000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Лот21-БДМ 6*4-463 000руб, Лот22-26 -Дон1500-5шт- по 1 304 000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Лот27-29 -Вектор РСМ-101-3шт- по 1 642 000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Лот30-32 -ЛДГ-15-3шт-по 221 000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33-34- ОВС-25-2шт-по 213 000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Лот35-Опрыскиватель Арго-146000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Лот36-Опрыскиватель ОПШ-2000-110 000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Лот37-МАЗ-53366-243000руб, Лот 38-40-Лидер8,5-по 261 000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Лот41-43 -Лидер-181 000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44-DPX PRIMA-405 000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45-Снегоход Тайга-133 000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Лот46-48 -Сцепка СК-12-3шт-по 95 000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49-50 -К-700 А-2 </w:t>
            </w:r>
            <w:proofErr w:type="spellStart"/>
            <w:proofErr w:type="gram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шт</w:t>
            </w:r>
            <w:proofErr w:type="spellEnd"/>
            <w:proofErr w:type="gram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по 1 063 000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51-53 -Т-4.01- 3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шт-по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460 000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Лот54-Свиньи живой </w:t>
            </w:r>
            <w:proofErr w:type="gram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вес -32013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кг-по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67,83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/кг, Лот55-Бурскважина-31 000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Лот56-Гараж-409 000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Лот57-Здание кислородной-18 000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58-Склад недострой-132 000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59 - Зерносклад-205 000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60-Зерносклад-205 000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Лот61-Зерносклад с мельницей ГСУ-312 000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Лот62-Контора гаража-74 000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Лот63-Контора ГСУ-111 000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64-Центральная контора -456 000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Лот65-МТМ-510 000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Лот66- Мельница с зерноскладом-63 000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, Лот67-Проходная</w:t>
            </w:r>
            <w:proofErr w:type="gram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МТМ-5000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Лот68-Столярный цех-94 000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69-Весовая-9 000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Лот70-ЗАВ-20-94 000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Лот71-Зерноплощадка-10 000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Лот72-Зерносклад-208 000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Лот73-Контора-49 000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Лот74-Мастерская-127 000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Лот75-Весовая-17 000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Лот76-Зеоноплощадка-21 000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Лот77-Зерносклад деревянный-52 000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Лот78-Зерносклад-222 000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79-Контора-48 000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80-МТМ-107 000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81- Мехток-11 000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Лот82-Автовесовая-17 000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Лот83-Зерноплощадка-21 000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Лот84-Зерносклад-61 000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proofErr w:type="gram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Лот85-Зерносклад-216 000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Лот86-Зерносклад-84 000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Лот87-Зерносушилка-144 000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Лот88-Мастерская-107 000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, Лот59-61-Земельный участок-3шт-по 40 000 руб.</w:t>
            </w:r>
          </w:p>
          <w:p w:rsidR="00C76144" w:rsidRPr="00960A48" w:rsidRDefault="00C76144" w:rsidP="00C76144">
            <w:pPr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Порядок ознакомления с имуществом должника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Ознакомиться с имуществом можно по адресу нахождения предприятия в рабочие дни с 8.00 ч. до 14.00 со дня выхода объявления до дня окончания приема заявок.</w:t>
            </w:r>
          </w:p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144" w:rsidRPr="00960A48" w:rsidTr="00C76144">
        <w:trPr>
          <w:trHeight w:val="513"/>
        </w:trPr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Реквизиты расчетного счета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№ 407 028 107 000 000 010 05 в О</w:t>
            </w:r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ОО КБ «</w:t>
            </w:r>
            <w:proofErr w:type="spellStart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Кетовский</w:t>
            </w:r>
            <w:proofErr w:type="spellEnd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» с. </w:t>
            </w:r>
            <w:proofErr w:type="spellStart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Кетово</w:t>
            </w:r>
            <w:proofErr w:type="spellEnd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, к/</w:t>
            </w:r>
            <w:proofErr w:type="spellStart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сч</w:t>
            </w:r>
            <w:proofErr w:type="spellEnd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301 018 109 </w:t>
            </w:r>
            <w:r w:rsidRPr="00960A4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000 </w:t>
            </w:r>
            <w:proofErr w:type="spellStart"/>
            <w:r w:rsidRPr="00960A4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000</w:t>
            </w:r>
            <w:proofErr w:type="spellEnd"/>
            <w:r w:rsidRPr="00960A4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008 21, БИК 043735821</w:t>
            </w:r>
          </w:p>
        </w:tc>
      </w:tr>
      <w:tr w:rsidR="00C76144" w:rsidRPr="00960A48" w:rsidTr="00C76144">
        <w:tc>
          <w:tcPr>
            <w:tcW w:w="10080" w:type="dxa"/>
            <w:gridSpan w:val="2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арбитражном управляющем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ФИО арбитражного управляющего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Смирных</w:t>
            </w:r>
            <w:proofErr w:type="gramEnd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Иванович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450105133272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по государственному реестру арбитражных управляющих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4658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</w:t>
            </w:r>
            <w:proofErr w:type="spellStart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саморегулируемой</w:t>
            </w:r>
            <w:proofErr w:type="spellEnd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членом которой является арбитражный управляющий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НП СРО АУ «Южный Урал» </w:t>
            </w:r>
            <w:smartTag w:uri="urn:schemas-microsoft-com:office:smarttags" w:element="metricconverter">
              <w:smartTagPr>
                <w:attr w:name="ProductID" w:val="640018 г"/>
              </w:smartTagPr>
              <w:r w:rsidRPr="00960A48">
                <w:rPr>
                  <w:rFonts w:ascii="Times New Roman" w:hAnsi="Times New Roman" w:cs="Times New Roman"/>
                  <w:sz w:val="20"/>
                  <w:szCs w:val="20"/>
                </w:rPr>
                <w:t>640018 г</w:t>
              </w:r>
            </w:smartTag>
            <w:proofErr w:type="gramStart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урган ул.Пичугина,15</w:t>
            </w:r>
          </w:p>
        </w:tc>
      </w:tr>
      <w:tr w:rsidR="00C76144" w:rsidRPr="00960A48" w:rsidTr="00C76144">
        <w:tc>
          <w:tcPr>
            <w:tcW w:w="10080" w:type="dxa"/>
            <w:gridSpan w:val="2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арбитражном суде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Наименование Арбитражного суда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Арбитражный суд Курганской области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№ дела о банкротстве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А34-1461/2010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Основание для проведения торгов (реквизиты судебного акта арбитражного суда)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Решение Арбитражного суда Курганской области от 29.09.2010 г.</w:t>
            </w:r>
          </w:p>
        </w:tc>
      </w:tr>
      <w:tr w:rsidR="00C76144" w:rsidRPr="00960A48" w:rsidTr="00C76144">
        <w:tc>
          <w:tcPr>
            <w:tcW w:w="10080" w:type="dxa"/>
            <w:gridSpan w:val="2"/>
          </w:tcPr>
          <w:p w:rsidR="00C76144" w:rsidRPr="00960A48" w:rsidRDefault="00C76144" w:rsidP="00C761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представления заявок на участие в открытых торгах (предложений о цене)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Дата и время начала подачи заявок (предложений)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25.04.2011 г с 9-00 время московское 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Дата и время окончания подачи заявок (предложений)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01.06.2011 г до 11-00 время московское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Порядок приема заявок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pStyle w:val="ConsNormal"/>
              <w:suppressAutoHyphens/>
              <w:ind w:firstLine="0"/>
              <w:rPr>
                <w:rFonts w:ascii="Times New Roman" w:hAnsi="Times New Roman"/>
              </w:rPr>
            </w:pPr>
            <w:r w:rsidRPr="00960A48">
              <w:rPr>
                <w:rFonts w:ascii="Times New Roman" w:hAnsi="Times New Roman"/>
              </w:rPr>
              <w:t xml:space="preserve">Заявки на участие в торгах принимаются по электронному адресу  </w:t>
            </w:r>
            <w:hyperlink w:history="1">
              <w:r w:rsidRPr="00960A48">
                <w:rPr>
                  <w:rStyle w:val="a3"/>
                  <w:rFonts w:ascii="Times New Roman" w:hAnsi="Times New Roman"/>
                </w:rPr>
                <w:t xml:space="preserve"> </w:t>
              </w:r>
              <w:r w:rsidRPr="00960A48">
                <w:rPr>
                  <w:rStyle w:val="a3"/>
                  <w:rFonts w:ascii="Times New Roman" w:hAnsi="Times New Roman"/>
                  <w:lang w:val="en-US"/>
                </w:rPr>
                <w:t>www</w:t>
              </w:r>
              <w:r w:rsidRPr="00960A48">
                <w:rPr>
                  <w:rStyle w:val="a3"/>
                  <w:rFonts w:ascii="Times New Roman" w:hAnsi="Times New Roman"/>
                </w:rPr>
                <w:t>.</w:t>
              </w:r>
              <w:r w:rsidRPr="00960A48">
                <w:rPr>
                  <w:rStyle w:val="a3"/>
                  <w:rFonts w:ascii="Times New Roman" w:hAnsi="Times New Roman"/>
                  <w:lang w:val="en-US"/>
                </w:rPr>
                <w:t>auction</w:t>
              </w:r>
              <w:r w:rsidRPr="00960A48">
                <w:rPr>
                  <w:rStyle w:val="a3"/>
                  <w:rFonts w:ascii="Times New Roman" w:hAnsi="Times New Roman"/>
                </w:rPr>
                <w:t>-</w:t>
              </w:r>
              <w:r w:rsidRPr="00960A48">
                <w:rPr>
                  <w:rStyle w:val="a3"/>
                  <w:rFonts w:ascii="Times New Roman" w:hAnsi="Times New Roman"/>
                  <w:lang w:val="en-US"/>
                </w:rPr>
                <w:t>house</w:t>
              </w:r>
              <w:r w:rsidRPr="00960A48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960A4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  <w:r w:rsidRPr="00960A48">
                <w:rPr>
                  <w:rStyle w:val="a3"/>
                  <w:rFonts w:ascii="Times New Roman" w:hAnsi="Times New Roman"/>
                </w:rPr>
                <w:t xml:space="preserve"> </w:t>
              </w:r>
            </w:hyperlink>
            <w:r w:rsidRPr="00960A48">
              <w:rPr>
                <w:rFonts w:ascii="Times New Roman" w:hAnsi="Times New Roman"/>
              </w:rPr>
              <w:t xml:space="preserve"> и по местонахождению организатора торгов.</w:t>
            </w:r>
          </w:p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Заявки принимаются оператором электронной площадки круглосуточно и рассматриваются организатором торгов в рабочие дни с  8-00 ч до 15-00 ч </w:t>
            </w:r>
            <w:proofErr w:type="spellStart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  <w:proofErr w:type="spellEnd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. времени.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Перечень предоставляемых участниками документов, требования к их оформлению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pStyle w:val="ConsPlusNormal"/>
              <w:ind w:firstLine="131"/>
              <w:jc w:val="both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сведения:</w:t>
            </w:r>
          </w:p>
          <w:p w:rsidR="00C76144" w:rsidRPr="00960A48" w:rsidRDefault="00C76144" w:rsidP="00C76144">
            <w:pPr>
              <w:pStyle w:val="ConsPlusNormal"/>
              <w:ind w:firstLine="131"/>
              <w:jc w:val="both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наименование, организационно-правовую форму, место нахождения, почтовый адрес (для юридического лица) заявителя;</w:t>
            </w:r>
          </w:p>
          <w:p w:rsidR="00C76144" w:rsidRPr="00960A48" w:rsidRDefault="00C76144" w:rsidP="00C76144">
            <w:pPr>
              <w:pStyle w:val="ConsPlusNormal"/>
              <w:ind w:firstLine="131"/>
              <w:jc w:val="both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фамилию, имя, отчество, паспортные данные, сведения о месте жительства заявителя (для физического лица);</w:t>
            </w:r>
          </w:p>
          <w:p w:rsidR="00C76144" w:rsidRPr="00960A48" w:rsidRDefault="00C76144" w:rsidP="00C76144">
            <w:pPr>
              <w:pStyle w:val="ConsPlusNormal"/>
              <w:ind w:firstLine="131"/>
              <w:jc w:val="both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номер контактного телефона, адрес электронной почты заявителя.</w:t>
            </w:r>
          </w:p>
          <w:p w:rsidR="00C76144" w:rsidRPr="00960A48" w:rsidRDefault="00C76144" w:rsidP="00C76144">
            <w:pPr>
              <w:pStyle w:val="ConsPlusNormal"/>
              <w:ind w:firstLine="131"/>
              <w:jc w:val="both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 xml:space="preserve"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</w:t>
            </w:r>
            <w:proofErr w:type="spellStart"/>
            <w:r w:rsidRPr="00960A48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960A48">
              <w:rPr>
                <w:rFonts w:ascii="Times New Roman" w:hAnsi="Times New Roman" w:cs="Times New Roman"/>
              </w:rPr>
              <w:t xml:space="preserve"> организации арбитражных управляющих, членом или руководителем которой является арбитражный управляющий.</w:t>
            </w:r>
          </w:p>
          <w:p w:rsidR="00C76144" w:rsidRPr="00960A48" w:rsidRDefault="00C76144" w:rsidP="00C76144">
            <w:pPr>
              <w:pStyle w:val="ConsPlusNormal"/>
              <w:ind w:firstLine="131"/>
              <w:jc w:val="both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К заявке на участие в торгах должны прилагаться следующие документы:</w:t>
            </w:r>
          </w:p>
          <w:p w:rsidR="00C76144" w:rsidRPr="00960A48" w:rsidRDefault="00C76144" w:rsidP="00C76144">
            <w:pPr>
              <w:ind w:firstLine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выписка из ЕГРЮЛ (для юридического лица), выписка из ЕГРИП (для индивидуального предпринимателя), копии документов, удостоверяющих личность (для физического лица), документ, подтверждающий полномочия лица на осуществление действий от имени заявителя.</w:t>
            </w:r>
          </w:p>
        </w:tc>
      </w:tr>
      <w:tr w:rsidR="00C76144" w:rsidRPr="00960A48" w:rsidTr="00C76144">
        <w:tc>
          <w:tcPr>
            <w:tcW w:w="10080" w:type="dxa"/>
            <w:gridSpan w:val="2"/>
          </w:tcPr>
          <w:p w:rsidR="00C76144" w:rsidRPr="00960A48" w:rsidRDefault="00C76144" w:rsidP="00C761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задатке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Размер задатка - 5% от стоимости каждого лота.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Сроки и порядок внесения и возврата задатка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pStyle w:val="a4"/>
              <w:spacing w:before="0" w:after="0" w:line="288" w:lineRule="auto"/>
              <w:rPr>
                <w:sz w:val="20"/>
                <w:szCs w:val="20"/>
              </w:rPr>
            </w:pPr>
            <w:r w:rsidRPr="00960A48">
              <w:rPr>
                <w:rStyle w:val="apple-style-span"/>
                <w:color w:val="000000"/>
                <w:sz w:val="20"/>
                <w:szCs w:val="20"/>
              </w:rPr>
              <w:t xml:space="preserve">Задаток </w:t>
            </w:r>
            <w:r w:rsidRPr="00960A48">
              <w:rPr>
                <w:rStyle w:val="apple-style-span"/>
                <w:sz w:val="20"/>
                <w:szCs w:val="20"/>
              </w:rPr>
              <w:t xml:space="preserve"> вносится  </w:t>
            </w:r>
            <w:r w:rsidRPr="00960A48">
              <w:rPr>
                <w:rStyle w:val="apple-style-span"/>
                <w:color w:val="000000"/>
                <w:sz w:val="20"/>
                <w:szCs w:val="20"/>
              </w:rPr>
              <w:t xml:space="preserve">на </w:t>
            </w:r>
            <w:proofErr w:type="spellStart"/>
            <w:proofErr w:type="gramStart"/>
            <w:r w:rsidRPr="00960A48">
              <w:rPr>
                <w:rStyle w:val="apple-style-span"/>
                <w:color w:val="000000"/>
                <w:sz w:val="20"/>
                <w:szCs w:val="20"/>
              </w:rPr>
              <w:t>р</w:t>
            </w:r>
            <w:proofErr w:type="gramEnd"/>
            <w:r w:rsidRPr="00960A48">
              <w:rPr>
                <w:rStyle w:val="apple-style-span"/>
                <w:color w:val="000000"/>
                <w:sz w:val="20"/>
                <w:szCs w:val="20"/>
              </w:rPr>
              <w:t>\с</w:t>
            </w:r>
            <w:proofErr w:type="spellEnd"/>
            <w:r w:rsidRPr="00960A48">
              <w:rPr>
                <w:rStyle w:val="apple-style-span"/>
                <w:color w:val="000000"/>
                <w:sz w:val="20"/>
                <w:szCs w:val="20"/>
              </w:rPr>
              <w:t xml:space="preserve"> ООО </w:t>
            </w:r>
            <w:r w:rsidRPr="00960A48">
              <w:rPr>
                <w:sz w:val="20"/>
                <w:szCs w:val="20"/>
              </w:rPr>
              <w:t xml:space="preserve">«Гамма-Плюс», </w:t>
            </w:r>
            <w:r w:rsidRPr="00960A48">
              <w:rPr>
                <w:rStyle w:val="paragraph"/>
                <w:sz w:val="20"/>
                <w:szCs w:val="20"/>
              </w:rPr>
              <w:t>Организатор торгов возвращает задаток в течение пяти дней с момента подведения итогов конкурса, в случае: отказа Претендента в участии в Торгах, непризнания Участника торгов Победителем конкурса.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Окончание приема задатка (дата и время)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B64B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не позднее </w:t>
            </w:r>
            <w:r w:rsidR="00B64BA8" w:rsidRPr="00960A48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01</w:t>
            </w:r>
            <w:r w:rsidRPr="00960A48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.0</w:t>
            </w:r>
            <w:r w:rsidR="00B64BA8" w:rsidRPr="00960A48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>6</w:t>
            </w:r>
            <w:r w:rsidRPr="00960A48">
              <w:rPr>
                <w:rStyle w:val="apple-style-span"/>
                <w:rFonts w:ascii="Times New Roman" w:hAnsi="Times New Roman" w:cs="Times New Roman"/>
                <w:sz w:val="20"/>
                <w:szCs w:val="20"/>
              </w:rPr>
              <w:t xml:space="preserve">.2011 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  <w:proofErr w:type="gramStart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счетов</w:t>
            </w:r>
            <w:proofErr w:type="gramEnd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вносится задаток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pStyle w:val="a4"/>
              <w:spacing w:before="0" w:after="0" w:line="288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960A48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60A48">
              <w:rPr>
                <w:sz w:val="20"/>
                <w:szCs w:val="20"/>
              </w:rPr>
              <w:t>/с № 40702810300080000045 в Курганский филиал ОАО КБ «АГРОПРОМКРЕДИТ» г. Курган БИК 043735879, к/</w:t>
            </w:r>
            <w:proofErr w:type="spellStart"/>
            <w:r w:rsidRPr="00960A48">
              <w:rPr>
                <w:sz w:val="20"/>
                <w:szCs w:val="20"/>
              </w:rPr>
              <w:t>сч</w:t>
            </w:r>
            <w:proofErr w:type="spellEnd"/>
            <w:r w:rsidRPr="00960A48">
              <w:rPr>
                <w:sz w:val="20"/>
                <w:szCs w:val="20"/>
              </w:rPr>
              <w:t xml:space="preserve"> 30101810800000000879</w:t>
            </w:r>
          </w:p>
        </w:tc>
      </w:tr>
      <w:tr w:rsidR="00C76144" w:rsidRPr="00960A48" w:rsidTr="00C76144">
        <w:tc>
          <w:tcPr>
            <w:tcW w:w="10080" w:type="dxa"/>
            <w:gridSpan w:val="2"/>
          </w:tcPr>
          <w:p w:rsidR="00C76144" w:rsidRPr="00960A48" w:rsidRDefault="00C76144" w:rsidP="00C76144">
            <w:pPr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проведения торгов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Начальная цена продажи имущества (предприятия) должника</w:t>
            </w:r>
          </w:p>
        </w:tc>
        <w:tc>
          <w:tcPr>
            <w:tcW w:w="7342" w:type="dxa"/>
            <w:vAlign w:val="center"/>
          </w:tcPr>
          <w:p w:rsidR="00B64BA8" w:rsidRPr="00960A48" w:rsidRDefault="00B64BA8" w:rsidP="00B64BA8">
            <w:pPr>
              <w:jc w:val="both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Лот1-9 - Сеялка Обь-4-3Т-9шт-по 321 000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, Лот10-13 - Сеялка СЗП-3,6А-01-4ш</w:t>
            </w:r>
            <w:proofErr w:type="gram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т-</w:t>
            </w:r>
            <w:proofErr w:type="gram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по 115 000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Лот14-16 -Сеялка СЗ-5,4-3шт- по 97 000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Лот17- MAZDA ВТ-50-660000руб, Лот18-UAZ PATRIOT-335000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Лот19-КАМАЗ 5511-277 000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 Лот20-УАЗ220694-147 000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Лот21-БДМ 6*4-463 000руб, Лот22-26 -Дон1500-5шт- по 1 304 000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Лот27-29 -Вектор РСМ-101-3шт- по 1 642 000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Лот30-32 -ЛДГ-15-3шт-по 221 000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33-34- ОВС-25-2шт-по 213 000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Лот35-Опрыскиватель Арго-146000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Лот36-Опрыскиватель ОПШ-2000-110 000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Лот37-МАЗ-53366-243000руб, Лот 38-40-Лидер8,5-по 261 000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Лот41-43 -Лидер-181 000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44-DPX PRIMA-405 000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45-Снегоход Тайга-133 000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Лот46-48 -Сцепка СК-12-3шт-по 95 000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49-50 -К-700 А-2 </w:t>
            </w:r>
            <w:proofErr w:type="spellStart"/>
            <w:proofErr w:type="gram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шт</w:t>
            </w:r>
            <w:proofErr w:type="spellEnd"/>
            <w:proofErr w:type="gram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по 1 063 000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51-53 -Т-4.01- 3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шт-по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460 000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Лот54-Свиньи живой </w:t>
            </w:r>
            <w:proofErr w:type="gram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вес -32013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кг-по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67,83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/кг, Лот55-Бурскважина-31 000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Лот56-Гараж-409 000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Лот57-Здание кислородной-18 000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58-Склад недострой-132 000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59 - Зерносклад-205 000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60-Зерносклад-205 000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Лот61-Зерносклад с мельницей ГСУ-312 000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Лот62-Контора гаража-74 000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Лот63-Контора ГСУ-111 000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64-Центральная контора -456 000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Лот65-МТМ-510 000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Лот66- Мельница с зерноскладом-63 000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, Лот67-Проходная</w:t>
            </w:r>
            <w:proofErr w:type="gram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МТМ-5000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Лот68-Столярный цех-94 000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69-Весовая-9 000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Лот70-ЗАВ-20-94 000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Лот71-Зерноплощадка-10 000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Лот72-Зерносклад-208 000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Лот73-Контора-49 000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Лот74-Мастерская-127 000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Лот75-Весовая-17 000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Лот76-Зеоноплощадка-21 000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Лот77-Зерносклад деревянный-52 000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Лот78-Зерносклад-222 000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79-Контора-48 000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80-МТМ-107 000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 81- Мехток-11 000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Лот82-Автовесовая-17 000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Лот83-Зерноплощадка-21 000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Лот84-Зерносклад-61 000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proofErr w:type="gram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Лот85-Зерносклад-216 000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Лот86-Зерносклад-84 000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Лот87-Зерносушилка-144 000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, Лот88-Мастерская-107 000 </w:t>
            </w:r>
            <w:proofErr w:type="spellStart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руб</w:t>
            </w:r>
            <w:proofErr w:type="spellEnd"/>
            <w:r w:rsidRPr="00960A48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, Лот59-61-Земельный участок-3шт-по 40 000 руб.</w:t>
            </w:r>
          </w:p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Шаг аукциона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Шаг аукциона 5 % (процентов)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График падения цены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pStyle w:val="ConsNonformat"/>
              <w:widowControl/>
              <w:ind w:firstLine="709"/>
              <w:rPr>
                <w:rFonts w:ascii="Times New Roman" w:hAnsi="Times New Roman" w:cs="Times New Roman"/>
              </w:rPr>
            </w:pPr>
            <w:r w:rsidRPr="00960A48">
              <w:rPr>
                <w:rFonts w:ascii="Times New Roman" w:hAnsi="Times New Roman" w:cs="Times New Roman"/>
              </w:rPr>
              <w:t>-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Порядок и критерии определения победителей торгов</w:t>
            </w:r>
          </w:p>
        </w:tc>
        <w:tc>
          <w:tcPr>
            <w:tcW w:w="7342" w:type="dxa"/>
            <w:vAlign w:val="center"/>
          </w:tcPr>
          <w:p w:rsidR="00C76144" w:rsidRPr="00960A48" w:rsidRDefault="005C2C64" w:rsidP="00C76144">
            <w:pPr>
              <w:autoSpaceDE w:val="0"/>
              <w:autoSpaceDN w:val="0"/>
              <w:adjustRightInd w:val="0"/>
              <w:ind w:firstLine="13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76144"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обедителем торгов  признается участник,  предложивший наибольшую цену за имущество должника. </w:t>
            </w:r>
          </w:p>
          <w:p w:rsidR="00C76144" w:rsidRPr="00960A48" w:rsidRDefault="00C76144" w:rsidP="00C76144">
            <w:pPr>
              <w:autoSpaceDE w:val="0"/>
              <w:autoSpaceDN w:val="0"/>
              <w:adjustRightInd w:val="0"/>
              <w:ind w:firstLine="13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В случае</w:t>
            </w:r>
            <w:proofErr w:type="gramStart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      </w:r>
          </w:p>
          <w:p w:rsidR="00C76144" w:rsidRPr="00960A48" w:rsidRDefault="00C76144" w:rsidP="005C2C64">
            <w:pPr>
              <w:autoSpaceDE w:val="0"/>
              <w:autoSpaceDN w:val="0"/>
              <w:adjustRightInd w:val="0"/>
              <w:ind w:firstLine="131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Если к участию в торгах был допущен только один участник, заявка которого на участие в торгах содержит предложение о цене </w:t>
            </w:r>
            <w:r w:rsidR="005C2C64"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</w:t>
            </w: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не ниже установленной начальной цены продажи </w:t>
            </w:r>
            <w:r w:rsidR="005C2C64" w:rsidRPr="00960A48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, договор купли-продажи предприятия заключается арбитражным управляющим с этим участником торгов в соответствии с представленным им предложением о цене </w:t>
            </w:r>
            <w:r w:rsidR="005C2C64" w:rsidRPr="00960A48">
              <w:rPr>
                <w:rFonts w:ascii="Times New Roman" w:hAnsi="Times New Roman" w:cs="Times New Roman"/>
                <w:sz w:val="20"/>
                <w:szCs w:val="20"/>
              </w:rPr>
              <w:t>имущества</w:t>
            </w: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Дата и время подведения результатов торгов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В день проведения торгов   размещается  протокол результатов торгов. 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 подведения результатов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на электронной площадке  </w:t>
            </w:r>
          </w:p>
        </w:tc>
      </w:tr>
      <w:tr w:rsidR="00C76144" w:rsidRPr="00960A48" w:rsidTr="00C76144">
        <w:tc>
          <w:tcPr>
            <w:tcW w:w="10080" w:type="dxa"/>
            <w:gridSpan w:val="2"/>
          </w:tcPr>
          <w:p w:rsidR="00C76144" w:rsidRPr="00960A48" w:rsidRDefault="00C76144" w:rsidP="00C76144">
            <w:pPr>
              <w:ind w:firstLine="3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заключения договора купли-продажи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Порядок и срок заключения договора купли-продажи имущества (предприятия) должника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5 дней после проведения торгов  победителю направляется предложение заключить договор купли – продажи, победитель подписывает договор  не позднее  5  дней  </w:t>
            </w:r>
            <w:proofErr w:type="gramStart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предложения.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Сроки платежей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Оплата за  имущество не позднее  30 дней </w:t>
            </w:r>
            <w:proofErr w:type="gramStart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с даты подписания</w:t>
            </w:r>
            <w:proofErr w:type="gramEnd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купли-продажи. 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</w:t>
            </w:r>
            <w:proofErr w:type="gramStart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счетов</w:t>
            </w:r>
            <w:proofErr w:type="gramEnd"/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которые вносятся платежи</w:t>
            </w:r>
          </w:p>
        </w:tc>
        <w:tc>
          <w:tcPr>
            <w:tcW w:w="7342" w:type="dxa"/>
            <w:vAlign w:val="center"/>
          </w:tcPr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0A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</w:t>
            </w:r>
            <w:proofErr w:type="spellEnd"/>
            <w:proofErr w:type="gramEnd"/>
            <w:r w:rsidRPr="00960A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/с ООО </w:t>
            </w:r>
            <w:r w:rsidRPr="00960A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«Агрофирма «Светлый Дол» № 407 028 107 000 000 010 05 в О</w:t>
            </w:r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ОО КБ «</w:t>
            </w:r>
            <w:proofErr w:type="spellStart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Кетовский</w:t>
            </w:r>
            <w:proofErr w:type="spellEnd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» с. </w:t>
            </w:r>
            <w:proofErr w:type="spellStart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Кетово</w:t>
            </w:r>
            <w:proofErr w:type="spellEnd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, к/</w:t>
            </w:r>
            <w:proofErr w:type="spellStart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сч</w:t>
            </w:r>
            <w:proofErr w:type="spellEnd"/>
            <w:r w:rsidRPr="00960A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301 018 109 </w:t>
            </w:r>
            <w:r w:rsidRPr="00960A4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000 </w:t>
            </w:r>
            <w:proofErr w:type="spellStart"/>
            <w:r w:rsidRPr="00960A4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000</w:t>
            </w:r>
            <w:proofErr w:type="spellEnd"/>
            <w:r w:rsidRPr="00960A48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008 21, БИК 043735821</w:t>
            </w:r>
          </w:p>
        </w:tc>
      </w:tr>
      <w:tr w:rsidR="00C76144" w:rsidRPr="00960A48" w:rsidTr="00C76144">
        <w:tc>
          <w:tcPr>
            <w:tcW w:w="2738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организаторе торгов</w:t>
            </w:r>
          </w:p>
        </w:tc>
        <w:tc>
          <w:tcPr>
            <w:tcW w:w="7342" w:type="dxa"/>
          </w:tcPr>
          <w:p w:rsidR="00C76144" w:rsidRPr="00960A48" w:rsidRDefault="00C76144" w:rsidP="00C76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Организатор торгов – ООО «Гамма-Плюс»</w:t>
            </w:r>
          </w:p>
          <w:p w:rsidR="00C76144" w:rsidRPr="00960A48" w:rsidRDefault="00C76144" w:rsidP="00C761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40000, г"/>
              </w:smartTagPr>
              <w:r w:rsidRPr="00960A48">
                <w:rPr>
                  <w:rFonts w:ascii="Times New Roman" w:hAnsi="Times New Roman" w:cs="Times New Roman"/>
                  <w:sz w:val="20"/>
                  <w:szCs w:val="20"/>
                </w:rPr>
                <w:t xml:space="preserve">640000, </w:t>
              </w:r>
              <w:r w:rsidRPr="00960A4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г</w:t>
              </w:r>
            </w:smartTag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Курган, ул. </w:t>
            </w:r>
            <w:proofErr w:type="gramStart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  <w:r w:rsidRPr="00960A48">
              <w:rPr>
                <w:rFonts w:ascii="Times New Roman" w:hAnsi="Times New Roman" w:cs="Times New Roman"/>
                <w:bCs/>
                <w:sz w:val="20"/>
                <w:szCs w:val="20"/>
              </w:rPr>
              <w:t>, 51/</w:t>
            </w:r>
            <w:r w:rsidRPr="00960A4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III</w:t>
            </w: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0A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r w:rsidRPr="00960A4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gamma</w:t>
              </w:r>
              <w:r w:rsidRPr="00960A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Pr="00960A4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plus</w:t>
              </w:r>
              <w:r w:rsidRPr="00960A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45@</w:t>
              </w:r>
              <w:r w:rsidRPr="00960A4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Pr="00960A4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960A48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960A48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C76144" w:rsidRPr="00960A48" w:rsidRDefault="00C76144" w:rsidP="00C76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A48">
              <w:rPr>
                <w:rFonts w:ascii="Times New Roman" w:hAnsi="Times New Roman" w:cs="Times New Roman"/>
                <w:sz w:val="20"/>
                <w:szCs w:val="20"/>
              </w:rPr>
              <w:t>тел. (3522)46-14-66, тел./ф. (3522)46-63-42</w:t>
            </w:r>
          </w:p>
        </w:tc>
      </w:tr>
    </w:tbl>
    <w:p w:rsidR="00960A48" w:rsidRDefault="00C76144" w:rsidP="00C76144">
      <w:pPr>
        <w:rPr>
          <w:rFonts w:ascii="Times New Roman" w:hAnsi="Times New Roman" w:cs="Times New Roman"/>
          <w:sz w:val="20"/>
          <w:szCs w:val="20"/>
        </w:rPr>
      </w:pPr>
      <w:r w:rsidRPr="00960A4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76144" w:rsidRPr="00960A48" w:rsidRDefault="00960A48" w:rsidP="00C7614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,</w:t>
      </w:r>
      <w:r w:rsidR="00C76144" w:rsidRPr="00960A48">
        <w:rPr>
          <w:rFonts w:ascii="Times New Roman" w:hAnsi="Times New Roman" w:cs="Times New Roman"/>
          <w:b/>
          <w:sz w:val="20"/>
          <w:szCs w:val="20"/>
        </w:rPr>
        <w:t xml:space="preserve">Директор ООО «Гамма-Плюс»                                 </w:t>
      </w:r>
      <w:r w:rsidR="00C76144" w:rsidRPr="00960A48">
        <w:rPr>
          <w:rFonts w:ascii="Times New Roman" w:hAnsi="Times New Roman" w:cs="Times New Roman"/>
          <w:b/>
          <w:sz w:val="20"/>
          <w:szCs w:val="20"/>
        </w:rPr>
        <w:tab/>
      </w:r>
      <w:r w:rsidR="00C76144" w:rsidRPr="00960A48">
        <w:rPr>
          <w:rFonts w:ascii="Times New Roman" w:hAnsi="Times New Roman" w:cs="Times New Roman"/>
          <w:b/>
          <w:sz w:val="20"/>
          <w:szCs w:val="20"/>
        </w:rPr>
        <w:tab/>
      </w:r>
      <w:r w:rsidR="00C76144" w:rsidRPr="00960A48">
        <w:rPr>
          <w:rFonts w:ascii="Times New Roman" w:hAnsi="Times New Roman" w:cs="Times New Roman"/>
          <w:b/>
          <w:sz w:val="20"/>
          <w:szCs w:val="20"/>
        </w:rPr>
        <w:tab/>
        <w:t xml:space="preserve">      Анищенко Л.С.</w:t>
      </w:r>
    </w:p>
    <w:p w:rsidR="00C76144" w:rsidRPr="00332A43" w:rsidRDefault="00C76144" w:rsidP="00C76144"/>
    <w:p w:rsidR="00C76144" w:rsidRDefault="00C76144"/>
    <w:sectPr w:rsidR="00C76144" w:rsidSect="00C7614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>
    <w:useFELayout/>
  </w:compat>
  <w:rsids>
    <w:rsidRoot w:val="00C76144"/>
    <w:rsid w:val="000200B2"/>
    <w:rsid w:val="00104AE2"/>
    <w:rsid w:val="005C2C64"/>
    <w:rsid w:val="00960A48"/>
    <w:rsid w:val="00B64BA8"/>
    <w:rsid w:val="00C7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1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761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C76144"/>
    <w:rPr>
      <w:color w:val="0000FF"/>
      <w:u w:val="single"/>
    </w:rPr>
  </w:style>
  <w:style w:type="character" w:customStyle="1" w:styleId="paragraph">
    <w:name w:val="paragraph"/>
    <w:basedOn w:val="a0"/>
    <w:rsid w:val="00C76144"/>
  </w:style>
  <w:style w:type="paragraph" w:customStyle="1" w:styleId="ConsNormal">
    <w:name w:val="ConsNormal"/>
    <w:rsid w:val="00C7614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pple-style-span">
    <w:name w:val="apple-style-span"/>
    <w:basedOn w:val="a0"/>
    <w:rsid w:val="00C76144"/>
  </w:style>
  <w:style w:type="paragraph" w:styleId="a4">
    <w:name w:val="Normal (Web)"/>
    <w:basedOn w:val="a"/>
    <w:rsid w:val="00C76144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mma-plus45@mail.ru" TargetMode="External"/><Relationship Id="rId4" Type="http://schemas.openxmlformats.org/officeDocument/2006/relationships/hyperlink" Target="mailto:gamma-plus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</dc:creator>
  <cp:keywords/>
  <dc:description/>
  <cp:lastModifiedBy>user</cp:lastModifiedBy>
  <cp:revision>4</cp:revision>
  <dcterms:created xsi:type="dcterms:W3CDTF">2011-04-22T12:06:00Z</dcterms:created>
  <dcterms:modified xsi:type="dcterms:W3CDTF">2011-04-24T08:27:00Z</dcterms:modified>
</cp:coreProperties>
</file>