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 (лот №2-9)</w:t>
      </w:r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56" w:rsidRPr="005D04A0" w:rsidRDefault="00E06756" w:rsidP="00E067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г.    ____________</w:t>
      </w:r>
      <w:r w:rsidRPr="005D04A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  <w:t xml:space="preserve">             "___" _____________2011 г.</w:t>
      </w:r>
    </w:p>
    <w:p w:rsidR="00E06756" w:rsidRPr="005D04A0" w:rsidRDefault="00E06756" w:rsidP="00E067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 </w:t>
      </w:r>
      <w:r w:rsidRPr="005D04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04A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«Бизнес-Эксперт», </w:t>
      </w:r>
      <w:r w:rsidRPr="005D04A0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Pr="005D04A0">
        <w:rPr>
          <w:rFonts w:ascii="Times New Roman" w:hAnsi="Times New Roman" w:cs="Times New Roman"/>
          <w:b/>
          <w:sz w:val="24"/>
          <w:szCs w:val="24"/>
        </w:rPr>
        <w:t xml:space="preserve"> Максименко Александра Александровича</w:t>
      </w:r>
      <w:r w:rsidRPr="005D04A0">
        <w:rPr>
          <w:rFonts w:ascii="Times New Roman" w:hAnsi="Times New Roman" w:cs="Times New Roman"/>
          <w:sz w:val="24"/>
          <w:szCs w:val="24"/>
        </w:rPr>
        <w:t>, действующее на основании, договора поручения на проведение торгов по реализации имущества заключенного с конкурсным управляющим Открытого акционерного общества «</w:t>
      </w:r>
      <w:proofErr w:type="spellStart"/>
      <w:r w:rsidRPr="005D04A0">
        <w:rPr>
          <w:rFonts w:ascii="Times New Roman" w:hAnsi="Times New Roman" w:cs="Times New Roman"/>
          <w:sz w:val="24"/>
          <w:szCs w:val="24"/>
        </w:rPr>
        <w:t>Лимендский</w:t>
      </w:r>
      <w:proofErr w:type="spellEnd"/>
      <w:r w:rsidRPr="005D04A0">
        <w:rPr>
          <w:rFonts w:ascii="Times New Roman" w:hAnsi="Times New Roman" w:cs="Times New Roman"/>
          <w:sz w:val="24"/>
          <w:szCs w:val="24"/>
        </w:rPr>
        <w:t xml:space="preserve"> судоремонтно-судостроительный завод», именуемое далее «Организатор торгов», и </w:t>
      </w:r>
      <w:proofErr w:type="spellStart"/>
      <w:r w:rsidRPr="005D04A0">
        <w:rPr>
          <w:rFonts w:ascii="Times New Roman" w:hAnsi="Times New Roman" w:cs="Times New Roman"/>
          <w:sz w:val="24"/>
          <w:szCs w:val="24"/>
        </w:rPr>
        <w:t>_____________________________________в</w:t>
      </w:r>
      <w:proofErr w:type="spellEnd"/>
      <w:r w:rsidRPr="005D0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4"/>
          <w:szCs w:val="24"/>
        </w:rPr>
        <w:t>лице____________</w:t>
      </w:r>
      <w:proofErr w:type="spellEnd"/>
      <w:r w:rsidRPr="005D04A0">
        <w:rPr>
          <w:rFonts w:ascii="Times New Roman" w:hAnsi="Times New Roman" w:cs="Times New Roman"/>
          <w:sz w:val="24"/>
          <w:szCs w:val="24"/>
        </w:rPr>
        <w:t>, действующее на основании ________, именуемый далее «Заявитель», заключили настоящий договор о нижеследующем:</w:t>
      </w:r>
      <w:proofErr w:type="gramEnd"/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   2.1. Предметом договора является внесение Заявителем задатка для участия в торгах по продаже имущества должника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4A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D04A0">
        <w:rPr>
          <w:rFonts w:ascii="Times New Roman" w:hAnsi="Times New Roman" w:cs="Times New Roman"/>
          <w:sz w:val="24"/>
          <w:szCs w:val="24"/>
        </w:rPr>
        <w:t>Лимендский</w:t>
      </w:r>
      <w:proofErr w:type="spellEnd"/>
      <w:r w:rsidRPr="005D04A0">
        <w:rPr>
          <w:rFonts w:ascii="Times New Roman" w:hAnsi="Times New Roman" w:cs="Times New Roman"/>
          <w:sz w:val="24"/>
          <w:szCs w:val="24"/>
        </w:rPr>
        <w:t xml:space="preserve"> судоремонтно-судостроительный завод».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   2.2. Задаток установлен в размере 15 % от начальной цены.</w:t>
      </w:r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E06756" w:rsidRPr="005D04A0" w:rsidRDefault="00E06756" w:rsidP="00E06756">
      <w:pPr>
        <w:autoSpaceDE w:val="0"/>
        <w:autoSpaceDN w:val="0"/>
        <w:adjustRightInd w:val="0"/>
        <w:ind w:firstLine="540"/>
        <w:jc w:val="both"/>
        <w:outlineLvl w:val="1"/>
      </w:pPr>
      <w:r w:rsidRPr="005D04A0">
        <w:t xml:space="preserve">   3.1. Внесение   задатка   осуществляется   путем   перечисления денежных средств на специальный счет должника в течение срока, указанного в информационном сообщении </w:t>
      </w:r>
      <w:r>
        <w:t xml:space="preserve">о проведении торгов </w:t>
      </w:r>
      <w:r w:rsidRPr="005D04A0">
        <w:t xml:space="preserve">по следующим реквизитам: </w:t>
      </w:r>
    </w:p>
    <w:p w:rsidR="00E06756" w:rsidRPr="005D04A0" w:rsidRDefault="00E06756" w:rsidP="00E06756">
      <w:pPr>
        <w:autoSpaceDE w:val="0"/>
        <w:autoSpaceDN w:val="0"/>
        <w:adjustRightInd w:val="0"/>
        <w:ind w:firstLine="540"/>
        <w:jc w:val="both"/>
        <w:outlineLvl w:val="1"/>
      </w:pPr>
      <w:r w:rsidRPr="005D04A0">
        <w:t>ОАО «</w:t>
      </w:r>
      <w:proofErr w:type="spellStart"/>
      <w:r w:rsidRPr="005D04A0">
        <w:t>Лимендский</w:t>
      </w:r>
      <w:proofErr w:type="spellEnd"/>
      <w:r w:rsidRPr="005D04A0">
        <w:t xml:space="preserve"> судостроительно-судоремонтный завод» ИНН  2904008092, КПП 290401001, </w:t>
      </w:r>
      <w:proofErr w:type="spellStart"/>
      <w:proofErr w:type="gramStart"/>
      <w:r w:rsidRPr="005D04A0">
        <w:t>р</w:t>
      </w:r>
      <w:proofErr w:type="spellEnd"/>
      <w:proofErr w:type="gramEnd"/>
      <w:r w:rsidRPr="005D04A0">
        <w:t xml:space="preserve">/с: 40702810104240103093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5D04A0">
          <w:t>8637 г</w:t>
        </w:r>
      </w:smartTag>
      <w:r w:rsidRPr="005D04A0">
        <w:t>. Архангельск, к/с: 30101810100000000601, БИК: 041117601.</w:t>
      </w:r>
    </w:p>
    <w:p w:rsidR="00E06756" w:rsidRPr="005D04A0" w:rsidRDefault="00E06756" w:rsidP="00E06756">
      <w:pPr>
        <w:autoSpaceDE w:val="0"/>
        <w:autoSpaceDN w:val="0"/>
        <w:adjustRightInd w:val="0"/>
        <w:ind w:firstLine="540"/>
        <w:jc w:val="both"/>
        <w:outlineLvl w:val="1"/>
      </w:pPr>
      <w:r w:rsidRPr="005D04A0">
        <w:t xml:space="preserve">  </w:t>
      </w:r>
      <w:r w:rsidRPr="005D04A0">
        <w:tab/>
      </w:r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4.1. Задаток   возвращается   Заявителю   в   случаях,  когда Заявитель: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5D04A0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5D04A0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5D04A0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D04A0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4.2. Задаток  возвращается  Заявителю в течение 5 дней </w:t>
      </w:r>
      <w:proofErr w:type="gramStart"/>
      <w:r w:rsidRPr="005D04A0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D04A0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об итогах торгов.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4.3. Возврат  задатка  осуществляется  перечислением   денежных средств на счет Заявителя.</w:t>
      </w:r>
    </w:p>
    <w:p w:rsidR="00562ACA" w:rsidRPr="00B865EE" w:rsidRDefault="00E06756" w:rsidP="00562ACA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5D04A0">
        <w:t>4.4. Задаток, внесенный Заявителем, признанным победителем торгов, засчитывается в счет оплаты приобретаемого имущества.</w:t>
      </w:r>
      <w:r w:rsidR="00562ACA">
        <w:t xml:space="preserve"> </w:t>
      </w:r>
      <w:r w:rsidR="00562ACA">
        <w:rPr>
          <w:highlight w:val="yellow"/>
        </w:rPr>
        <w:t xml:space="preserve">Задаток не </w:t>
      </w:r>
      <w:proofErr w:type="spellStart"/>
      <w:r w:rsidR="00562ACA">
        <w:rPr>
          <w:highlight w:val="yellow"/>
        </w:rPr>
        <w:t>возращается</w:t>
      </w:r>
      <w:proofErr w:type="spellEnd"/>
      <w:r w:rsidR="00562ACA">
        <w:rPr>
          <w:highlight w:val="yellow"/>
        </w:rPr>
        <w:t xml:space="preserve"> </w:t>
      </w:r>
      <w:r w:rsidR="00562ACA" w:rsidRPr="00B865EE">
        <w:rPr>
          <w:highlight w:val="yellow"/>
        </w:rPr>
        <w:t xml:space="preserve">в случае </w:t>
      </w:r>
      <w:r w:rsidR="00562ACA" w:rsidRPr="00B865EE">
        <w:rPr>
          <w:rFonts w:eastAsia="Calibri"/>
          <w:color w:val="auto"/>
          <w:highlight w:val="yellow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="00562ACA" w:rsidRPr="00B865EE">
        <w:rPr>
          <w:rFonts w:eastAsia="Calibri"/>
          <w:color w:val="auto"/>
          <w:highlight w:val="yellow"/>
        </w:rPr>
        <w:t>с даты получения</w:t>
      </w:r>
      <w:proofErr w:type="gramEnd"/>
      <w:r w:rsidR="00562ACA" w:rsidRPr="00B865EE">
        <w:rPr>
          <w:rFonts w:eastAsia="Calibri"/>
          <w:color w:val="auto"/>
          <w:highlight w:val="yellow"/>
        </w:rPr>
        <w:t xml:space="preserve"> предложения о заключении указанного договора от конкурсного  управляющего, в соответствии с </w:t>
      </w:r>
      <w:r w:rsidR="00562ACA" w:rsidRPr="00B865EE">
        <w:rPr>
          <w:highlight w:val="yellow"/>
        </w:rPr>
        <w:t xml:space="preserve"> </w:t>
      </w:r>
      <w:proofErr w:type="spellStart"/>
      <w:r w:rsidR="00562ACA" w:rsidRPr="00B865EE">
        <w:rPr>
          <w:rFonts w:eastAsia="Calibri"/>
          <w:color w:val="auto"/>
          <w:highlight w:val="yellow"/>
        </w:rPr>
        <w:t>абз</w:t>
      </w:r>
      <w:proofErr w:type="spellEnd"/>
      <w:r w:rsidR="00562ACA" w:rsidRPr="00B865EE">
        <w:rPr>
          <w:rFonts w:eastAsia="Calibri"/>
          <w:color w:val="auto"/>
          <w:highlight w:val="yellow"/>
        </w:rPr>
        <w:t>. 2 п. 16 ст. 110 Закона о банкротстве.</w:t>
      </w: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756" w:rsidRPr="005D04A0" w:rsidRDefault="00E06756" w:rsidP="00E06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Договор   составлен  в  двух  экземплярах,  имеющих  одинаковую юридическую силу, по одному для каждой стороны.</w:t>
      </w:r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06756" w:rsidRPr="005D04A0" w:rsidRDefault="00E06756" w:rsidP="00E06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756" w:rsidRPr="005D04A0" w:rsidRDefault="00E06756" w:rsidP="00E0675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D04A0">
        <w:rPr>
          <w:rFonts w:ascii="Times New Roman" w:hAnsi="Times New Roman" w:cs="Times New Roman"/>
          <w:sz w:val="24"/>
          <w:szCs w:val="24"/>
        </w:rPr>
        <w:t xml:space="preserve">Организатор торгов                           </w:t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</w:r>
      <w:r w:rsidRPr="005D04A0">
        <w:rPr>
          <w:rFonts w:ascii="Times New Roman" w:hAnsi="Times New Roman" w:cs="Times New Roman"/>
          <w:sz w:val="24"/>
          <w:szCs w:val="24"/>
        </w:rPr>
        <w:tab/>
        <w:t>Заявитель</w:t>
      </w:r>
    </w:p>
    <w:p w:rsidR="00E06756" w:rsidRPr="005D04A0" w:rsidRDefault="00E06756" w:rsidP="00E06756"/>
    <w:p w:rsidR="00343E76" w:rsidRDefault="00343E76"/>
    <w:sectPr w:rsidR="00343E76" w:rsidSect="006F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06756"/>
    <w:rsid w:val="0004257C"/>
    <w:rsid w:val="00343E76"/>
    <w:rsid w:val="00562ACA"/>
    <w:rsid w:val="006F11C8"/>
    <w:rsid w:val="00E0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6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3</cp:revision>
  <dcterms:created xsi:type="dcterms:W3CDTF">2011-06-27T11:46:00Z</dcterms:created>
  <dcterms:modified xsi:type="dcterms:W3CDTF">2011-08-17T08:51:00Z</dcterms:modified>
</cp:coreProperties>
</file>