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160022" w:rsidRPr="00A1650F" w:rsidRDefault="00A1650F" w:rsidP="008722A3">
      <w:pPr>
        <w:ind w:firstLine="851"/>
        <w:jc w:val="both"/>
        <w:rPr>
          <w:color w:val="auto"/>
        </w:rPr>
      </w:pPr>
      <w:r w:rsidRPr="00A1650F">
        <w:rPr>
          <w:b/>
          <w:color w:val="auto"/>
        </w:rPr>
        <w:t xml:space="preserve">Лот №6: </w:t>
      </w:r>
      <w:r w:rsidRPr="00A1650F">
        <w:rPr>
          <w:b/>
        </w:rPr>
        <w:t xml:space="preserve"> </w:t>
      </w:r>
      <w:r w:rsidRPr="00A1650F">
        <w:t>Имущество, расположенное по адресу: НСО, Черепановский район, с. Шурыгино</w:t>
      </w:r>
      <w:r w:rsidRPr="00A1650F">
        <w:rPr>
          <w:bCs/>
        </w:rPr>
        <w:t xml:space="preserve">: </w:t>
      </w:r>
      <w:proofErr w:type="gramStart"/>
      <w:r w:rsidRPr="00A1650F">
        <w:t xml:space="preserve">Контора; Склад газовых баллонов; Столярный цех; Нефтебаза; Здание пилорамы; </w:t>
      </w:r>
      <w:proofErr w:type="spellStart"/>
      <w:r w:rsidRPr="00A1650F">
        <w:t>Автогараж</w:t>
      </w:r>
      <w:proofErr w:type="spellEnd"/>
      <w:r w:rsidRPr="00A1650F">
        <w:t xml:space="preserve">; Здание РТМ; Металлический склад; Зерносклад №2; Зерносклад №1; Зерносклад №3; Зерносклад №4; Зерносклад №5; Сушилка КЗС-40Ш; Баня; Зерносклад №6; </w:t>
      </w:r>
      <w:proofErr w:type="spellStart"/>
      <w:r w:rsidRPr="00A1650F">
        <w:t>Автовесовая</w:t>
      </w:r>
      <w:proofErr w:type="spellEnd"/>
      <w:r w:rsidRPr="00A1650F">
        <w:t xml:space="preserve"> (сооружение); Машинный двор; Резервуар 73,86 куб. м. (нефтебаза); Резервуар 53,6 куб. м. (нефтебаза); Резервуар 15,96 куб. м. (механизированный ток); Резервуар 4,77 куб. м. (нефтебаза) (2 шт.);</w:t>
      </w:r>
      <w:proofErr w:type="gramEnd"/>
      <w:r w:rsidRPr="00A1650F">
        <w:t xml:space="preserve"> </w:t>
      </w:r>
      <w:proofErr w:type="gramStart"/>
      <w:r w:rsidRPr="00A1650F">
        <w:t xml:space="preserve">Резервуар 4,73 куб. м. (нефтебаза); Резервуар 4,9 куб. м. (нефтебаза); Резервуар 2,9 куб. м. (нефтебаза); Резервуар 2,86 куб. м. (нефтебаза); Резервуар 51,28 куб. м. (нефтебаза); Резервуар 53,70 куб. м. (нефтебаза); Станок деревообрабатывающий К-25; Пилорама К-63; </w:t>
      </w:r>
      <w:proofErr w:type="spellStart"/>
      <w:r w:rsidRPr="00A1650F">
        <w:t>Бетономещалка</w:t>
      </w:r>
      <w:proofErr w:type="spellEnd"/>
      <w:r w:rsidRPr="00A1650F">
        <w:t>; Котел КВ-300; Фрезерный станок универсальный; Токарный станок 163; Гидропресс; Компрессор; Сверлильный станок; Сварочный агрегат стационарный;</w:t>
      </w:r>
      <w:proofErr w:type="gramEnd"/>
      <w:r w:rsidRPr="00A1650F">
        <w:t xml:space="preserve"> </w:t>
      </w:r>
      <w:proofErr w:type="gramStart"/>
      <w:r w:rsidRPr="00A1650F">
        <w:t xml:space="preserve">Сварочный агрегат передвижной; Колонка топливозаправочная (4 шт.); Весы ФС-5002 25 т.; Весы 30 т.; </w:t>
      </w:r>
      <w:proofErr w:type="spellStart"/>
      <w:r w:rsidRPr="00A1650F">
        <w:t>Ворохоочиститель</w:t>
      </w:r>
      <w:proofErr w:type="spellEnd"/>
      <w:r w:rsidRPr="00A1650F">
        <w:t xml:space="preserve"> О.В.С. – 25; Зерномет Зм-60 (2 шт.); Зерномет; Зернопогрузчик ЗПС-100; Протравитель; Машина предварительной очистки МПО-50, 2008 г.в.; Машина первичной очистки зерна, 2009 г.в.; Измеритель влаги </w:t>
      </w:r>
      <w:proofErr w:type="spellStart"/>
      <w:r w:rsidRPr="00A1650F">
        <w:t>Wile</w:t>
      </w:r>
      <w:proofErr w:type="spellEnd"/>
      <w:r w:rsidRPr="00A1650F">
        <w:t xml:space="preserve"> 55; Машина первичной очистки зерна; Машина ЗВС-20;</w:t>
      </w:r>
      <w:proofErr w:type="gramEnd"/>
      <w:r w:rsidRPr="00A1650F">
        <w:t xml:space="preserve"> Триерный блок БТ-10 (2 шт.); Нория 2 НПЗ-20. Начальная цена лота № 6 составляет</w:t>
      </w:r>
      <w:r w:rsidRPr="00A1650F">
        <w:rPr>
          <w:b/>
          <w:bCs/>
        </w:rPr>
        <w:t xml:space="preserve"> 11 215 279, 80 руб</w:t>
      </w:r>
      <w:r w:rsidRPr="00A1650F">
        <w:rPr>
          <w:bCs/>
        </w:rPr>
        <w:t>.,</w:t>
      </w:r>
      <w:r w:rsidRPr="00A1650F">
        <w:rPr>
          <w:b/>
          <w:bCs/>
        </w:rPr>
        <w:t xml:space="preserve"> </w:t>
      </w:r>
      <w:r w:rsidRPr="00A1650F">
        <w:t>минимальная цена продажи не может быть ниже 8 000 000 руб.</w:t>
      </w:r>
    </w:p>
    <w:p w:rsidR="00F27DC0" w:rsidRPr="00160022" w:rsidRDefault="00F27DC0" w:rsidP="00160022">
      <w:pPr>
        <w:ind w:firstLine="709"/>
        <w:rPr>
          <w:sz w:val="44"/>
        </w:rPr>
      </w:pPr>
    </w:p>
    <w:sectPr w:rsidR="00F27DC0" w:rsidRPr="00160022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B24CD"/>
    <w:rsid w:val="004D083F"/>
    <w:rsid w:val="00570C56"/>
    <w:rsid w:val="006231F6"/>
    <w:rsid w:val="006252BF"/>
    <w:rsid w:val="00626938"/>
    <w:rsid w:val="008722A3"/>
    <w:rsid w:val="008942FF"/>
    <w:rsid w:val="008B1883"/>
    <w:rsid w:val="0092055D"/>
    <w:rsid w:val="00A1650F"/>
    <w:rsid w:val="00A76A98"/>
    <w:rsid w:val="00AA39F6"/>
    <w:rsid w:val="00AF0650"/>
    <w:rsid w:val="00B93AFB"/>
    <w:rsid w:val="00BD27CD"/>
    <w:rsid w:val="00BE0E23"/>
    <w:rsid w:val="00C469F7"/>
    <w:rsid w:val="00D12C9B"/>
    <w:rsid w:val="00D47620"/>
    <w:rsid w:val="00D656CF"/>
    <w:rsid w:val="00D70F02"/>
    <w:rsid w:val="00DB59B2"/>
    <w:rsid w:val="00DE725C"/>
    <w:rsid w:val="00E82A0A"/>
    <w:rsid w:val="00F27DC0"/>
    <w:rsid w:val="00F85AAB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NfruHuCLNDC+pXH5XPvym2s6ScZkOum1Oq9M8YOUm9k=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RrwaGQQF/xTMTn+Zc8kXmfCKAMDfVVHKWoEJriAgXEVHwIOsy24smi6ZJaLQaiRkT9zd2Dd9
    6DadHAPfK1x0dQ==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jjxIZQWLacas3iGWMg8DAZEvvl8=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/FnSGTDJbDSN3VMs4ocJqsJkVu0=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2011-10-28T10:53:27Z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2011-10-28T10:50:00Z</dcterms:created>
  <dcterms:modified xsi:type="dcterms:W3CDTF">2011-10-28T10:50:00Z</dcterms:modified>
</cp:coreProperties>
</file>