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Имущество должника ЗАО «Черепановское», подлежащее продаже посредством публичного предложения</w:t>
      </w:r>
    </w:p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Организатор торгов ООО «АНТАР»</w:t>
      </w:r>
    </w:p>
    <w:p w:rsidR="00160022" w:rsidRDefault="00160022" w:rsidP="00160022">
      <w:pPr>
        <w:ind w:firstLine="709"/>
        <w:jc w:val="both"/>
        <w:rPr>
          <w:color w:val="auto"/>
          <w:szCs w:val="14"/>
        </w:rPr>
      </w:pPr>
    </w:p>
    <w:p w:rsidR="00160022" w:rsidRPr="00160022" w:rsidRDefault="00160022" w:rsidP="00160022">
      <w:pPr>
        <w:ind w:firstLine="709"/>
        <w:jc w:val="both"/>
        <w:rPr>
          <w:szCs w:val="14"/>
        </w:rPr>
      </w:pPr>
      <w:r w:rsidRPr="00160022">
        <w:rPr>
          <w:b/>
          <w:color w:val="auto"/>
          <w:szCs w:val="14"/>
        </w:rPr>
        <w:t>Лот №1:</w:t>
      </w:r>
      <w:r w:rsidRPr="00160022">
        <w:rPr>
          <w:szCs w:val="14"/>
        </w:rPr>
        <w:t xml:space="preserve"> Имущество, расположенное по адресу: НСО, Черепановский район, с. Шурыгино</w:t>
      </w:r>
      <w:r w:rsidRPr="00160022">
        <w:rPr>
          <w:bCs/>
          <w:szCs w:val="14"/>
        </w:rPr>
        <w:t xml:space="preserve">: </w:t>
      </w:r>
      <w:r w:rsidRPr="00160022">
        <w:rPr>
          <w:szCs w:val="14"/>
        </w:rPr>
        <w:t xml:space="preserve"> </w:t>
      </w:r>
      <w:proofErr w:type="gramStart"/>
      <w:r w:rsidRPr="00160022">
        <w:rPr>
          <w:szCs w:val="14"/>
        </w:rPr>
        <w:t>Коровник (свинарник); Телятник; Ветлечебница; Кошара №1; Кошара №2; Кошара №3; Коровник №1; Коровник №2; Коровник №3; Силосная траншея-1; Силосная траншея-2; Силосная траншея-3; Силосная траншея-4 (3000 т.);  Летний домик; Летний домик; Избушка (пункт искусственного осеменения);  АТС УАЗ 2206 (9 мест), г.н. Н349УС; Доильная установка АДМ-8; Водонагреватель УАП-400 (2 шт.); Токарный станок 1-К 62;</w:t>
      </w:r>
      <w:proofErr w:type="gramEnd"/>
      <w:r w:rsidRPr="00160022">
        <w:rPr>
          <w:szCs w:val="14"/>
        </w:rPr>
        <w:t xml:space="preserve"> Механический молот; Очиститель ОМ-1; Транспортер ТСН-160;  Погрузчик ПКУ-08 (2 шт.); Мельница ОПЦ-15;  Аккумулятор холода АКХ-2;  Телега тракторная 2ПТС-4 (2 шт.);  Кормораздатчик КТП-10У01; Сепаратор; Молочная емкость; Танк В-20; Резервуар В-20; </w:t>
      </w:r>
      <w:proofErr w:type="spellStart"/>
      <w:r w:rsidRPr="00160022">
        <w:rPr>
          <w:szCs w:val="14"/>
        </w:rPr>
        <w:t>Маслоизготовитель</w:t>
      </w:r>
      <w:proofErr w:type="spellEnd"/>
      <w:r w:rsidRPr="00160022">
        <w:rPr>
          <w:szCs w:val="14"/>
        </w:rPr>
        <w:t xml:space="preserve">; Очиститель ОХП; Транспортер ТСН-160; КРС 414 голов; Свиньи 19 голов. </w:t>
      </w:r>
    </w:p>
    <w:p w:rsidR="00160022" w:rsidRPr="00160022" w:rsidRDefault="00160022" w:rsidP="00160022">
      <w:pPr>
        <w:ind w:firstLine="709"/>
        <w:jc w:val="both"/>
        <w:rPr>
          <w:szCs w:val="14"/>
        </w:rPr>
      </w:pPr>
      <w:r w:rsidRPr="00160022">
        <w:rPr>
          <w:szCs w:val="14"/>
        </w:rPr>
        <w:t xml:space="preserve">Имущество, </w:t>
      </w:r>
      <w:r w:rsidRPr="00160022">
        <w:rPr>
          <w:bCs/>
          <w:szCs w:val="14"/>
        </w:rPr>
        <w:t xml:space="preserve"> расположенное по адресу: НСО, Черепановский район, с. Ярки: </w:t>
      </w:r>
      <w:r w:rsidRPr="00160022">
        <w:rPr>
          <w:szCs w:val="14"/>
        </w:rPr>
        <w:t xml:space="preserve"> </w:t>
      </w:r>
      <w:proofErr w:type="gramStart"/>
      <w:r w:rsidRPr="00160022">
        <w:rPr>
          <w:szCs w:val="14"/>
        </w:rPr>
        <w:t>Силосная траншея №1 (2000 тонн); Силосная траншея №2 (2000 тонн); Силосная траншея №3 (2000 тонн); Силосная траншея №4 (2200 тонн); Силосная траншея №5 (2200 тонн); Телятник №1; Телятник №2; Телятник №4; Телятник №5; Телятник (Родильное отделение); Башня 25 куб.м.; Башня БР-25; Коровник №1; Коровник №2;  АТС УАЗ 390906, 2000 г.в., г.н. Е6500М;</w:t>
      </w:r>
      <w:proofErr w:type="gramEnd"/>
      <w:r w:rsidRPr="00160022">
        <w:rPr>
          <w:szCs w:val="14"/>
        </w:rPr>
        <w:t xml:space="preserve"> Бульдозер ДТ-75; Трактор МТЗ-80;  Трактор ЮМЗ 6 грейферный;  Кормораздатчик КИС; Кормораздатчик ИВАН; Погрузчик ПКУ-08; Погрузчик ПЭ-1.0;  Доильная установка; КРС 733 головы.</w:t>
      </w:r>
    </w:p>
    <w:p w:rsidR="00160022" w:rsidRPr="00160022" w:rsidRDefault="00160022" w:rsidP="00160022">
      <w:pPr>
        <w:ind w:firstLine="709"/>
        <w:jc w:val="both"/>
        <w:rPr>
          <w:bCs/>
          <w:szCs w:val="14"/>
        </w:rPr>
      </w:pPr>
      <w:r w:rsidRPr="00160022">
        <w:rPr>
          <w:bCs/>
          <w:szCs w:val="14"/>
        </w:rPr>
        <w:t xml:space="preserve">Право аренды земельного участка, категория земель - земли сельскохозяйственного назначения, с кадастровым номером 54:28:046503:428, местоположение: участок находится примерно в 670 м. по направлению на юго-запад от ориентира - южная оконечность с. Шурыгино, расположенного за пределами участка, адрес ориентира: НСО, Черепановский район, МО </w:t>
      </w:r>
      <w:proofErr w:type="spellStart"/>
      <w:r w:rsidRPr="00160022">
        <w:rPr>
          <w:bCs/>
          <w:szCs w:val="14"/>
        </w:rPr>
        <w:t>Шурыгинского</w:t>
      </w:r>
      <w:proofErr w:type="spellEnd"/>
      <w:r w:rsidRPr="00160022">
        <w:rPr>
          <w:bCs/>
          <w:szCs w:val="14"/>
        </w:rPr>
        <w:t xml:space="preserve"> сельсовета, общ</w:t>
      </w:r>
      <w:proofErr w:type="gramStart"/>
      <w:r w:rsidRPr="00160022">
        <w:rPr>
          <w:bCs/>
          <w:szCs w:val="14"/>
        </w:rPr>
        <w:t>.</w:t>
      </w:r>
      <w:proofErr w:type="gramEnd"/>
      <w:r w:rsidRPr="00160022">
        <w:rPr>
          <w:bCs/>
          <w:szCs w:val="14"/>
        </w:rPr>
        <w:t xml:space="preserve"> </w:t>
      </w:r>
      <w:proofErr w:type="gramStart"/>
      <w:r w:rsidRPr="00160022">
        <w:rPr>
          <w:bCs/>
          <w:szCs w:val="14"/>
        </w:rPr>
        <w:t>п</w:t>
      </w:r>
      <w:proofErr w:type="gramEnd"/>
      <w:r w:rsidRPr="00160022">
        <w:rPr>
          <w:bCs/>
          <w:szCs w:val="14"/>
        </w:rPr>
        <w:t>л. 40 987 000 кв. м. Срок аренды - с 27.08.2008 г. по 27.08.2057 г.</w:t>
      </w:r>
    </w:p>
    <w:p w:rsidR="00160022" w:rsidRPr="00160022" w:rsidRDefault="00160022" w:rsidP="00160022">
      <w:pPr>
        <w:ind w:firstLine="709"/>
        <w:jc w:val="both"/>
        <w:rPr>
          <w:szCs w:val="14"/>
        </w:rPr>
      </w:pPr>
      <w:r w:rsidRPr="00160022">
        <w:rPr>
          <w:szCs w:val="14"/>
        </w:rPr>
        <w:t xml:space="preserve">Право аренды земельного участка, категория земель - земли сельскохозяйственного назначения, с кадастровым номером 54:28:046503:0345, местоположение: участок находится примерно в 5200 м. по направлению на северо-запад от ориентира от окраины с. Шурыгино, расположенного за пределами участка, адрес ориентира: НСО, Черепановский район, МО </w:t>
      </w:r>
      <w:proofErr w:type="spellStart"/>
      <w:r w:rsidRPr="00160022">
        <w:rPr>
          <w:szCs w:val="14"/>
        </w:rPr>
        <w:t>Шурыгинского</w:t>
      </w:r>
      <w:proofErr w:type="spellEnd"/>
      <w:r w:rsidRPr="00160022">
        <w:rPr>
          <w:szCs w:val="14"/>
        </w:rPr>
        <w:t xml:space="preserve"> сельсовета, общ</w:t>
      </w:r>
      <w:proofErr w:type="gramStart"/>
      <w:r w:rsidRPr="00160022">
        <w:rPr>
          <w:szCs w:val="14"/>
        </w:rPr>
        <w:t>.</w:t>
      </w:r>
      <w:proofErr w:type="gramEnd"/>
      <w:r w:rsidRPr="00160022">
        <w:rPr>
          <w:szCs w:val="14"/>
        </w:rPr>
        <w:t xml:space="preserve"> </w:t>
      </w:r>
      <w:proofErr w:type="gramStart"/>
      <w:r w:rsidRPr="00160022">
        <w:rPr>
          <w:szCs w:val="14"/>
        </w:rPr>
        <w:t>п</w:t>
      </w:r>
      <w:proofErr w:type="gramEnd"/>
      <w:r w:rsidRPr="00160022">
        <w:rPr>
          <w:szCs w:val="14"/>
        </w:rPr>
        <w:t>л. 3 526 332 кв.м. Срок аренды - с 06.02.2009 г. по 06.02.2058 г.</w:t>
      </w:r>
    </w:p>
    <w:p w:rsidR="00160022" w:rsidRPr="00160022" w:rsidRDefault="00160022" w:rsidP="00160022">
      <w:pPr>
        <w:ind w:firstLine="709"/>
        <w:jc w:val="both"/>
        <w:rPr>
          <w:szCs w:val="14"/>
        </w:rPr>
      </w:pPr>
      <w:r w:rsidRPr="00160022">
        <w:rPr>
          <w:szCs w:val="14"/>
        </w:rPr>
        <w:t>Право аренды земельного участка, общ</w:t>
      </w:r>
      <w:proofErr w:type="gramStart"/>
      <w:r w:rsidRPr="00160022">
        <w:rPr>
          <w:szCs w:val="14"/>
        </w:rPr>
        <w:t>.</w:t>
      </w:r>
      <w:proofErr w:type="gramEnd"/>
      <w:r w:rsidRPr="00160022">
        <w:rPr>
          <w:szCs w:val="14"/>
        </w:rPr>
        <w:t xml:space="preserve"> </w:t>
      </w:r>
      <w:proofErr w:type="gramStart"/>
      <w:r w:rsidRPr="00160022">
        <w:rPr>
          <w:szCs w:val="14"/>
        </w:rPr>
        <w:t>п</w:t>
      </w:r>
      <w:proofErr w:type="gramEnd"/>
      <w:r w:rsidRPr="00160022">
        <w:rPr>
          <w:szCs w:val="14"/>
        </w:rPr>
        <w:t xml:space="preserve">л. 34 678 кв.м., с кадастровым номером 54:28:010213:0107, расположенного по адресу: </w:t>
      </w:r>
      <w:proofErr w:type="gramStart"/>
      <w:r w:rsidRPr="00160022">
        <w:rPr>
          <w:szCs w:val="14"/>
        </w:rPr>
        <w:t>НСО, Черепановский район, г. Черепаново, ул. Мичурина, 1Б, цель использования - для строительства жилого комплекса, категория земель - земли населенных пунктов.</w:t>
      </w:r>
      <w:proofErr w:type="gramEnd"/>
      <w:r w:rsidRPr="00160022">
        <w:rPr>
          <w:szCs w:val="14"/>
        </w:rPr>
        <w:t xml:space="preserve"> Срок аренды - с 23.05.2007 г. по 23.05.2012 г.</w:t>
      </w:r>
    </w:p>
    <w:p w:rsidR="00160022" w:rsidRPr="00160022" w:rsidRDefault="00160022" w:rsidP="00160022">
      <w:pPr>
        <w:ind w:firstLine="709"/>
        <w:jc w:val="both"/>
        <w:rPr>
          <w:color w:val="auto"/>
          <w:szCs w:val="14"/>
        </w:rPr>
      </w:pPr>
      <w:r w:rsidRPr="00160022">
        <w:rPr>
          <w:szCs w:val="14"/>
        </w:rPr>
        <w:t>Начальная цена лота № 1 составляет</w:t>
      </w:r>
      <w:r w:rsidRPr="00160022">
        <w:rPr>
          <w:b/>
          <w:bCs/>
          <w:sz w:val="36"/>
          <w:szCs w:val="20"/>
        </w:rPr>
        <w:t xml:space="preserve"> </w:t>
      </w:r>
      <w:r w:rsidRPr="00160022">
        <w:rPr>
          <w:b/>
          <w:bCs/>
          <w:szCs w:val="14"/>
        </w:rPr>
        <w:t>96 179 169,60 руб</w:t>
      </w:r>
      <w:r w:rsidRPr="00160022">
        <w:rPr>
          <w:bCs/>
          <w:szCs w:val="14"/>
        </w:rPr>
        <w:t>.,</w:t>
      </w:r>
      <w:r w:rsidRPr="00160022">
        <w:rPr>
          <w:b/>
          <w:bCs/>
          <w:szCs w:val="14"/>
        </w:rPr>
        <w:t xml:space="preserve"> </w:t>
      </w:r>
      <w:r w:rsidRPr="00160022">
        <w:rPr>
          <w:szCs w:val="14"/>
        </w:rPr>
        <w:t>минимальная цена продажи не может быть ниже 30 000 000 руб.</w:t>
      </w:r>
    </w:p>
    <w:p w:rsidR="00F27DC0" w:rsidRPr="00160022" w:rsidRDefault="00F27DC0" w:rsidP="00160022">
      <w:pPr>
        <w:ind w:firstLine="709"/>
        <w:rPr>
          <w:sz w:val="44"/>
        </w:rPr>
      </w:pPr>
    </w:p>
    <w:sectPr w:rsidR="00F27DC0" w:rsidRPr="00160022" w:rsidSect="00F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22"/>
    <w:rsid w:val="00070530"/>
    <w:rsid w:val="0011782A"/>
    <w:rsid w:val="001431E1"/>
    <w:rsid w:val="00160022"/>
    <w:rsid w:val="00186AE7"/>
    <w:rsid w:val="001C3374"/>
    <w:rsid w:val="001F214B"/>
    <w:rsid w:val="0026670B"/>
    <w:rsid w:val="00272BDE"/>
    <w:rsid w:val="0039055C"/>
    <w:rsid w:val="0040068F"/>
    <w:rsid w:val="004D083F"/>
    <w:rsid w:val="00570C56"/>
    <w:rsid w:val="006231F6"/>
    <w:rsid w:val="006252BF"/>
    <w:rsid w:val="008942FF"/>
    <w:rsid w:val="008B1883"/>
    <w:rsid w:val="0092055D"/>
    <w:rsid w:val="00A76A98"/>
    <w:rsid w:val="00AA39F6"/>
    <w:rsid w:val="00AF0650"/>
    <w:rsid w:val="00B93AFB"/>
    <w:rsid w:val="00BD27CD"/>
    <w:rsid w:val="00BE0E23"/>
    <w:rsid w:val="00C469F7"/>
    <w:rsid w:val="00D47620"/>
    <w:rsid w:val="00D656CF"/>
    <w:rsid w:val="00D70F02"/>
    <w:rsid w:val="00DE725C"/>
    <w:rsid w:val="00E82A0A"/>
    <w:rsid w:val="00F27DC0"/>
    <w:rsid w:val="00F8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LCOpj1APaqm+KuMgiULZlHtzZD4yFB07aROHi5wUPRc=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Byd7ccw26jjQ+2bmjgKiysnu4qWukWaM6RXm0rQgRFDCXNTJECZqxUs9PI/27jpWG5RWrwLX
    Oz42lTDqoyP3Ag==
  </SignatureValue>
  <KeyInfo>
    <KeyValue>
      <RSAKeyValue>
        <Modulus>
            J4mbAfktA2woSw74Xz2P1mn09xOmohdWOlGU3CFPgdPWa2BvtMBwhltmoGIp7m+lAR4CAgOF
            KgcGACQCAgOFKg==
          </Modulus>
        <Exponent>BwYSMA==</Exponent>
      </RSAKeyValue>
    </KeyValue>
    <X509Data>
      <X509Certificate>
          MIIFJTCCBNKgAwIBAgIKTntLjQAAAAA9tDAKBgYqhQMCAgMFADCCAQIxJjAkBgkqhkiG9w0B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0LwxGTAXBgNVBAMTEENlbnRySW5mb3JtIE52c2YwHhcNMTEwNjEwMDg0NzAwWhcNMTIwNjEw
          MDg1NjAwWjCCAWExHjAcBgkqhkiG9w0BCQEWD3VzdHl1Z292QG5ncy5ydTELMAkGA1UEBhMC
          UlUxOTA3BgNVBAgeMAA1ADQAIAQdBD4EMgQ+BEEEOAQxBDgEQARBBDoEMARPACAEPgQxBDsE
          MARBBEIETDEfMB0GA1UEBx4WBB0EPgQyBD4EQQQ4BDEEOARABEEEOjEbMBkGA1UECh4SBB4E
          HgQeACAEEAQdBCIEEAQgMQowCAYDVQQLEwEwMTswOQYDVQQDHjIEIwRBBEIETgQzBD4EMgAg
          BBAEOwQ1BDoEQQQwBD0ENARAACAELgRABEwENQQyBDgERzE9MDsGCSqGSIb3DQEJAhMuSU5O
          PTU0MDY1Mzk5MjQvS1BQPTU0NjAxMDAxL09HUk49MTA5NTQwNjAyNDE3NDExMC8GA1UEDB4o
          BBMENQQ9BDUEQAQwBDsETAQ9BEsEOQAgBDQEOARABDUEOgRCBD4EQDBjMBwGBiqFAwICEzAS
          BgcqhQMCAiQABgcqhQMCAh4BA0MABEClb+4pYqBmW4ZwwLRvYGvW04FPIdyUUTpWF6KmE/f0
          adaPPV/4DksobAMt+QGbiSdX2760tmtbYHgdFze8owxJo4IBwTCCAb0wDgYDVR0PAQH/BAQD
          AgTwMF8GA1UdJQRYMFYGCCqFAwYDAQQBBgUqhQMGAwYIKwYBBQUHAwQGByqFAwYDAQEGCCsG
          AQUFBwMCBggqhQMGAwEEAwYIKoUDBgMBBAIGCCqFAwYDAQMBBggqhQMGAwECATAdBgNVHQ4E
          FgQU1205h6foyrm5W14va/BR0NlW0DswHwYDVR0jBBgwFoAUuCajdVx8z+t/NZrKOaFdhJTD
          5C4wcwYDVR0fBGwwajBooGagZIYzaHR0cDovL3I1NC5jZW50ZXItaW5mb3JtLnJ1L3VjL2Nl
          bnRyaW5mb3JtX252c2YuY3Jshi1odHRwOi8vY2EuY2k1NC5ydS9jYXVzZXIvY2VudHJpbmZv
          cm1fbnZzZi5jcmwwgZQGCCsGAQUFBwEBBIGHMIGEMEAGCCsGAQUFBzABhjRodHRwOi8vd3d3
          LmNpNTQucnUvbmFsb2cvY2VydGlmL2NlbnRyaW5mb3JtX252c2YuY2VyMEAGCCsGAQUFBzAC
          hjRodHRwOi8vd3d3LmNpNTQucnUvbmFsb2cvY2VydGlmL2NlbnRyaW5mb3JtX252c2YuY2Vy
          MAoGBiqFAwICAwUAA0EAkjTe8admzF1azpKmJT5zT1o2klbYlaRKDR7notvRw4EfK7HABLP5
          IBboxTGJBGaAbCd3jVkJZcfPAMj9HHTeiw==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7zxHxKUd5kYQSJlXu+z2LUrYgC4=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mNdT1rBUZ8vpXO4ksJ1fMEknR7E=</DigestValue>
      </Reference>
      <Reference URI="/word/styles.xml?ContentType=application/vnd.openxmlformats-officedocument.wordprocessingml.styles+xml">
        <DigestMethod Algorithm="http://www.w3.org/2000/09/xmldsig#sha1"/>
        <DigestValue>vV2RaPCtQsFVMoXVstgeSKUf/Bs=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2011-10-28T10:45:41Z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2011-10-28T10:41:00Z</dcterms:created>
  <dcterms:modified xsi:type="dcterms:W3CDTF">2011-10-28T10:45:00Z</dcterms:modified>
</cp:coreProperties>
</file>