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Имущество должника ЗАО «Черепановское», подлежащее продаже посредством публичного предложения</w:t>
      </w:r>
    </w:p>
    <w:p w:rsidR="00160022" w:rsidRDefault="00160022" w:rsidP="00160022">
      <w:pPr>
        <w:ind w:left="4678"/>
        <w:rPr>
          <w:color w:val="auto"/>
          <w:szCs w:val="14"/>
        </w:rPr>
      </w:pPr>
      <w:r>
        <w:rPr>
          <w:color w:val="auto"/>
          <w:szCs w:val="14"/>
        </w:rPr>
        <w:t>Организатор торгов ООО «АНТАР»</w:t>
      </w:r>
    </w:p>
    <w:p w:rsidR="00160022" w:rsidRDefault="00160022" w:rsidP="00160022">
      <w:pPr>
        <w:ind w:firstLine="709"/>
        <w:jc w:val="both"/>
        <w:rPr>
          <w:color w:val="auto"/>
          <w:szCs w:val="14"/>
        </w:rPr>
      </w:pPr>
    </w:p>
    <w:p w:rsidR="00160022" w:rsidRPr="00DB59B2" w:rsidRDefault="00DB59B2" w:rsidP="008722A3">
      <w:pPr>
        <w:ind w:firstLine="851"/>
        <w:jc w:val="both"/>
        <w:rPr>
          <w:color w:val="auto"/>
          <w:sz w:val="44"/>
        </w:rPr>
      </w:pPr>
      <w:r w:rsidRPr="00DB59B2">
        <w:rPr>
          <w:b/>
          <w:color w:val="auto"/>
          <w:szCs w:val="14"/>
        </w:rPr>
        <w:t xml:space="preserve">Лот №5: </w:t>
      </w:r>
      <w:r w:rsidRPr="00DB59B2">
        <w:rPr>
          <w:b/>
          <w:bCs/>
          <w:szCs w:val="14"/>
        </w:rPr>
        <w:t xml:space="preserve"> </w:t>
      </w:r>
      <w:r w:rsidRPr="00DB59B2">
        <w:rPr>
          <w:bCs/>
          <w:szCs w:val="14"/>
        </w:rPr>
        <w:t xml:space="preserve">Имущество, расположенное по адресу: НСО, Черепановский район, с. Ярки: </w:t>
      </w:r>
      <w:proofErr w:type="spellStart"/>
      <w:r w:rsidRPr="00DB59B2">
        <w:rPr>
          <w:szCs w:val="14"/>
        </w:rPr>
        <w:t>Автогараж</w:t>
      </w:r>
      <w:proofErr w:type="spellEnd"/>
      <w:r w:rsidRPr="00DB59B2">
        <w:rPr>
          <w:szCs w:val="14"/>
        </w:rPr>
        <w:t>; Здание РТМ; Здание столярки; Склад запасных частей; Стоянка для комбайнов; Магазин (</w:t>
      </w:r>
      <w:proofErr w:type="spellStart"/>
      <w:r w:rsidRPr="00DB59B2">
        <w:rPr>
          <w:szCs w:val="14"/>
        </w:rPr>
        <w:t>маслоцех</w:t>
      </w:r>
      <w:proofErr w:type="spellEnd"/>
      <w:r w:rsidRPr="00DB59B2">
        <w:rPr>
          <w:szCs w:val="14"/>
        </w:rPr>
        <w:t>); Здание столовой с овощехранилищем; Здание пилорамы; Д/са</w:t>
      </w:r>
      <w:proofErr w:type="gramStart"/>
      <w:r w:rsidRPr="00DB59B2">
        <w:rPr>
          <w:szCs w:val="14"/>
        </w:rPr>
        <w:t>д(</w:t>
      </w:r>
      <w:proofErr w:type="gramEnd"/>
      <w:r w:rsidRPr="00DB59B2">
        <w:rPr>
          <w:szCs w:val="14"/>
        </w:rPr>
        <w:t xml:space="preserve">контора); Здание АТС; Проходная; Асфальт-площадка; Асфальт-площадка; Зерносушилка КЗС-20Б; Зерносклад №1; Зерносклад №2; Зерносклад №3; Зерносклад №4; Весовая  (сооружение); Асфальт-площадка (ток); Здание конюшни №1; Здание конюшни №2; Здание конюшни №3; </w:t>
      </w:r>
      <w:proofErr w:type="gramStart"/>
      <w:r w:rsidRPr="00DB59B2">
        <w:rPr>
          <w:szCs w:val="14"/>
        </w:rPr>
        <w:t>Здание конюшни №4; Котельная; Здание АЗС; Емкость ГСМ 75 куб.м. (3 шт.); Емкость ГСМ 50 куб.м. (4 шт.); Емкость ГСМ 25 куб.м. (2 шт.); Емкость ГСМ 5 куб.м. (5 шт.); Емкость ГСМ 2 куб.м.; Колонка топливозаправочная (4 шт.); Точильный станок; Обдирочный станок; Станок; Станок ТН-200;</w:t>
      </w:r>
      <w:proofErr w:type="gramEnd"/>
      <w:r w:rsidRPr="00DB59B2">
        <w:rPr>
          <w:szCs w:val="14"/>
        </w:rPr>
        <w:t xml:space="preserve"> Корейский станок; Токарный станок; Сварочный аппарат; МТО счетчик щитовой; Кран </w:t>
      </w:r>
      <w:proofErr w:type="gramStart"/>
      <w:r w:rsidRPr="00DB59B2">
        <w:rPr>
          <w:szCs w:val="14"/>
        </w:rPr>
        <w:t>козловой</w:t>
      </w:r>
      <w:proofErr w:type="gramEnd"/>
      <w:r w:rsidRPr="00DB59B2">
        <w:rPr>
          <w:szCs w:val="14"/>
        </w:rPr>
        <w:t>; Трансформатор; Шкаф ОФОД-60; НАСОС НЦИ-100 (2 шт.); Автовесы 30 т.; Зерномет ЗМ-60; Дробилка КД-2. Начальная цена лота № 5 составляет</w:t>
      </w:r>
      <w:r w:rsidRPr="00DB59B2">
        <w:rPr>
          <w:b/>
          <w:bCs/>
          <w:sz w:val="36"/>
          <w:szCs w:val="20"/>
        </w:rPr>
        <w:t xml:space="preserve"> </w:t>
      </w:r>
      <w:r w:rsidRPr="00DB59B2">
        <w:rPr>
          <w:b/>
          <w:bCs/>
          <w:szCs w:val="20"/>
        </w:rPr>
        <w:t xml:space="preserve">17 430 300, 90 </w:t>
      </w:r>
      <w:r w:rsidRPr="00DB59B2">
        <w:rPr>
          <w:b/>
          <w:bCs/>
          <w:szCs w:val="14"/>
        </w:rPr>
        <w:t>руб</w:t>
      </w:r>
      <w:r w:rsidRPr="00DB59B2">
        <w:rPr>
          <w:bCs/>
          <w:szCs w:val="14"/>
        </w:rPr>
        <w:t>.,</w:t>
      </w:r>
      <w:r w:rsidRPr="00DB59B2">
        <w:rPr>
          <w:b/>
          <w:bCs/>
          <w:szCs w:val="14"/>
        </w:rPr>
        <w:t xml:space="preserve"> </w:t>
      </w:r>
      <w:r w:rsidRPr="00DB59B2">
        <w:rPr>
          <w:szCs w:val="14"/>
        </w:rPr>
        <w:t>минимальная цена продажи не может быть ниже 5 000 000 руб.</w:t>
      </w:r>
    </w:p>
    <w:p w:rsidR="00F27DC0" w:rsidRPr="00160022" w:rsidRDefault="00F27DC0" w:rsidP="00160022">
      <w:pPr>
        <w:ind w:firstLine="709"/>
        <w:rPr>
          <w:sz w:val="44"/>
        </w:rPr>
      </w:pPr>
    </w:p>
    <w:sectPr w:rsidR="00F27DC0" w:rsidRPr="00160022" w:rsidSect="00F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022"/>
    <w:rsid w:val="00070530"/>
    <w:rsid w:val="0011782A"/>
    <w:rsid w:val="001431E1"/>
    <w:rsid w:val="00160022"/>
    <w:rsid w:val="00186AE7"/>
    <w:rsid w:val="001C3374"/>
    <w:rsid w:val="001F214B"/>
    <w:rsid w:val="0026670B"/>
    <w:rsid w:val="00272BDE"/>
    <w:rsid w:val="0039055C"/>
    <w:rsid w:val="0040068F"/>
    <w:rsid w:val="004B24CD"/>
    <w:rsid w:val="004D083F"/>
    <w:rsid w:val="00570C56"/>
    <w:rsid w:val="006231F6"/>
    <w:rsid w:val="006252BF"/>
    <w:rsid w:val="00626938"/>
    <w:rsid w:val="008722A3"/>
    <w:rsid w:val="008942FF"/>
    <w:rsid w:val="008B1883"/>
    <w:rsid w:val="0092055D"/>
    <w:rsid w:val="00A76A98"/>
    <w:rsid w:val="00AA39F6"/>
    <w:rsid w:val="00AF0650"/>
    <w:rsid w:val="00B93AFB"/>
    <w:rsid w:val="00BD27CD"/>
    <w:rsid w:val="00BE0E23"/>
    <w:rsid w:val="00C469F7"/>
    <w:rsid w:val="00D12C9B"/>
    <w:rsid w:val="00D47620"/>
    <w:rsid w:val="00D656CF"/>
    <w:rsid w:val="00D70F02"/>
    <w:rsid w:val="00DB59B2"/>
    <w:rsid w:val="00DE725C"/>
    <w:rsid w:val="00E82A0A"/>
    <w:rsid w:val="00F27DC0"/>
    <w:rsid w:val="00F85AAB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VyzMFWPM6/x4yHzErvXryu0L2/71D5YDxF6ua/Abolw=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H/pZtbQ6myyAczIwqrb6PXHLmEpI6d9GTG1VtKUw67n1aL3fYfARAii10D9LSGxjyJl389n3
    tqlP8duDLN09cg==
  </SignatureValue>
  <KeyInfo>
    <KeyValue>
      <RSAKeyValue>
        <Modulus>
            J4mbAfktA2woSw74Xz2P1mn09xOmohdWOlGU3CFPgdPWa2BvtMBwhltmoGIp7m+lAR4CAgOF
            KgcGACQCAgOFKg==
          </Modulus>
        <Exponent>BwYSMA==</Exponent>
      </RSAKeyValue>
    </KeyValue>
    <X509Data>
      <X509Certificate>
          MIIFJTCCBNKgAwIBAgIKTntLjQAAAAA9tDAKBgYqhQMCAgMFADCCAQIxJjAkBgkqhkiG9w0B
          CQEWF2NhQHI1NC5jZW50ZXItaW5mb3JtLnJ1MQswCQYDVQQGEwJSVTEyMDAGA1UECAwp0J3Q
          vtCy0L7RgdC40LHQuNGA0YHQutCw0Y8g0L7QsdC70LDRgdGC0YwxHzAdBgNVBAcMFtCd0L7Q
          stC+0YHQuNCx0LjRgNGB0LoxKDAmBgNVBAoMH9Ck0JPQo9CfINCm0LXQvdGC0YDQmNC90YTQ
          vtGA0LwxMTAvBgNVBAsMKNCd0LLRgdCkINCk0JPQo9CfINCm0LXQvdGC0YDQmNC90YTQvtGA
          0LwxGTAXBgNVBAMTEENlbnRySW5mb3JtIE52c2YwHhcNMTEwNjEwMDg0NzAwWhcNMTIwNjEw
          MDg1NjAwWjCCAWExHjAcBgkqhkiG9w0BCQEWD3VzdHl1Z292QG5ncy5ydTELMAkGA1UEBhMC
          UlUxOTA3BgNVBAgeMAA1ADQAIAQdBD4EMgQ+BEEEOAQxBDgEQARBBDoEMARPACAEPgQxBDsE
          MARBBEIETDEfMB0GA1UEBx4WBB0EPgQyBD4EQQQ4BDEEOARABEEEOjEbMBkGA1UECh4SBB4E
          HgQeACAEEAQdBCIEEAQgMQowCAYDVQQLEwEwMTswOQYDVQQDHjIEIwRBBEIETgQzBD4EMgAg
          BBAEOwQ1BDoEQQQwBD0ENARAACAELgRABEwENQQyBDgERzE9MDsGCSqGSIb3DQEJAhMuSU5O
          PTU0MDY1Mzk5MjQvS1BQPTU0NjAxMDAxL09HUk49MTA5NTQwNjAyNDE3NDExMC8GA1UEDB4o
          BBMENQQ9BDUEQAQwBDsETAQ9BEsEOQAgBDQEOARABDUEOgRCBD4EQDBjMBwGBiqFAwICEzAS
          BgcqhQMCAiQABgcqhQMCAh4BA0MABEClb+4pYqBmW4ZwwLRvYGvW04FPIdyUUTpWF6KmE/f0
          adaPPV/4DksobAMt+QGbiSdX2760tmtbYHgdFze8owxJo4IBwTCCAb0wDgYDVR0PAQH/BAQD
          AgTwMF8GA1UdJQRYMFYGCCqFAwYDAQQBBgUqhQMGAwYIKwYBBQUHAwQGByqFAwYDAQEGCCsG
          AQUFBwMCBggqhQMGAwEEAwYIKoUDBgMBBAIGCCqFAwYDAQMBBggqhQMGAwECATAdBgNVHQ4E
          FgQU1205h6foyrm5W14va/BR0NlW0DswHwYDVR0jBBgwFoAUuCajdVx8z+t/NZrKOaFdhJTD
          5C4wcwYDVR0fBGwwajBooGagZIYzaHR0cDovL3I1NC5jZW50ZXItaW5mb3JtLnJ1L3VjL2Nl
          bnRyaW5mb3JtX252c2YuY3Jshi1odHRwOi8vY2EuY2k1NC5ydS9jYXVzZXIvY2VudHJpbmZv
          cm1fbnZzZi5jcmwwgZQGCCsGAQUFBwEBBIGHMIGEMEAGCCsGAQUFBzABhjRodHRwOi8vd3d3
          LmNpNTQucnUvbmFsb2cvY2VydGlmL2NlbnRyaW5mb3JtX252c2YuY2VyMEAGCCsGAQUFBzAC
          hjRodHRwOi8vd3d3LmNpNTQucnUvbmFsb2cvY2VydGlmL2NlbnRyaW5mb3JtX252c2YuY2Vy
          MAoGBiqFAwICAwUAA0EAkjTe8admzF1azpKmJT5zT1o2klbYlaRKDR7notvRw4EfK7HABLP5
          IBboxTGJBGaAbCd3jVkJZcfPAMj9HHTeiw==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ze/fV0bos/2riW8UUF9pr30ni9w=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EevUe7Wr7ejfl1l0mcZxd4dPM54=</DigestValue>
      </Reference>
      <Reference URI="/word/styles.xml?ContentType=application/vnd.openxmlformats-officedocument.wordprocessingml.styles+xml">
        <DigestMethod Algorithm="http://www.w3.org/2000/09/xmldsig#sha1"/>
        <DigestValue>vV2RaPCtQsFVMoXVstgeSKUf/Bs=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2011-10-28T10:53:14Z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2011-10-28T10:48:00Z</dcterms:created>
  <dcterms:modified xsi:type="dcterms:W3CDTF">2011-10-28T10:49:00Z</dcterms:modified>
</cp:coreProperties>
</file>