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91" w:rsidRPr="00AE6DBA" w:rsidRDefault="00CB2991" w:rsidP="00CB2991">
      <w:pPr>
        <w:pStyle w:val="Style1"/>
        <w:widowControl/>
        <w:spacing w:line="240" w:lineRule="auto"/>
        <w:rPr>
          <w:rStyle w:val="FontStyle12"/>
        </w:rPr>
      </w:pPr>
      <w:r w:rsidRPr="00AE6DBA">
        <w:rPr>
          <w:rStyle w:val="FontStyle12"/>
        </w:rPr>
        <w:t>Договор</w:t>
      </w:r>
    </w:p>
    <w:p w:rsidR="00CB2991" w:rsidRPr="00AE6DBA" w:rsidRDefault="00CB2991" w:rsidP="00CB2991">
      <w:pPr>
        <w:pStyle w:val="Style1"/>
        <w:widowControl/>
        <w:spacing w:line="240" w:lineRule="auto"/>
        <w:rPr>
          <w:rStyle w:val="FontStyle12"/>
        </w:rPr>
      </w:pPr>
      <w:r w:rsidRPr="00AE6DBA">
        <w:rPr>
          <w:rStyle w:val="FontStyle13"/>
          <w:rFonts w:eastAsia="Calibri"/>
          <w:lang w:eastAsia="en-US"/>
        </w:rPr>
        <w:t xml:space="preserve">купли-продажи имущества ОАО «АЛПИ» </w:t>
      </w:r>
      <w:r w:rsidRPr="00AE6DBA">
        <w:rPr>
          <w:rStyle w:val="FontStyle12"/>
        </w:rPr>
        <w:t xml:space="preserve">№ </w:t>
      </w:r>
    </w:p>
    <w:p w:rsidR="00CB2991" w:rsidRPr="00AE6DBA" w:rsidRDefault="00CB2991" w:rsidP="00CB2991">
      <w:pPr>
        <w:pStyle w:val="Style5"/>
        <w:widowControl/>
        <w:spacing w:line="240" w:lineRule="auto"/>
      </w:pPr>
    </w:p>
    <w:tbl>
      <w:tblPr>
        <w:tblW w:w="9356" w:type="dxa"/>
        <w:tblInd w:w="108" w:type="dxa"/>
        <w:tblLook w:val="0000"/>
      </w:tblPr>
      <w:tblGrid>
        <w:gridCol w:w="5529"/>
        <w:gridCol w:w="3827"/>
      </w:tblGrid>
      <w:tr w:rsidR="00CB2991" w:rsidRPr="00AE6DBA" w:rsidTr="00377BC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9" w:type="dxa"/>
            <w:shd w:val="clear" w:color="auto" w:fill="FFFFFF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3827" w:type="dxa"/>
            <w:shd w:val="clear" w:color="auto" w:fill="FFFFFF"/>
          </w:tcPr>
          <w:p w:rsidR="00CB2991" w:rsidRPr="00AE6DBA" w:rsidRDefault="00CB2991" w:rsidP="00377B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____” _______________</w:t>
            </w:r>
            <w:r w:rsidRPr="00AE6D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201___</w:t>
            </w:r>
            <w:r w:rsidRPr="00AE6DBA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CB2991" w:rsidRPr="00AE6DBA" w:rsidRDefault="00CB2991" w:rsidP="00CB29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2991" w:rsidRPr="00AE6DBA" w:rsidRDefault="00CB2991" w:rsidP="00CB29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DBA">
        <w:rPr>
          <w:rFonts w:ascii="Times New Roman" w:hAnsi="Times New Roman" w:cs="Times New Roman"/>
          <w:b/>
          <w:sz w:val="24"/>
          <w:szCs w:val="24"/>
        </w:rPr>
        <w:t>Открытое акционерное общество «АЛПИ» (ОАО «АЛПИ»), именуемое в дальнейшем Продавец,</w:t>
      </w:r>
      <w:r w:rsidRPr="00AE6DBA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proofErr w:type="spellStart"/>
      <w:r w:rsidRPr="00AE6DBA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AE6DBA">
        <w:rPr>
          <w:rFonts w:ascii="Times New Roman" w:hAnsi="Times New Roman" w:cs="Times New Roman"/>
          <w:sz w:val="24"/>
          <w:szCs w:val="24"/>
        </w:rPr>
        <w:t xml:space="preserve"> Сергея Витальевича, действующего на основании Решения Арбитражного суда Красноярского края по Делу</w:t>
      </w:r>
      <w:proofErr w:type="gramStart"/>
      <w:r w:rsidRPr="00AE6DBA">
        <w:rPr>
          <w:rFonts w:ascii="Times New Roman" w:hAnsi="Times New Roman" w:cs="Times New Roman"/>
          <w:sz w:val="24"/>
          <w:szCs w:val="24"/>
        </w:rPr>
        <w:t xml:space="preserve"> № А</w:t>
      </w:r>
      <w:proofErr w:type="gramEnd"/>
      <w:r w:rsidRPr="00AE6DBA">
        <w:rPr>
          <w:rFonts w:ascii="Times New Roman" w:hAnsi="Times New Roman" w:cs="Times New Roman"/>
          <w:sz w:val="24"/>
          <w:szCs w:val="24"/>
        </w:rPr>
        <w:t xml:space="preserve"> 33-3360/2009 от 10 декабря 2009 года, Определения Арбитражного суда Красноярского края по Делу № А 33-3360/2009 от 08 июня 2010 года и Решения собрания кредиторов ОАО «АЛПИ» от 10 ноября 2010 г., и</w:t>
      </w:r>
    </w:p>
    <w:p w:rsidR="00CB2991" w:rsidRPr="00AE6DBA" w:rsidRDefault="00CB2991" w:rsidP="00CB29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Pr="00AE6DB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AE6DBA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gramStart"/>
      <w:r w:rsidRPr="00AE6DBA">
        <w:rPr>
          <w:rFonts w:ascii="Times New Roman" w:hAnsi="Times New Roman" w:cs="Times New Roman"/>
          <w:b/>
          <w:sz w:val="24"/>
          <w:szCs w:val="24"/>
        </w:rPr>
        <w:t>именуемое</w:t>
      </w:r>
      <w:proofErr w:type="gramEnd"/>
      <w:r w:rsidRPr="00AE6DBA">
        <w:rPr>
          <w:rFonts w:ascii="Times New Roman" w:hAnsi="Times New Roman" w:cs="Times New Roman"/>
          <w:b/>
          <w:sz w:val="24"/>
          <w:szCs w:val="24"/>
        </w:rPr>
        <w:t xml:space="preserve"> в дальнейшем Покупатель,</w:t>
      </w:r>
      <w:r w:rsidRPr="00AE6DBA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E6DBA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</w:t>
      </w:r>
    </w:p>
    <w:p w:rsidR="00CB2991" w:rsidRPr="00AE6DBA" w:rsidRDefault="00CB2991" w:rsidP="00CB29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DBA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нижеследующем:</w:t>
      </w:r>
    </w:p>
    <w:p w:rsidR="00CB2991" w:rsidRPr="00AE6DBA" w:rsidRDefault="00CB2991" w:rsidP="00CB29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991" w:rsidRPr="00AE6DBA" w:rsidRDefault="00CB2991" w:rsidP="00CB2991">
      <w:pPr>
        <w:pStyle w:val="a4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E6DBA">
        <w:rPr>
          <w:rStyle w:val="FontStyle13"/>
          <w:sz w:val="24"/>
          <w:szCs w:val="24"/>
        </w:rPr>
        <w:t>Предмет договора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bCs/>
          <w:sz w:val="24"/>
          <w:szCs w:val="24"/>
        </w:rPr>
      </w:pPr>
      <w:r w:rsidRPr="00AE6DBA">
        <w:rPr>
          <w:sz w:val="24"/>
          <w:szCs w:val="24"/>
        </w:rPr>
        <w:t xml:space="preserve">В соответствии с условиями настоящего договора Продавец передает, а Покупатель, признанный победителем торгов, проведенных </w:t>
      </w:r>
      <w:r>
        <w:rPr>
          <w:sz w:val="24"/>
          <w:szCs w:val="24"/>
          <w:lang w:val="ru-RU"/>
        </w:rPr>
        <w:t>путем публичного предложения ______________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ru-RU"/>
        </w:rPr>
        <w:t>____</w:t>
      </w:r>
      <w:r w:rsidRPr="00AE6DBA">
        <w:rPr>
          <w:sz w:val="24"/>
          <w:szCs w:val="24"/>
        </w:rPr>
        <w:t xml:space="preserve"> года, принимает в собственность</w:t>
      </w:r>
      <w:r w:rsidRPr="00AE6DBA">
        <w:rPr>
          <w:sz w:val="24"/>
          <w:szCs w:val="24"/>
          <w:lang w:val="ru-RU"/>
        </w:rPr>
        <w:t>:</w:t>
      </w:r>
    </w:p>
    <w:p w:rsidR="00CB2991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sz w:val="24"/>
          <w:szCs w:val="24"/>
          <w:lang w:val="ru-RU"/>
        </w:rPr>
      </w:pPr>
      <w:r w:rsidRPr="00AE6DBA">
        <w:rPr>
          <w:sz w:val="24"/>
          <w:szCs w:val="24"/>
        </w:rPr>
        <w:t xml:space="preserve"> </w:t>
      </w:r>
    </w:p>
    <w:p w:rsidR="00CB2991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991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sz w:val="24"/>
          <w:szCs w:val="24"/>
          <w:lang w:val="ru-RU"/>
        </w:rPr>
      </w:pPr>
    </w:p>
    <w:p w:rsidR="00CB2991" w:rsidRPr="00AE6DBA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rStyle w:val="FontStyle13"/>
          <w:b w:val="0"/>
          <w:sz w:val="24"/>
          <w:szCs w:val="24"/>
          <w:lang w:val="ru-RU"/>
        </w:rPr>
      </w:pPr>
      <w:r w:rsidRPr="00AE6DBA">
        <w:rPr>
          <w:rStyle w:val="FontStyle13"/>
          <w:b w:val="0"/>
          <w:sz w:val="24"/>
          <w:szCs w:val="24"/>
        </w:rPr>
        <w:t xml:space="preserve">(далее 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- </w:t>
      </w:r>
      <w:r w:rsidRPr="00AE6DBA">
        <w:rPr>
          <w:rStyle w:val="FontStyle13"/>
          <w:b w:val="0"/>
          <w:sz w:val="24"/>
          <w:szCs w:val="24"/>
        </w:rPr>
        <w:t>Имущество), принадлежащие на праве собственности ОАО «АЛПИ» и обязуется оплатить.</w:t>
      </w:r>
    </w:p>
    <w:p w:rsidR="00CB2991" w:rsidRPr="00AE6DBA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rStyle w:val="FontStyle13"/>
          <w:b w:val="0"/>
          <w:i/>
          <w:sz w:val="24"/>
          <w:szCs w:val="24"/>
          <w:lang w:val="ru-RU"/>
        </w:rPr>
      </w:pP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Продавец гарантирует, что продаваемое по настоящему договору </w:t>
      </w:r>
      <w:r w:rsidRPr="00AE6DBA">
        <w:rPr>
          <w:rStyle w:val="FontStyle13"/>
          <w:b w:val="0"/>
          <w:sz w:val="24"/>
          <w:szCs w:val="24"/>
          <w:lang w:val="ru-RU"/>
        </w:rPr>
        <w:t>И</w:t>
      </w:r>
      <w:proofErr w:type="spellStart"/>
      <w:r w:rsidRPr="00AE6DBA">
        <w:rPr>
          <w:rStyle w:val="FontStyle13"/>
          <w:b w:val="0"/>
          <w:sz w:val="24"/>
          <w:szCs w:val="24"/>
        </w:rPr>
        <w:t>мущество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не обременено правами третьих лиц, в том числе не заложено, не находится под арестом и что Продавец вправе распоряжаться данным </w:t>
      </w:r>
      <w:r w:rsidRPr="00AE6DBA">
        <w:rPr>
          <w:rStyle w:val="FontStyle13"/>
          <w:b w:val="0"/>
          <w:sz w:val="24"/>
          <w:szCs w:val="24"/>
          <w:lang w:val="ru-RU"/>
        </w:rPr>
        <w:t>Им</w:t>
      </w:r>
      <w:proofErr w:type="spellStart"/>
      <w:r w:rsidRPr="00AE6DBA">
        <w:rPr>
          <w:rStyle w:val="FontStyle13"/>
          <w:b w:val="0"/>
          <w:sz w:val="24"/>
          <w:szCs w:val="24"/>
        </w:rPr>
        <w:t>уществом</w:t>
      </w:r>
      <w:proofErr w:type="spellEnd"/>
      <w:r w:rsidRPr="00AE6DBA">
        <w:rPr>
          <w:rStyle w:val="FontStyle13"/>
          <w:b w:val="0"/>
          <w:sz w:val="24"/>
          <w:szCs w:val="24"/>
        </w:rPr>
        <w:t>, в соответствии с условиями настоящего договора.</w:t>
      </w:r>
    </w:p>
    <w:p w:rsidR="00CB2991" w:rsidRPr="00AE6DBA" w:rsidRDefault="00CB2991" w:rsidP="00CB2991">
      <w:pPr>
        <w:pStyle w:val="a7"/>
        <w:numPr>
          <w:ilvl w:val="0"/>
          <w:numId w:val="0"/>
        </w:numPr>
        <w:spacing w:before="20"/>
        <w:rPr>
          <w:rStyle w:val="FontStyle13"/>
          <w:b w:val="0"/>
          <w:sz w:val="24"/>
          <w:szCs w:val="24"/>
        </w:rPr>
      </w:pPr>
    </w:p>
    <w:p w:rsidR="00CB2991" w:rsidRPr="00AE6DBA" w:rsidRDefault="00CB2991" w:rsidP="00CB2991">
      <w:pPr>
        <w:pStyle w:val="a4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E6DBA">
        <w:rPr>
          <w:rStyle w:val="FontStyle13"/>
          <w:sz w:val="24"/>
          <w:szCs w:val="24"/>
        </w:rPr>
        <w:t>Стоимость Имущества и порядок его оплаты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Стоимость реализации вышеуказанного </w:t>
      </w:r>
      <w:r w:rsidRPr="00AE6DBA">
        <w:rPr>
          <w:rStyle w:val="FontStyle13"/>
          <w:b w:val="0"/>
          <w:sz w:val="24"/>
          <w:szCs w:val="24"/>
          <w:lang w:val="ru-RU"/>
        </w:rPr>
        <w:t>И</w:t>
      </w:r>
      <w:proofErr w:type="spellStart"/>
      <w:r w:rsidRPr="00AE6DBA">
        <w:rPr>
          <w:rStyle w:val="FontStyle13"/>
          <w:b w:val="0"/>
          <w:sz w:val="24"/>
          <w:szCs w:val="24"/>
        </w:rPr>
        <w:t>мущества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устанавливается в размере, предложенном Покупателем как победителем торгов, в соответствии с Протоколом о результатах торгов</w:t>
      </w:r>
      <w:r>
        <w:rPr>
          <w:rStyle w:val="FontStyle13"/>
          <w:b w:val="0"/>
          <w:sz w:val="24"/>
          <w:szCs w:val="24"/>
          <w:lang w:val="ru-RU"/>
        </w:rPr>
        <w:t xml:space="preserve"> №_____ от _______________</w:t>
      </w:r>
      <w:r w:rsidRPr="00AE6DBA">
        <w:rPr>
          <w:rStyle w:val="FontStyle13"/>
          <w:b w:val="0"/>
          <w:sz w:val="24"/>
          <w:szCs w:val="24"/>
        </w:rPr>
        <w:t>, и составляет в общей сумме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 </w:t>
      </w:r>
      <w:r>
        <w:rPr>
          <w:rStyle w:val="FontStyle13"/>
          <w:sz w:val="24"/>
          <w:szCs w:val="24"/>
          <w:lang w:val="ru-RU"/>
        </w:rPr>
        <w:t>_________________________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 (</w:t>
      </w:r>
      <w:r>
        <w:rPr>
          <w:rStyle w:val="FontStyle13"/>
          <w:b w:val="0"/>
          <w:sz w:val="24"/>
          <w:szCs w:val="24"/>
          <w:lang w:val="ru-RU"/>
        </w:rPr>
        <w:t>____________________</w:t>
      </w:r>
      <w:r w:rsidRPr="00AE6DBA">
        <w:rPr>
          <w:rStyle w:val="FontStyle13"/>
          <w:b w:val="0"/>
          <w:sz w:val="24"/>
          <w:szCs w:val="24"/>
          <w:lang w:val="ru-RU"/>
        </w:rPr>
        <w:t>)</w:t>
      </w:r>
      <w:r w:rsidRPr="00AE6DBA">
        <w:rPr>
          <w:rStyle w:val="FontStyle13"/>
          <w:b w:val="0"/>
          <w:sz w:val="24"/>
          <w:szCs w:val="24"/>
        </w:rPr>
        <w:t xml:space="preserve"> рублей </w:t>
      </w:r>
      <w:r>
        <w:rPr>
          <w:rStyle w:val="FontStyle13"/>
          <w:b w:val="0"/>
          <w:sz w:val="24"/>
          <w:szCs w:val="24"/>
          <w:lang w:val="ru-RU"/>
        </w:rPr>
        <w:t>_________</w:t>
      </w:r>
      <w:r w:rsidRPr="00AE6DBA">
        <w:rPr>
          <w:rStyle w:val="FontStyle13"/>
          <w:b w:val="0"/>
          <w:sz w:val="24"/>
          <w:szCs w:val="24"/>
        </w:rPr>
        <w:t xml:space="preserve"> копеек, 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включая </w:t>
      </w:r>
      <w:r w:rsidRPr="00AE6DBA">
        <w:rPr>
          <w:rStyle w:val="FontStyle13"/>
          <w:b w:val="0"/>
          <w:sz w:val="24"/>
          <w:szCs w:val="24"/>
        </w:rPr>
        <w:t>НДС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 18 % в сумме </w:t>
      </w:r>
      <w:r>
        <w:rPr>
          <w:rStyle w:val="FontStyle13"/>
          <w:sz w:val="24"/>
          <w:szCs w:val="24"/>
          <w:lang w:val="ru-RU"/>
        </w:rPr>
        <w:t>____________________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 (</w:t>
      </w:r>
      <w:r>
        <w:rPr>
          <w:rStyle w:val="FontStyle13"/>
          <w:b w:val="0"/>
          <w:sz w:val="24"/>
          <w:szCs w:val="24"/>
          <w:lang w:val="ru-RU"/>
        </w:rPr>
        <w:t>________________________________</w:t>
      </w:r>
      <w:r w:rsidRPr="00AE6DBA">
        <w:rPr>
          <w:rStyle w:val="FontStyle13"/>
          <w:b w:val="0"/>
          <w:sz w:val="24"/>
          <w:szCs w:val="24"/>
          <w:lang w:val="ru-RU"/>
        </w:rPr>
        <w:t>) р</w:t>
      </w:r>
      <w:r>
        <w:rPr>
          <w:rStyle w:val="FontStyle13"/>
          <w:b w:val="0"/>
          <w:sz w:val="24"/>
          <w:szCs w:val="24"/>
          <w:lang w:val="ru-RU"/>
        </w:rPr>
        <w:t>ублей __________ копеек.</w:t>
      </w:r>
    </w:p>
    <w:p w:rsidR="00CB2991" w:rsidRPr="00AE6DBA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sz w:val="24"/>
          <w:szCs w:val="24"/>
          <w:lang w:val="ru-RU"/>
        </w:rPr>
      </w:pP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В </w:t>
      </w:r>
      <w:r w:rsidRPr="00AE6DBA">
        <w:rPr>
          <w:rStyle w:val="FontStyle13"/>
          <w:b w:val="0"/>
          <w:sz w:val="24"/>
          <w:szCs w:val="24"/>
          <w:lang w:val="ru-RU"/>
        </w:rPr>
        <w:t>оплату стоимости И</w:t>
      </w:r>
      <w:proofErr w:type="spellStart"/>
      <w:r w:rsidRPr="00AE6DBA">
        <w:rPr>
          <w:rStyle w:val="FontStyle13"/>
          <w:b w:val="0"/>
          <w:sz w:val="24"/>
          <w:szCs w:val="24"/>
        </w:rPr>
        <w:t>мущества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засчитывается </w:t>
      </w:r>
      <w:r w:rsidRPr="00AE6DBA">
        <w:rPr>
          <w:rStyle w:val="FontStyle13"/>
          <w:b w:val="0"/>
          <w:sz w:val="24"/>
          <w:szCs w:val="24"/>
        </w:rPr>
        <w:t>сумма задатка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 в размере </w:t>
      </w:r>
      <w:r>
        <w:rPr>
          <w:rStyle w:val="FontStyle13"/>
          <w:b w:val="0"/>
          <w:sz w:val="24"/>
          <w:szCs w:val="24"/>
          <w:lang w:val="ru-RU"/>
        </w:rPr>
        <w:t>___________________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 (</w:t>
      </w:r>
      <w:r>
        <w:rPr>
          <w:rStyle w:val="FontStyle13"/>
          <w:b w:val="0"/>
          <w:sz w:val="24"/>
          <w:szCs w:val="24"/>
          <w:lang w:val="ru-RU"/>
        </w:rPr>
        <w:t>________________________________</w:t>
      </w:r>
      <w:r w:rsidRPr="00AE6DBA">
        <w:rPr>
          <w:rStyle w:val="FontStyle13"/>
          <w:b w:val="0"/>
          <w:sz w:val="24"/>
          <w:szCs w:val="24"/>
          <w:lang w:val="ru-RU"/>
        </w:rPr>
        <w:t>) рублей</w:t>
      </w:r>
      <w:r>
        <w:rPr>
          <w:rStyle w:val="FontStyle13"/>
          <w:b w:val="0"/>
          <w:sz w:val="24"/>
          <w:szCs w:val="24"/>
          <w:lang w:val="ru-RU"/>
        </w:rPr>
        <w:t xml:space="preserve"> ____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 копеек, в том числе НДС 18%</w:t>
      </w:r>
      <w:r w:rsidRPr="00AE6DBA">
        <w:rPr>
          <w:rStyle w:val="FontStyle13"/>
          <w:b w:val="0"/>
          <w:sz w:val="24"/>
          <w:szCs w:val="24"/>
        </w:rPr>
        <w:t xml:space="preserve">, внесенная Покупателем 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Организатору торгов (Обществу с ограниченной </w:t>
      </w:r>
      <w:r w:rsidRPr="00AE6DBA">
        <w:rPr>
          <w:rStyle w:val="FontStyle13"/>
          <w:b w:val="0"/>
          <w:sz w:val="24"/>
          <w:szCs w:val="24"/>
          <w:lang w:val="ru-RU"/>
        </w:rPr>
        <w:lastRenderedPageBreak/>
        <w:t xml:space="preserve">ответственностью «Двенадцатый штат </w:t>
      </w:r>
      <w:proofErr w:type="spellStart"/>
      <w:r w:rsidRPr="00AE6DBA">
        <w:rPr>
          <w:rStyle w:val="FontStyle13"/>
          <w:b w:val="0"/>
          <w:sz w:val="24"/>
          <w:szCs w:val="24"/>
          <w:lang w:val="ru-RU"/>
        </w:rPr>
        <w:t>ру</w:t>
      </w:r>
      <w:proofErr w:type="spellEnd"/>
      <w:r w:rsidRPr="00AE6DBA">
        <w:rPr>
          <w:rStyle w:val="FontStyle13"/>
          <w:b w:val="0"/>
          <w:sz w:val="24"/>
          <w:szCs w:val="24"/>
          <w:lang w:val="ru-RU"/>
        </w:rPr>
        <w:t xml:space="preserve">»), </w:t>
      </w:r>
      <w:r w:rsidRPr="00AE6DBA">
        <w:rPr>
          <w:rStyle w:val="FontStyle13"/>
          <w:b w:val="0"/>
          <w:sz w:val="24"/>
          <w:szCs w:val="24"/>
        </w:rPr>
        <w:t xml:space="preserve">в соответствии с </w:t>
      </w:r>
      <w:r w:rsidRPr="00AE6DBA">
        <w:rPr>
          <w:rStyle w:val="FontStyle13"/>
          <w:b w:val="0"/>
          <w:sz w:val="24"/>
          <w:szCs w:val="24"/>
          <w:lang w:val="ru-RU"/>
        </w:rPr>
        <w:t>Д</w:t>
      </w:r>
      <w:r w:rsidRPr="00AE6DBA">
        <w:rPr>
          <w:rStyle w:val="FontStyle13"/>
          <w:b w:val="0"/>
          <w:sz w:val="24"/>
          <w:szCs w:val="24"/>
        </w:rPr>
        <w:t>оговором о задатке №</w:t>
      </w:r>
      <w:r>
        <w:rPr>
          <w:rStyle w:val="FontStyle13"/>
          <w:b w:val="0"/>
          <w:sz w:val="24"/>
          <w:szCs w:val="24"/>
          <w:lang w:val="ru-RU"/>
        </w:rPr>
        <w:t xml:space="preserve">_______ </w:t>
      </w:r>
      <w:r w:rsidRPr="00AE6DBA">
        <w:rPr>
          <w:rStyle w:val="FontStyle13"/>
          <w:b w:val="0"/>
          <w:sz w:val="24"/>
          <w:szCs w:val="24"/>
        </w:rPr>
        <w:t xml:space="preserve">от </w:t>
      </w:r>
      <w:r>
        <w:rPr>
          <w:rStyle w:val="FontStyle13"/>
          <w:b w:val="0"/>
          <w:sz w:val="24"/>
          <w:szCs w:val="24"/>
          <w:lang w:val="ru-RU"/>
        </w:rPr>
        <w:t>____________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 </w:t>
      </w:r>
      <w:r w:rsidRPr="00AE6DBA">
        <w:rPr>
          <w:rStyle w:val="FontStyle13"/>
          <w:b w:val="0"/>
          <w:sz w:val="24"/>
          <w:szCs w:val="24"/>
        </w:rPr>
        <w:t>20</w:t>
      </w:r>
      <w:r>
        <w:rPr>
          <w:rStyle w:val="FontStyle13"/>
          <w:b w:val="0"/>
          <w:sz w:val="24"/>
          <w:szCs w:val="24"/>
          <w:lang w:val="ru-RU"/>
        </w:rPr>
        <w:t>1___</w:t>
      </w:r>
      <w:r w:rsidRPr="00AE6DBA">
        <w:rPr>
          <w:rStyle w:val="FontStyle13"/>
          <w:b w:val="0"/>
          <w:sz w:val="24"/>
          <w:szCs w:val="24"/>
        </w:rPr>
        <w:t xml:space="preserve"> года.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Оплата стоимости </w:t>
      </w:r>
      <w:r w:rsidRPr="00AE6DBA">
        <w:rPr>
          <w:rStyle w:val="FontStyle13"/>
          <w:b w:val="0"/>
          <w:sz w:val="24"/>
          <w:szCs w:val="24"/>
          <w:lang w:val="ru-RU"/>
        </w:rPr>
        <w:t>И</w:t>
      </w:r>
      <w:proofErr w:type="spellStart"/>
      <w:r w:rsidRPr="00AE6DBA">
        <w:rPr>
          <w:rStyle w:val="FontStyle13"/>
          <w:b w:val="0"/>
          <w:sz w:val="24"/>
          <w:szCs w:val="24"/>
        </w:rPr>
        <w:t>мущества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производится Покупателем, за вычетом суммы задатка, в размере </w:t>
      </w:r>
      <w:r>
        <w:rPr>
          <w:rStyle w:val="FontStyle13"/>
          <w:b w:val="0"/>
          <w:sz w:val="24"/>
          <w:szCs w:val="24"/>
          <w:lang w:val="ru-RU"/>
        </w:rPr>
        <w:t>__________________________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 (</w:t>
      </w:r>
      <w:r>
        <w:rPr>
          <w:rStyle w:val="FontStyle13"/>
          <w:b w:val="0"/>
          <w:sz w:val="24"/>
          <w:szCs w:val="24"/>
          <w:lang w:val="ru-RU"/>
        </w:rPr>
        <w:t>__________________________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) </w:t>
      </w:r>
      <w:r w:rsidRPr="00AE6DBA">
        <w:rPr>
          <w:rStyle w:val="FontStyle13"/>
          <w:b w:val="0"/>
          <w:sz w:val="24"/>
          <w:szCs w:val="24"/>
        </w:rPr>
        <w:t xml:space="preserve">рублей 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00 </w:t>
      </w:r>
      <w:r w:rsidRPr="00AE6DBA">
        <w:rPr>
          <w:rStyle w:val="FontStyle13"/>
          <w:b w:val="0"/>
          <w:sz w:val="24"/>
          <w:szCs w:val="24"/>
        </w:rPr>
        <w:t xml:space="preserve">копеек, 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в том числе НДС 18%, </w:t>
      </w:r>
      <w:r w:rsidRPr="00AE6DBA">
        <w:rPr>
          <w:rStyle w:val="FontStyle13"/>
          <w:b w:val="0"/>
          <w:sz w:val="24"/>
          <w:szCs w:val="24"/>
        </w:rPr>
        <w:t>в течение 30-ти (</w:t>
      </w:r>
      <w:r w:rsidRPr="00AE6DBA">
        <w:rPr>
          <w:rStyle w:val="FontStyle13"/>
          <w:b w:val="0"/>
          <w:sz w:val="24"/>
          <w:szCs w:val="24"/>
          <w:lang w:val="ru-RU"/>
        </w:rPr>
        <w:t>тридцати</w:t>
      </w:r>
      <w:r w:rsidRPr="00AE6DBA">
        <w:rPr>
          <w:rStyle w:val="FontStyle13"/>
          <w:b w:val="0"/>
          <w:sz w:val="24"/>
          <w:szCs w:val="24"/>
        </w:rPr>
        <w:t>) дней, с даты подписания Сторонами настоящего договора. Оплата производится Покупателем путем перечисления вышеуказанной суммы на расчетный счет Продавца.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Стоимость </w:t>
      </w:r>
      <w:r w:rsidRPr="00AE6DBA">
        <w:rPr>
          <w:rStyle w:val="FontStyle13"/>
          <w:b w:val="0"/>
          <w:sz w:val="24"/>
          <w:szCs w:val="24"/>
          <w:lang w:val="ru-RU"/>
        </w:rPr>
        <w:t>И</w:t>
      </w:r>
      <w:proofErr w:type="spellStart"/>
      <w:r w:rsidRPr="00AE6DBA">
        <w:rPr>
          <w:rStyle w:val="FontStyle13"/>
          <w:b w:val="0"/>
          <w:sz w:val="24"/>
          <w:szCs w:val="24"/>
        </w:rPr>
        <w:t>мущества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, зафиксированная на торгах, не может быть изменена </w:t>
      </w:r>
      <w:r w:rsidRPr="00AE6DBA">
        <w:rPr>
          <w:rStyle w:val="FontStyle13"/>
          <w:b w:val="0"/>
          <w:sz w:val="24"/>
          <w:szCs w:val="24"/>
          <w:lang w:val="ru-RU"/>
        </w:rPr>
        <w:t>С</w:t>
      </w:r>
      <w:proofErr w:type="spellStart"/>
      <w:r w:rsidRPr="00AE6DBA">
        <w:rPr>
          <w:rStyle w:val="FontStyle13"/>
          <w:b w:val="0"/>
          <w:sz w:val="24"/>
          <w:szCs w:val="24"/>
        </w:rPr>
        <w:t>торонами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ни при каких обстоятельствах.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Расчеты по настоящему договору производятся путем оплаты Покупателем денежных средств на расчетный счет Продавца в течении 30 дней, с момента подписания настоящего договора. </w:t>
      </w:r>
    </w:p>
    <w:p w:rsidR="00CB2991" w:rsidRPr="00AE6DBA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rStyle w:val="FontStyle13"/>
          <w:b w:val="0"/>
          <w:sz w:val="24"/>
          <w:szCs w:val="24"/>
        </w:rPr>
      </w:pPr>
    </w:p>
    <w:p w:rsidR="00CB2991" w:rsidRPr="00AE6DBA" w:rsidRDefault="00CB2991" w:rsidP="00CB2991">
      <w:pPr>
        <w:pStyle w:val="a4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E6DBA">
        <w:rPr>
          <w:rStyle w:val="FontStyle13"/>
          <w:sz w:val="24"/>
          <w:szCs w:val="24"/>
        </w:rPr>
        <w:t>Передача Имущества, переход права собственности на Имущество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Имущество передается по месту его нахождения по адресу: </w:t>
      </w:r>
      <w:r>
        <w:rPr>
          <w:rStyle w:val="FontStyle13"/>
          <w:b w:val="0"/>
          <w:sz w:val="24"/>
          <w:szCs w:val="24"/>
          <w:lang w:val="ru-RU"/>
        </w:rPr>
        <w:t>_____________________________________________________________________________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Передача Имущества Продавцом и принятие его Покупателем осуществляется по подписываемому сторонами </w:t>
      </w:r>
      <w:r w:rsidRPr="00AE6DBA">
        <w:rPr>
          <w:rStyle w:val="FontStyle13"/>
          <w:b w:val="0"/>
          <w:sz w:val="24"/>
          <w:szCs w:val="24"/>
          <w:lang w:val="ru-RU"/>
        </w:rPr>
        <w:t>П</w:t>
      </w:r>
      <w:proofErr w:type="spellStart"/>
      <w:r w:rsidRPr="00AE6DBA">
        <w:rPr>
          <w:rStyle w:val="FontStyle13"/>
          <w:b w:val="0"/>
          <w:sz w:val="24"/>
          <w:szCs w:val="24"/>
        </w:rPr>
        <w:t>ередаточному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акту или иному документу о передаче. </w:t>
      </w:r>
      <w:r w:rsidRPr="00AE6DBA">
        <w:rPr>
          <w:sz w:val="24"/>
          <w:szCs w:val="24"/>
        </w:rPr>
        <w:t xml:space="preserve">Передача </w:t>
      </w:r>
      <w:r w:rsidRPr="00AE6DBA">
        <w:rPr>
          <w:sz w:val="24"/>
          <w:szCs w:val="24"/>
          <w:lang w:val="ru-RU"/>
        </w:rPr>
        <w:t>И</w:t>
      </w:r>
      <w:proofErr w:type="spellStart"/>
      <w:r w:rsidRPr="00AE6DBA">
        <w:rPr>
          <w:sz w:val="24"/>
          <w:szCs w:val="24"/>
        </w:rPr>
        <w:t>мущества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</w:t>
      </w:r>
      <w:r w:rsidRPr="00AE6DBA">
        <w:rPr>
          <w:sz w:val="24"/>
          <w:szCs w:val="24"/>
        </w:rPr>
        <w:t>должна быть осуществлена в течение 3-х (трех) рабочих дней со дня производства Покупателем его полной оплаты</w:t>
      </w:r>
      <w:r w:rsidRPr="00AE6DBA">
        <w:rPr>
          <w:rStyle w:val="FontStyle13"/>
          <w:b w:val="0"/>
          <w:sz w:val="24"/>
          <w:szCs w:val="24"/>
        </w:rPr>
        <w:t>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Принятое Покупателем Имущество возврату не подлежит. Продавец и </w:t>
      </w:r>
      <w:r w:rsidRPr="00AE6DBA">
        <w:rPr>
          <w:rStyle w:val="FontStyle13"/>
          <w:b w:val="0"/>
          <w:sz w:val="24"/>
          <w:szCs w:val="24"/>
          <w:lang w:val="ru-RU"/>
        </w:rPr>
        <w:t>О</w:t>
      </w:r>
      <w:proofErr w:type="spellStart"/>
      <w:r w:rsidRPr="00AE6DBA">
        <w:rPr>
          <w:rStyle w:val="FontStyle13"/>
          <w:b w:val="0"/>
          <w:sz w:val="24"/>
          <w:szCs w:val="24"/>
        </w:rPr>
        <w:t>рганизатор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торгов не несут ответственности за качество проданного Имущества.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Оформление технической документации и государственная регистрация прав собственности осуществляется в соответствии с действующим законодательством за счет собственных сил и средств Покупателя</w:t>
      </w:r>
      <w:r w:rsidRPr="00AE6DBA">
        <w:rPr>
          <w:rStyle w:val="FontStyle13"/>
          <w:b w:val="0"/>
          <w:sz w:val="24"/>
          <w:szCs w:val="24"/>
          <w:lang w:val="ru-RU"/>
        </w:rPr>
        <w:t>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П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раво собственности </w:t>
      </w:r>
      <w:r w:rsidRPr="00AE6DBA">
        <w:rPr>
          <w:rStyle w:val="FontStyle13"/>
          <w:b w:val="0"/>
          <w:sz w:val="24"/>
          <w:szCs w:val="24"/>
        </w:rPr>
        <w:t xml:space="preserve">на Имущество возникает у Покупателя с момента государственной регистрации перехода права собственности в 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Управлении Федеральной службы государственной регистрации, кадастра и картографии по </w:t>
      </w:r>
      <w:r>
        <w:rPr>
          <w:rStyle w:val="FontStyle13"/>
          <w:b w:val="0"/>
          <w:sz w:val="24"/>
          <w:szCs w:val="24"/>
          <w:lang w:val="ru-RU"/>
        </w:rPr>
        <w:t>___________________________________</w:t>
      </w:r>
      <w:r w:rsidRPr="00AE6DBA">
        <w:rPr>
          <w:rStyle w:val="FontStyle13"/>
          <w:b w:val="0"/>
          <w:sz w:val="24"/>
          <w:szCs w:val="24"/>
        </w:rPr>
        <w:t xml:space="preserve"> (РОСРЕЕСТР).</w:t>
      </w:r>
    </w:p>
    <w:p w:rsidR="00CB2991" w:rsidRPr="00AE6DBA" w:rsidRDefault="00CB2991" w:rsidP="00CB2991">
      <w:pPr>
        <w:pStyle w:val="a7"/>
        <w:numPr>
          <w:ilvl w:val="0"/>
          <w:numId w:val="0"/>
        </w:numPr>
        <w:ind w:left="360"/>
        <w:rPr>
          <w:rStyle w:val="FontStyle13"/>
          <w:b w:val="0"/>
          <w:sz w:val="24"/>
          <w:szCs w:val="24"/>
        </w:rPr>
      </w:pPr>
    </w:p>
    <w:p w:rsidR="00CB2991" w:rsidRPr="00AE6DBA" w:rsidRDefault="00CB2991" w:rsidP="00CB2991">
      <w:pPr>
        <w:pStyle w:val="a4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E6DBA">
        <w:rPr>
          <w:rStyle w:val="FontStyle13"/>
          <w:sz w:val="24"/>
          <w:szCs w:val="24"/>
        </w:rPr>
        <w:t>Ответственность Сторон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Покупатель обязан оплатить </w:t>
      </w:r>
      <w:r w:rsidRPr="00AE6DBA">
        <w:rPr>
          <w:rStyle w:val="FontStyle13"/>
          <w:b w:val="0"/>
          <w:sz w:val="24"/>
          <w:szCs w:val="24"/>
          <w:lang w:val="ru-RU"/>
        </w:rPr>
        <w:t>И</w:t>
      </w:r>
      <w:proofErr w:type="spellStart"/>
      <w:r w:rsidRPr="00AE6DBA">
        <w:rPr>
          <w:rStyle w:val="FontStyle13"/>
          <w:b w:val="0"/>
          <w:sz w:val="24"/>
          <w:szCs w:val="24"/>
        </w:rPr>
        <w:t>мущество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по цене и в сроки, предусмотренные Сторонами по договору. В случае несвоевременной оплаты по настоящему договору Покупатель уплачивает Продавцу пеню от суммы задолженности в размере 0,1% за каждый день просрочки оплаты.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Все споры и разногласия, которые могут возникнуть из настоящего договора, будут по возможности решаться путем переговоров между Сторонами. Если споры и разногласия не могут быть решены путем переговоров, то они подлежат разрешению Сторонами с соблюдением претензионного порядка. Срок рассмотрения претензи</w:t>
      </w:r>
      <w:r w:rsidRPr="00AE6DBA">
        <w:rPr>
          <w:rStyle w:val="FontStyle13"/>
          <w:b w:val="0"/>
          <w:sz w:val="24"/>
          <w:szCs w:val="24"/>
          <w:lang w:val="ru-RU"/>
        </w:rPr>
        <w:t>и</w:t>
      </w:r>
      <w:r w:rsidRPr="00AE6DBA">
        <w:rPr>
          <w:rStyle w:val="FontStyle13"/>
          <w:b w:val="0"/>
          <w:sz w:val="24"/>
          <w:szCs w:val="24"/>
        </w:rPr>
        <w:t xml:space="preserve"> 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- </w:t>
      </w:r>
      <w:r w:rsidRPr="00AE6DBA">
        <w:rPr>
          <w:rStyle w:val="FontStyle13"/>
          <w:b w:val="0"/>
          <w:sz w:val="24"/>
          <w:szCs w:val="24"/>
        </w:rPr>
        <w:t>10 дней со дня ее получения. При не урегулировании разногласий, спор передается на рассмотрение в судебном порядке.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Меры ответственности Сторон не предусмотренные настоящим договором регулируются действующим законодательством Российской Федерации.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В случае отказа от оплаты по истечении указанного в п. 2.3 настоящего договора срока, внесенный задаток </w:t>
      </w:r>
      <w:r w:rsidRPr="00AE6DBA">
        <w:rPr>
          <w:rStyle w:val="FontStyle13"/>
          <w:b w:val="0"/>
          <w:sz w:val="24"/>
          <w:szCs w:val="24"/>
          <w:lang w:val="ru-RU"/>
        </w:rPr>
        <w:t>П</w:t>
      </w:r>
      <w:proofErr w:type="spellStart"/>
      <w:r w:rsidRPr="00AE6DBA">
        <w:rPr>
          <w:rStyle w:val="FontStyle13"/>
          <w:b w:val="0"/>
          <w:sz w:val="24"/>
          <w:szCs w:val="24"/>
        </w:rPr>
        <w:t>окупателю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не возвращается.</w:t>
      </w:r>
    </w:p>
    <w:p w:rsidR="00CB2991" w:rsidRPr="00AE6DBA" w:rsidRDefault="00CB2991" w:rsidP="00CB2991">
      <w:pPr>
        <w:pStyle w:val="a7"/>
        <w:numPr>
          <w:ilvl w:val="0"/>
          <w:numId w:val="0"/>
        </w:numPr>
        <w:ind w:left="360"/>
        <w:rPr>
          <w:rStyle w:val="FontStyle13"/>
          <w:b w:val="0"/>
          <w:sz w:val="24"/>
          <w:szCs w:val="24"/>
        </w:rPr>
      </w:pPr>
    </w:p>
    <w:p w:rsidR="00CB2991" w:rsidRPr="00AE6DBA" w:rsidRDefault="00CB2991" w:rsidP="00CB2991">
      <w:pPr>
        <w:pStyle w:val="a4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E6DBA">
        <w:rPr>
          <w:rStyle w:val="FontStyle13"/>
          <w:sz w:val="24"/>
          <w:szCs w:val="24"/>
        </w:rPr>
        <w:lastRenderedPageBreak/>
        <w:t>Форс-мажорные обстоятельства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Стороны освобождаются от имущественной и другой ответственности (полностью или частично), если невыполнение или ненадлежащее выполнение обязательств произошло в силу непредвиденных (форс-мажорных) обстоятельств, предусмотренных </w:t>
      </w:r>
      <w:proofErr w:type="spellStart"/>
      <w:r w:rsidRPr="00AE6DBA">
        <w:rPr>
          <w:rStyle w:val="FontStyle13"/>
          <w:b w:val="0"/>
          <w:sz w:val="24"/>
          <w:szCs w:val="24"/>
          <w:lang w:val="ru-RU"/>
        </w:rPr>
        <w:t>з</w:t>
      </w:r>
      <w:r w:rsidRPr="00AE6DBA">
        <w:rPr>
          <w:rStyle w:val="FontStyle13"/>
          <w:b w:val="0"/>
          <w:sz w:val="24"/>
          <w:szCs w:val="24"/>
        </w:rPr>
        <w:t>аконодательством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РФ которые Стороны не смогли предвидеть и предотвратить разумными мерами. В этом случае срок исполнения обязательств </w:t>
      </w:r>
      <w:proofErr w:type="spellStart"/>
      <w:r w:rsidRPr="00AE6DBA">
        <w:rPr>
          <w:rStyle w:val="FontStyle13"/>
          <w:b w:val="0"/>
          <w:sz w:val="24"/>
          <w:szCs w:val="24"/>
        </w:rPr>
        <w:t>продл</w:t>
      </w:r>
      <w:r w:rsidRPr="00AE6DBA">
        <w:rPr>
          <w:rStyle w:val="FontStyle13"/>
          <w:b w:val="0"/>
          <w:sz w:val="24"/>
          <w:szCs w:val="24"/>
          <w:lang w:val="ru-RU"/>
        </w:rPr>
        <w:t>ева</w:t>
      </w:r>
      <w:r w:rsidRPr="00AE6DBA">
        <w:rPr>
          <w:rStyle w:val="FontStyle13"/>
          <w:b w:val="0"/>
          <w:sz w:val="24"/>
          <w:szCs w:val="24"/>
        </w:rPr>
        <w:t>ется</w:t>
      </w:r>
      <w:proofErr w:type="spellEnd"/>
      <w:r w:rsidRPr="00AE6DBA">
        <w:rPr>
          <w:rStyle w:val="FontStyle13"/>
          <w:b w:val="0"/>
          <w:sz w:val="24"/>
          <w:szCs w:val="24"/>
        </w:rPr>
        <w:t xml:space="preserve"> соразмерно времени, в течение которого будут действовать названные обстоятельства или их последствия.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Сторона, подвергшаяся воздействию обстоятельств, упомянутых в пункте 5.1. настоящего договора, обязана в срок до 10 (десяти) дней с даты их наступления письменно уведомить об этом другую Сторону с приложением надлежащим образом оформленных документов, подтверждающих наступление названных обстоятельств. Несоблюдение вышеуказанных условий лишает Сторону права ссылаться на наступление обстоятельств, указанных в пункте 5.1 договора.</w:t>
      </w:r>
    </w:p>
    <w:p w:rsidR="00CB2991" w:rsidRPr="00AE6DBA" w:rsidRDefault="00CB2991" w:rsidP="00CB2991">
      <w:pPr>
        <w:pStyle w:val="a7"/>
        <w:numPr>
          <w:ilvl w:val="0"/>
          <w:numId w:val="0"/>
        </w:numPr>
        <w:ind w:left="360"/>
        <w:rPr>
          <w:rStyle w:val="FontStyle13"/>
          <w:b w:val="0"/>
          <w:sz w:val="24"/>
          <w:szCs w:val="24"/>
        </w:rPr>
      </w:pPr>
    </w:p>
    <w:p w:rsidR="00CB2991" w:rsidRPr="00AE6DBA" w:rsidRDefault="00CB2991" w:rsidP="00CB2991">
      <w:pPr>
        <w:pStyle w:val="a4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E6DBA">
        <w:rPr>
          <w:rStyle w:val="FontStyle13"/>
          <w:sz w:val="24"/>
          <w:szCs w:val="24"/>
        </w:rPr>
        <w:t>Прочие условия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Настоящий </w:t>
      </w:r>
      <w:proofErr w:type="spellStart"/>
      <w:r w:rsidRPr="00AE6DBA">
        <w:rPr>
          <w:rStyle w:val="FontStyle13"/>
          <w:b w:val="0"/>
          <w:sz w:val="24"/>
          <w:szCs w:val="24"/>
          <w:lang w:val="ru-RU"/>
        </w:rPr>
        <w:t>д</w:t>
      </w:r>
      <w:proofErr w:type="spellEnd"/>
      <w:r w:rsidRPr="00AE6DBA">
        <w:rPr>
          <w:rStyle w:val="FontStyle13"/>
          <w:b w:val="0"/>
          <w:sz w:val="24"/>
          <w:szCs w:val="24"/>
        </w:rPr>
        <w:t>оговор вступает в силу с момента его подписания и прекращает свое действие при:</w:t>
      </w:r>
    </w:p>
    <w:p w:rsidR="00CB2991" w:rsidRPr="00AE6DBA" w:rsidRDefault="00CB2991" w:rsidP="00CB2991">
      <w:pPr>
        <w:pStyle w:val="a7"/>
        <w:numPr>
          <w:ilvl w:val="2"/>
          <w:numId w:val="3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надлежащем исполнении Сторонами своих обязательств;</w:t>
      </w:r>
    </w:p>
    <w:p w:rsidR="00CB2991" w:rsidRPr="00AE6DBA" w:rsidRDefault="00CB2991" w:rsidP="00CB2991">
      <w:pPr>
        <w:pStyle w:val="a7"/>
        <w:numPr>
          <w:ilvl w:val="2"/>
          <w:numId w:val="3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расторжении в предусмотренных федеральным законодательством и настоящим </w:t>
      </w:r>
      <w:proofErr w:type="spellStart"/>
      <w:r w:rsidRPr="00AE6DBA">
        <w:rPr>
          <w:rStyle w:val="FontStyle13"/>
          <w:b w:val="0"/>
          <w:sz w:val="24"/>
          <w:szCs w:val="24"/>
          <w:lang w:val="ru-RU"/>
        </w:rPr>
        <w:t>д</w:t>
      </w:r>
      <w:proofErr w:type="spellEnd"/>
      <w:r w:rsidRPr="00AE6DBA">
        <w:rPr>
          <w:rStyle w:val="FontStyle13"/>
          <w:b w:val="0"/>
          <w:sz w:val="24"/>
          <w:szCs w:val="24"/>
        </w:rPr>
        <w:t>оговором случаях;</w:t>
      </w:r>
    </w:p>
    <w:p w:rsidR="00CB2991" w:rsidRPr="00AE6DBA" w:rsidRDefault="00CB2991" w:rsidP="00CB2991">
      <w:pPr>
        <w:pStyle w:val="a7"/>
        <w:numPr>
          <w:ilvl w:val="2"/>
          <w:numId w:val="3"/>
        </w:numPr>
        <w:tabs>
          <w:tab w:val="clear" w:pos="1224"/>
          <w:tab w:val="num" w:pos="993"/>
        </w:tabs>
        <w:spacing w:before="20"/>
        <w:ind w:left="851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возникновении оснований, предусмотренных законодательством Российской Федерации.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Любые изменения и дополнения к настоящему </w:t>
      </w:r>
      <w:proofErr w:type="spellStart"/>
      <w:r w:rsidRPr="00AE6DBA">
        <w:rPr>
          <w:rStyle w:val="FontStyle13"/>
          <w:b w:val="0"/>
          <w:sz w:val="24"/>
          <w:szCs w:val="24"/>
          <w:lang w:val="ru-RU"/>
        </w:rPr>
        <w:t>д</w:t>
      </w:r>
      <w:proofErr w:type="spellEnd"/>
      <w:r w:rsidRPr="00AE6DBA">
        <w:rPr>
          <w:rStyle w:val="FontStyle13"/>
          <w:b w:val="0"/>
          <w:sz w:val="24"/>
          <w:szCs w:val="24"/>
        </w:rPr>
        <w:t>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Все уведомления и сообщения должны направляться в письменной форме.</w:t>
      </w:r>
    </w:p>
    <w:p w:rsidR="00CB2991" w:rsidRPr="00AE6DBA" w:rsidRDefault="00CB2991" w:rsidP="00CB2991">
      <w:pPr>
        <w:pStyle w:val="a7"/>
        <w:numPr>
          <w:ilvl w:val="0"/>
          <w:numId w:val="0"/>
        </w:numPr>
        <w:ind w:left="360"/>
        <w:rPr>
          <w:rStyle w:val="FontStyle13"/>
          <w:b w:val="0"/>
          <w:sz w:val="24"/>
          <w:szCs w:val="24"/>
          <w:lang w:val="ru-RU"/>
        </w:rPr>
      </w:pPr>
    </w:p>
    <w:p w:rsidR="00CB2991" w:rsidRPr="00AE6DBA" w:rsidRDefault="00CB2991" w:rsidP="00CB2991">
      <w:pPr>
        <w:pStyle w:val="a4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E6DBA">
        <w:rPr>
          <w:rStyle w:val="FontStyle13"/>
          <w:sz w:val="24"/>
          <w:szCs w:val="24"/>
        </w:rPr>
        <w:t xml:space="preserve">Заключительные положения 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Лица, подписывающие договор</w:t>
      </w:r>
      <w:r w:rsidRPr="00AE6DBA">
        <w:rPr>
          <w:rStyle w:val="FontStyle13"/>
          <w:b w:val="0"/>
          <w:sz w:val="24"/>
          <w:szCs w:val="24"/>
          <w:lang w:val="ru-RU"/>
        </w:rPr>
        <w:t>,</w:t>
      </w:r>
      <w:r w:rsidRPr="00AE6DBA">
        <w:rPr>
          <w:rStyle w:val="FontStyle13"/>
          <w:b w:val="0"/>
          <w:sz w:val="24"/>
          <w:szCs w:val="24"/>
        </w:rPr>
        <w:t xml:space="preserve"> обладают всеми необходимыми полномочиями заключать и исполнять договор в полном объеме. 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Условия настоящего договора носят конфиденциальный характер и не подлежат разглашению третьим лицам. Ни одна из Сторон не вправе передать свои права и обязанности по договору без письменного разрешения другой Стороны.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Стороны обязуются в течение 5-ти рабочих дней письменно информировать друг друга при изменении своего адреса местонахождения или иных реквизитов.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>Взаимоотношения Сторон, не предусмотренные настоящим договором, регулируются действующим законодательством РФ.</w:t>
      </w:r>
    </w:p>
    <w:p w:rsidR="00CB2991" w:rsidRPr="00AE6DBA" w:rsidRDefault="00CB2991" w:rsidP="00CB2991">
      <w:pPr>
        <w:pStyle w:val="a7"/>
        <w:numPr>
          <w:ilvl w:val="1"/>
          <w:numId w:val="3"/>
        </w:numPr>
        <w:tabs>
          <w:tab w:val="clear" w:pos="792"/>
          <w:tab w:val="num" w:pos="900"/>
        </w:tabs>
        <w:spacing w:before="20"/>
        <w:ind w:left="0" w:firstLine="360"/>
        <w:rPr>
          <w:rStyle w:val="FontStyle13"/>
          <w:b w:val="0"/>
          <w:sz w:val="24"/>
          <w:szCs w:val="24"/>
        </w:rPr>
      </w:pPr>
      <w:r w:rsidRPr="00AE6DBA">
        <w:rPr>
          <w:rStyle w:val="FontStyle13"/>
          <w:b w:val="0"/>
          <w:sz w:val="24"/>
          <w:szCs w:val="24"/>
        </w:rPr>
        <w:t xml:space="preserve">Настоящий Договор составлен в </w:t>
      </w:r>
      <w:r>
        <w:rPr>
          <w:rStyle w:val="FontStyle13"/>
          <w:b w:val="0"/>
          <w:sz w:val="24"/>
          <w:szCs w:val="24"/>
          <w:lang w:val="ru-RU"/>
        </w:rPr>
        <w:t>трех</w:t>
      </w:r>
      <w:r w:rsidRPr="00AE6DBA">
        <w:rPr>
          <w:rStyle w:val="FontStyle13"/>
          <w:b w:val="0"/>
          <w:sz w:val="24"/>
          <w:szCs w:val="24"/>
        </w:rPr>
        <w:t xml:space="preserve"> экземплярах, имеющих одинаковую юридическую силу, один экземпляр Покупателю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, один экземпляр </w:t>
      </w:r>
      <w:r>
        <w:rPr>
          <w:rStyle w:val="FontStyle13"/>
          <w:b w:val="0"/>
          <w:sz w:val="24"/>
          <w:szCs w:val="24"/>
        </w:rPr>
        <w:t xml:space="preserve">Продавцу, </w:t>
      </w:r>
      <w:r>
        <w:rPr>
          <w:rStyle w:val="FontStyle13"/>
          <w:b w:val="0"/>
          <w:sz w:val="24"/>
          <w:szCs w:val="24"/>
          <w:lang w:val="ru-RU"/>
        </w:rPr>
        <w:t>третий</w:t>
      </w:r>
      <w:r w:rsidRPr="00AE6DBA">
        <w:rPr>
          <w:rStyle w:val="FontStyle13"/>
          <w:b w:val="0"/>
          <w:sz w:val="24"/>
          <w:szCs w:val="24"/>
        </w:rPr>
        <w:t xml:space="preserve"> экземпляр для</w:t>
      </w:r>
      <w:r w:rsidRPr="00AE6DBA">
        <w:rPr>
          <w:rStyle w:val="FontStyle13"/>
          <w:b w:val="0"/>
          <w:sz w:val="24"/>
          <w:szCs w:val="24"/>
          <w:lang w:val="ru-RU"/>
        </w:rPr>
        <w:t xml:space="preserve"> Управления Федеральной службы государственной регистрации, кадастра и картографии по </w:t>
      </w:r>
      <w:r>
        <w:rPr>
          <w:rStyle w:val="FontStyle13"/>
          <w:b w:val="0"/>
          <w:sz w:val="24"/>
          <w:szCs w:val="24"/>
          <w:lang w:val="ru-RU"/>
        </w:rPr>
        <w:t>______________________________</w:t>
      </w:r>
      <w:r w:rsidRPr="00AE6DBA">
        <w:rPr>
          <w:rStyle w:val="FontStyle13"/>
          <w:b w:val="0"/>
          <w:sz w:val="24"/>
          <w:szCs w:val="24"/>
        </w:rPr>
        <w:t xml:space="preserve"> (РОСРЕЕСТР). </w:t>
      </w:r>
    </w:p>
    <w:p w:rsidR="00CB2991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rStyle w:val="FontStyle13"/>
          <w:b w:val="0"/>
          <w:sz w:val="24"/>
          <w:szCs w:val="24"/>
          <w:lang w:val="ru-RU"/>
        </w:rPr>
      </w:pPr>
    </w:p>
    <w:p w:rsidR="00CB2991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rStyle w:val="FontStyle13"/>
          <w:b w:val="0"/>
          <w:sz w:val="24"/>
          <w:szCs w:val="24"/>
          <w:lang w:val="ru-RU"/>
        </w:rPr>
      </w:pPr>
    </w:p>
    <w:p w:rsidR="00CB2991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rStyle w:val="FontStyle13"/>
          <w:b w:val="0"/>
          <w:sz w:val="24"/>
          <w:szCs w:val="24"/>
          <w:lang w:val="ru-RU"/>
        </w:rPr>
      </w:pPr>
    </w:p>
    <w:p w:rsidR="00CB2991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rStyle w:val="FontStyle13"/>
          <w:b w:val="0"/>
          <w:sz w:val="24"/>
          <w:szCs w:val="24"/>
          <w:lang w:val="ru-RU"/>
        </w:rPr>
      </w:pPr>
    </w:p>
    <w:p w:rsidR="00CB2991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rStyle w:val="FontStyle13"/>
          <w:b w:val="0"/>
          <w:sz w:val="24"/>
          <w:szCs w:val="24"/>
          <w:lang w:val="ru-RU"/>
        </w:rPr>
      </w:pPr>
    </w:p>
    <w:p w:rsidR="00CB2991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rStyle w:val="FontStyle13"/>
          <w:b w:val="0"/>
          <w:sz w:val="24"/>
          <w:szCs w:val="24"/>
          <w:lang w:val="ru-RU"/>
        </w:rPr>
      </w:pPr>
    </w:p>
    <w:p w:rsidR="00CB2991" w:rsidRPr="000254FE" w:rsidRDefault="00CB2991" w:rsidP="00CB2991">
      <w:pPr>
        <w:pStyle w:val="a7"/>
        <w:numPr>
          <w:ilvl w:val="0"/>
          <w:numId w:val="0"/>
        </w:numPr>
        <w:spacing w:before="20"/>
        <w:ind w:left="360"/>
        <w:rPr>
          <w:rStyle w:val="FontStyle13"/>
          <w:b w:val="0"/>
          <w:sz w:val="24"/>
          <w:szCs w:val="24"/>
          <w:lang w:val="ru-RU"/>
        </w:rPr>
      </w:pPr>
    </w:p>
    <w:p w:rsidR="00CB2991" w:rsidRPr="00AE6DBA" w:rsidRDefault="00CB2991" w:rsidP="00CB2991">
      <w:pPr>
        <w:pStyle w:val="a4"/>
        <w:numPr>
          <w:ilvl w:val="0"/>
          <w:numId w:val="3"/>
        </w:numPr>
        <w:tabs>
          <w:tab w:val="num" w:pos="284"/>
        </w:tabs>
        <w:ind w:left="0" w:firstLine="0"/>
        <w:jc w:val="center"/>
        <w:rPr>
          <w:rStyle w:val="FontStyle13"/>
          <w:sz w:val="24"/>
          <w:szCs w:val="24"/>
        </w:rPr>
      </w:pPr>
      <w:r w:rsidRPr="00AE6DBA">
        <w:rPr>
          <w:rStyle w:val="FontStyle13"/>
          <w:sz w:val="24"/>
          <w:szCs w:val="24"/>
        </w:rPr>
        <w:lastRenderedPageBreak/>
        <w:t>Реквизиты и подписи Сторон</w:t>
      </w:r>
    </w:p>
    <w:p w:rsidR="00CB2991" w:rsidRPr="00AE6DBA" w:rsidRDefault="00CB2991" w:rsidP="00CB2991">
      <w:pPr>
        <w:pStyle w:val="Style2"/>
        <w:widowControl/>
        <w:spacing w:line="240" w:lineRule="exact"/>
        <w:ind w:left="19"/>
        <w:jc w:val="left"/>
      </w:pPr>
    </w:p>
    <w:tbl>
      <w:tblPr>
        <w:tblW w:w="9464" w:type="dxa"/>
        <w:tblLook w:val="0000"/>
      </w:tblPr>
      <w:tblGrid>
        <w:gridCol w:w="5070"/>
        <w:gridCol w:w="4394"/>
      </w:tblGrid>
      <w:tr w:rsidR="00CB2991" w:rsidRPr="00AE6DBA" w:rsidTr="00377BCF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CB2991" w:rsidRPr="00AE6DBA" w:rsidRDefault="00CB2991" w:rsidP="00377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AE6DB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AE6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CB2991" w:rsidRPr="00AE6DBA" w:rsidRDefault="00CB2991" w:rsidP="00377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2991" w:rsidRPr="00AE6DBA" w:rsidRDefault="00CB2991" w:rsidP="00377B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«Покупатель»</w:t>
            </w:r>
          </w:p>
        </w:tc>
      </w:tr>
      <w:tr w:rsidR="00CB2991" w:rsidRPr="00AE6DBA" w:rsidTr="00377BCF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Открытое акционерное общество «АЛПИ»</w:t>
            </w:r>
          </w:p>
        </w:tc>
        <w:tc>
          <w:tcPr>
            <w:tcW w:w="4394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CB2991" w:rsidRPr="00AE6DBA" w:rsidTr="00377BC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ИНН/КПП: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2404007333/ 240401001</w:t>
            </w:r>
          </w:p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ОГРН: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1062404003980</w:t>
            </w:r>
          </w:p>
        </w:tc>
        <w:tc>
          <w:tcPr>
            <w:tcW w:w="4394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991" w:rsidRPr="00AE6DBA" w:rsidTr="00377BCF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Адрес: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662520, Россия, Красноярский край, Березовский район, п. Березовка, ул. Юности, д. 11Б, офис 102</w:t>
            </w:r>
            <w:proofErr w:type="gramEnd"/>
          </w:p>
        </w:tc>
        <w:tc>
          <w:tcPr>
            <w:tcW w:w="4394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991" w:rsidRPr="00AE6DBA" w:rsidTr="00377BCF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Банковские реквизиты: </w:t>
            </w:r>
          </w:p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КБ «КАНСКИЙ» г</w:t>
            </w:r>
            <w:proofErr w:type="gramStart"/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АНСК</w:t>
            </w:r>
          </w:p>
        </w:tc>
        <w:tc>
          <w:tcPr>
            <w:tcW w:w="4394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991" w:rsidRPr="00AE6DBA" w:rsidTr="00377BCF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сч</w:t>
            </w:r>
            <w:proofErr w:type="spellEnd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№: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40702810704000002026</w:t>
            </w:r>
          </w:p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БИК: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040452720</w:t>
            </w:r>
          </w:p>
        </w:tc>
        <w:tc>
          <w:tcPr>
            <w:tcW w:w="4394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991" w:rsidRPr="00AE6DBA" w:rsidTr="00377BCF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/счет: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30101810600000000720</w:t>
            </w:r>
          </w:p>
        </w:tc>
        <w:tc>
          <w:tcPr>
            <w:tcW w:w="4394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991" w:rsidRPr="00AE6DBA" w:rsidTr="00377BCF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ИНН/КПП Банка: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2450004016/</w:t>
            </w:r>
            <w:r w:rsidRPr="00AE6DBA">
              <w:rPr>
                <w:sz w:val="24"/>
                <w:szCs w:val="24"/>
              </w:rPr>
              <w:t xml:space="preserve">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245001001</w:t>
            </w:r>
          </w:p>
        </w:tc>
        <w:tc>
          <w:tcPr>
            <w:tcW w:w="4394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2991" w:rsidRPr="00AE6DBA" w:rsidRDefault="00CB2991" w:rsidP="00CB29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2991" w:rsidRPr="00AE6DBA" w:rsidRDefault="00CB2991" w:rsidP="00CB29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71" w:type="dxa"/>
        <w:tblLook w:val="0000"/>
      </w:tblPr>
      <w:tblGrid>
        <w:gridCol w:w="2808"/>
        <w:gridCol w:w="1800"/>
        <w:gridCol w:w="236"/>
        <w:gridCol w:w="2919"/>
        <w:gridCol w:w="1984"/>
        <w:gridCol w:w="24"/>
      </w:tblGrid>
      <w:tr w:rsidR="00CB2991" w:rsidRPr="00AE6DBA" w:rsidTr="00377BC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08" w:type="dxa"/>
            <w:gridSpan w:val="2"/>
          </w:tcPr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>Конкурсный управляющий</w:t>
            </w:r>
          </w:p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«АЛПИ» </w:t>
            </w:r>
          </w:p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991" w:rsidRPr="00AE6DBA" w:rsidTr="00377BC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487"/>
        </w:trPr>
        <w:tc>
          <w:tcPr>
            <w:tcW w:w="2808" w:type="dxa"/>
            <w:tcBorders>
              <w:bottom w:val="dotted" w:sz="4" w:space="0" w:color="auto"/>
            </w:tcBorders>
          </w:tcPr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>Качин</w:t>
            </w:r>
            <w:proofErr w:type="spellEnd"/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36" w:type="dxa"/>
            <w:vAlign w:val="bottom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dotted" w:sz="4" w:space="0" w:color="auto"/>
            </w:tcBorders>
          </w:tcPr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CB2991" w:rsidRPr="00AE6DBA" w:rsidRDefault="00CB2991" w:rsidP="00377BCF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2991" w:rsidRPr="00EC1769" w:rsidTr="00377BC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113"/>
        </w:trPr>
        <w:tc>
          <w:tcPr>
            <w:tcW w:w="4608" w:type="dxa"/>
            <w:gridSpan w:val="2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(М.П. подпись)</w:t>
            </w:r>
          </w:p>
        </w:tc>
        <w:tc>
          <w:tcPr>
            <w:tcW w:w="236" w:type="dxa"/>
          </w:tcPr>
          <w:p w:rsidR="00CB2991" w:rsidRPr="00AE6DBA" w:rsidRDefault="00CB2991" w:rsidP="00377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gridSpan w:val="2"/>
          </w:tcPr>
          <w:p w:rsidR="00CB2991" w:rsidRPr="00EC1769" w:rsidRDefault="00CB2991" w:rsidP="0037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(М.П. подпись)</w:t>
            </w:r>
          </w:p>
        </w:tc>
      </w:tr>
    </w:tbl>
    <w:p w:rsidR="00CB2991" w:rsidRPr="00EC1769" w:rsidRDefault="00CB2991" w:rsidP="00CB2991">
      <w:pPr>
        <w:pStyle w:val="a4"/>
        <w:numPr>
          <w:ilvl w:val="0"/>
          <w:numId w:val="0"/>
        </w:numPr>
        <w:jc w:val="center"/>
        <w:rPr>
          <w:rStyle w:val="FontStyle13"/>
          <w:bCs w:val="0"/>
          <w:sz w:val="24"/>
          <w:szCs w:val="24"/>
        </w:rPr>
      </w:pPr>
    </w:p>
    <w:p w:rsidR="00950F1B" w:rsidRDefault="00950F1B"/>
    <w:sectPr w:rsidR="00950F1B" w:rsidSect="001D54F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55" w:rsidRDefault="00CB299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B07B55" w:rsidRDefault="00CB2991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5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991"/>
    <w:rsid w:val="000640CD"/>
    <w:rsid w:val="001D02FF"/>
    <w:rsid w:val="00241962"/>
    <w:rsid w:val="003054A7"/>
    <w:rsid w:val="008B7596"/>
    <w:rsid w:val="00950F1B"/>
    <w:rsid w:val="00CB2991"/>
    <w:rsid w:val="00E341E6"/>
    <w:rsid w:val="00EE747C"/>
    <w:rsid w:val="00F975E8"/>
    <w:rsid w:val="00FC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299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CB2991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CB2991"/>
    <w:pPr>
      <w:numPr>
        <w:ilvl w:val="1"/>
        <w:numId w:val="2"/>
      </w:numPr>
      <w:spacing w:after="120"/>
    </w:pPr>
    <w:rPr>
      <w:lang/>
    </w:rPr>
  </w:style>
  <w:style w:type="character" w:customStyle="1" w:styleId="a6">
    <w:name w:val="Основной текст с отступом Знак"/>
    <w:basedOn w:val="a1"/>
    <w:link w:val="a"/>
    <w:rsid w:val="00CB2991"/>
    <w:rPr>
      <w:rFonts w:ascii="Calibri" w:eastAsia="Calibri" w:hAnsi="Calibri" w:cs="Times New Roman"/>
      <w:lang/>
    </w:rPr>
  </w:style>
  <w:style w:type="character" w:customStyle="1" w:styleId="a5">
    <w:name w:val="Анализ Знак"/>
    <w:link w:val="a4"/>
    <w:rsid w:val="00CB2991"/>
    <w:rPr>
      <w:rFonts w:ascii="Times New Roman" w:eastAsia="Calibri" w:hAnsi="Times New Roman" w:cs="Times New Roman"/>
      <w:sz w:val="23"/>
      <w:szCs w:val="23"/>
      <w:lang/>
    </w:rPr>
  </w:style>
  <w:style w:type="paragraph" w:customStyle="1" w:styleId="Style1">
    <w:name w:val="Style1"/>
    <w:basedOn w:val="a0"/>
    <w:uiPriority w:val="99"/>
    <w:rsid w:val="00CB2991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CB299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CB2991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B299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CB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CB2991"/>
    <w:rPr>
      <w:b/>
      <w:bCs/>
      <w:sz w:val="22"/>
      <w:szCs w:val="22"/>
    </w:rPr>
  </w:style>
  <w:style w:type="paragraph" w:customStyle="1" w:styleId="a7">
    <w:name w:val="ДОГОВОР НА ТОРГАХ текст"/>
    <w:basedOn w:val="a"/>
    <w:qFormat/>
    <w:rsid w:val="00CB2991"/>
    <w:pPr>
      <w:numPr>
        <w:numId w:val="1"/>
      </w:numPr>
      <w:spacing w:after="0" w:line="240" w:lineRule="auto"/>
      <w:jc w:val="both"/>
    </w:pPr>
    <w:rPr>
      <w:rFonts w:ascii="Times New Roman" w:hAnsi="Times New Roman"/>
    </w:rPr>
  </w:style>
  <w:style w:type="paragraph" w:styleId="a8">
    <w:name w:val="footer"/>
    <w:basedOn w:val="a0"/>
    <w:link w:val="a9"/>
    <w:uiPriority w:val="99"/>
    <w:unhideWhenUsed/>
    <w:rsid w:val="00CB2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CB29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штат</dc:creator>
  <cp:keywords/>
  <dc:description/>
  <cp:lastModifiedBy>12 штат</cp:lastModifiedBy>
  <cp:revision>2</cp:revision>
  <dcterms:created xsi:type="dcterms:W3CDTF">2011-11-04T12:27:00Z</dcterms:created>
  <dcterms:modified xsi:type="dcterms:W3CDTF">2011-11-04T12:34:00Z</dcterms:modified>
</cp:coreProperties>
</file>