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E6B3C">
        <w:rPr>
          <w:rFonts w:ascii="Times New Roman" w:hAnsi="Times New Roman"/>
          <w:sz w:val="24"/>
          <w:szCs w:val="24"/>
          <w:lang w:eastAsia="ru-RU"/>
        </w:rPr>
        <w:t>Предметом торгов является следующее имущество: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- Объекты недвижимости ОАО «Волжская Текстильная Компания» текстильного производства, находящиеся в залоге у ОАО «Сбербанк России», а именно: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 xml:space="preserve">1) Кирпичное здание переменной этажности, состоящее из двух частей - здание прядильной фабрики №1 (литеры 3, 3А, 3Б, 3В, 3а, 3б), переход между ткацкой фабрикой №1 и прядильной фабрикой №1 (литера 34): назначение - нежилое; площадь </w:t>
      </w:r>
      <w:smartTag w:uri="urn:schemas-microsoft-com:office:smarttags" w:element="metricconverter">
        <w:smartTagPr>
          <w:attr w:name="ProductID" w:val="43352,6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43352,6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 xml:space="preserve">, инвентарный номер - 15964; литер - 3, 3А, 3Б, 3В, 3а, 3б; этажность - 5, подвал, антресоль; адрес: Чувашская Республика, г. Чебоксары, ул. Текстильщиков, д. 8. Площадь: </w:t>
      </w:r>
      <w:smartTag w:uri="urn:schemas-microsoft-com:office:smarttags" w:element="metricconverter">
        <w:smartTagPr>
          <w:attr w:name="ProductID" w:val="43 352,6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43 352,6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>.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 xml:space="preserve">2) Кирпичное здание переменной этажности с подвалом, состоящее из двух частей - здание прядильной фабрики №2; переход галерея (транспортный путепровод от ткацкой №2 к прядильной №2); назначение - нежилое; площадь </w:t>
      </w:r>
      <w:smartTag w:uri="urn:schemas-microsoft-com:office:smarttags" w:element="metricconverter">
        <w:smartTagPr>
          <w:attr w:name="ProductID" w:val="56729,5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56729,5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 xml:space="preserve">, инвентарный номер - 15964; литер - 4, 4А, 33; этажность - подвал, антресоль, 4, 5, 7; адрес: Чувашская Республика, г. Чебоксары, ул. Текстильщиков, д. 8. Площадь: </w:t>
      </w:r>
      <w:smartTag w:uri="urn:schemas-microsoft-com:office:smarttags" w:element="metricconverter">
        <w:smartTagPr>
          <w:attr w:name="ProductID" w:val="56 729,5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56 729,5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>.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 xml:space="preserve">3) Кирпичное здание (литера 2), состоящее из двух частей: часть 1 - одноэтажная с антресолью и подвалом (литера 2а), часть 2 - двухэтажная, ткацкая фабрика (ТФ-1), назначение: нежилое; этажность - 2, подвал, антресоль, общая площадь </w:t>
      </w:r>
      <w:smartTag w:uri="urn:schemas-microsoft-com:office:smarttags" w:element="metricconverter">
        <w:smartTagPr>
          <w:attr w:name="ProductID" w:val="48826,50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48826,50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 xml:space="preserve">, инв. № - 15964; лит. 2, 2А, 2а, 2б, 2в, 2г; адрес: Чувашская Республика, г. Чебоксары, ул. Текстильщиков, д. 8. Площадь: </w:t>
      </w:r>
      <w:smartTag w:uri="urn:schemas-microsoft-com:office:smarttags" w:element="metricconverter">
        <w:smartTagPr>
          <w:attr w:name="ProductID" w:val="48 826,5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48 826,5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>.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 xml:space="preserve">4) Здание ткацко-отделочной фабрики: назначение - нежилое: площадь </w:t>
      </w:r>
      <w:smartTag w:uri="urn:schemas-microsoft-com:office:smarttags" w:element="metricconverter">
        <w:smartTagPr>
          <w:attr w:name="ProductID" w:val="63078,6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63078,6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 xml:space="preserve">, инвентарный номер - Р01/15964; лит. 6, 6А, 6Б: этажность - 3, антресоль, подвал; адрес: Чувашская Республика, г. Чебоксары, ул. Текстильщиков, д. 8. Площадь: </w:t>
      </w:r>
      <w:smartTag w:uri="urn:schemas-microsoft-com:office:smarttags" w:element="metricconverter">
        <w:smartTagPr>
          <w:attr w:name="ProductID" w:val="63 078,6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63 078,6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>.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 xml:space="preserve">5) Отделочная фабрика: здание отбельно-красильного корпуса; вставка между корпусами; здание печатно-аппретурного корпуса; галерея с отоплением и освещением; галерея с отоплением и освещением; галерея с отоплением, назначение: нежилое; этажность - 1-4, антресоль, общая площадь </w:t>
      </w:r>
      <w:smartTag w:uri="urn:schemas-microsoft-com:office:smarttags" w:element="metricconverter">
        <w:smartTagPr>
          <w:attr w:name="ProductID" w:val="35965,5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35965,5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 xml:space="preserve">, инв. № 15964; литер - 1,1А,1Б,1В,1Г,1Д,1а,1б, 9, 9А, 9Б, 9В, 9Г, 31, 32, 37; адрес: Чувашская Республика, г. Чебоксары, ул. Текстильщиков, д. 8. Площадь: </w:t>
      </w:r>
      <w:smartTag w:uri="urn:schemas-microsoft-com:office:smarttags" w:element="metricconverter">
        <w:smartTagPr>
          <w:attr w:name="ProductID" w:val="35 965,5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35 965,5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>.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 xml:space="preserve">6) Кирпичное здание переменной этажности - станция химводоподготовки, назначение: нежилое, подвал, 4-этажный, общая площадь </w:t>
      </w:r>
      <w:smartTag w:uri="urn:schemas-microsoft-com:office:smarttags" w:element="metricconverter">
        <w:smartTagPr>
          <w:attr w:name="ProductID" w:val="5160,6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5160,6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 xml:space="preserve">, инв. № 15964; лит. 50, 50А; адрес: Чувашская Республика, г. Чебоксары, ул. Текстильщиков, д. 8. Площадь: </w:t>
      </w:r>
      <w:smartTag w:uri="urn:schemas-microsoft-com:office:smarttags" w:element="metricconverter">
        <w:smartTagPr>
          <w:attr w:name="ProductID" w:val="5 160,6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5 160,6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>.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 xml:space="preserve">7) Кирпичное двухэтажное здание - трансформаторная подстанция ГПП-2, назначение: нежилое, этажность-2, общая площадь </w:t>
      </w:r>
      <w:smartTag w:uri="urn:schemas-microsoft-com:office:smarttags" w:element="metricconverter">
        <w:smartTagPr>
          <w:attr w:name="ProductID" w:val="1414,1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1414,1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 xml:space="preserve">, инв. № 15964, лит. 60; адрес: Чувашская Республика, г. Чебоксары, ул. Текстильщиков, д. 8. Площадь: </w:t>
      </w:r>
      <w:smartTag w:uri="urn:schemas-microsoft-com:office:smarttags" w:element="metricconverter">
        <w:smartTagPr>
          <w:attr w:name="ProductID" w:val="1 414,1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1 414,1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>.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 xml:space="preserve">8) Кирпичное одноэтажное здание с кирпичным одноэтажным пристроем - склад наливных химикатов, назначение: нежилое, 1-этажный, общая площадь </w:t>
      </w:r>
      <w:smartTag w:uri="urn:schemas-microsoft-com:office:smarttags" w:element="metricconverter">
        <w:smartTagPr>
          <w:attr w:name="ProductID" w:val="1938,3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1938,3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 xml:space="preserve">, инв. № 15964, лит. 53, 53А; адрес: Чувашская Республика, г. Чебоксары, ул. Текстильщиков, д.8. Площадь: </w:t>
      </w:r>
      <w:smartTag w:uri="urn:schemas-microsoft-com:office:smarttags" w:element="metricconverter">
        <w:smartTagPr>
          <w:attr w:name="ProductID" w:val="1 938,3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1 938,3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>.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 xml:space="preserve">9) Одноэтажное кирпичное здание с двухэтажным кирпичным пристроем - склад готовой продукции и нетканых материалов (литеры 20, 20А), назначение: нежилое, III-этажный, общая площадь </w:t>
      </w:r>
      <w:smartTag w:uri="urn:schemas-microsoft-com:office:smarttags" w:element="metricconverter">
        <w:smartTagPr>
          <w:attr w:name="ProductID" w:val="2437,5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2437,5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 xml:space="preserve">, инв. № 15964, лит. 20, 20А; адрес: Чувашская Республика, г. Чебоксары, ул. Текстильщиков, д. 8. Площадь: </w:t>
      </w:r>
      <w:smartTag w:uri="urn:schemas-microsoft-com:office:smarttags" w:element="metricconverter">
        <w:smartTagPr>
          <w:attr w:name="ProductID" w:val="2 437,5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2 437,5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>.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 xml:space="preserve">10) Кирпичное двухэтажное здание - Склад готовой продукции с упаковочным цехом, назначение - нежилое, 2 - этажный, общая площадь </w:t>
      </w:r>
      <w:smartTag w:uri="urn:schemas-microsoft-com:office:smarttags" w:element="metricconverter">
        <w:smartTagPr>
          <w:attr w:name="ProductID" w:val="2 150,50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2 150,50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 xml:space="preserve">, инв. № 15964, Лит 21, 21а; адрес: Чувашская Республика, г. Чебоксары, ул. Текстильщиков, д. 8. Площадь: </w:t>
      </w:r>
      <w:smartTag w:uri="urn:schemas-microsoft-com:office:smarttags" w:element="metricconverter">
        <w:smartTagPr>
          <w:attr w:name="ProductID" w:val="2 150,5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2 150,5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>.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 xml:space="preserve">11) Здание по пошиву и реализации: назначение - нежилое, площадь </w:t>
      </w:r>
      <w:smartTag w:uri="urn:schemas-microsoft-com:office:smarttags" w:element="metricconverter">
        <w:smartTagPr>
          <w:attr w:name="ProductID" w:val="5170,5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5170,5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 xml:space="preserve">, инвентарный номер - Р01/15952, лит. А, а1, а2, Б, Б1; этажность - 5; адрес: Чувашская Республика, г. Чебоксары, ул. Текстильщиков, д. 8а. Площадь: </w:t>
      </w:r>
      <w:smartTag w:uri="urn:schemas-microsoft-com:office:smarttags" w:element="metricconverter">
        <w:smartTagPr>
          <w:attr w:name="ProductID" w:val="5 170,5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5 170,5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>.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 xml:space="preserve">12) Трехэтажное кирпичное здание с кирпичным подвалом, назначение: нежилое, этажность - 3, общая площадь </w:t>
      </w:r>
      <w:smartTag w:uri="urn:schemas-microsoft-com:office:smarttags" w:element="metricconverter">
        <w:smartTagPr>
          <w:attr w:name="ProductID" w:val="1660,5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1660,5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 xml:space="preserve">, инв. № РО1/7310, лит. А, А1; адрес: Чувашская Республика, г. Чебоксары, ул. Текстильщиков, д. 10. Площадь: </w:t>
      </w:r>
      <w:smartTag w:uri="urn:schemas-microsoft-com:office:smarttags" w:element="metricconverter">
        <w:smartTagPr>
          <w:attr w:name="ProductID" w:val="4 660,5 кв. м"/>
        </w:smartTagPr>
        <w:r w:rsidRPr="002E6B3C">
          <w:rPr>
            <w:rFonts w:ascii="Times New Roman" w:hAnsi="Times New Roman"/>
            <w:sz w:val="24"/>
            <w:szCs w:val="24"/>
            <w:lang w:eastAsia="ru-RU"/>
          </w:rPr>
          <w:t>4 660,5 кв. м</w:t>
        </w:r>
      </w:smartTag>
      <w:r w:rsidRPr="002E6B3C">
        <w:rPr>
          <w:rFonts w:ascii="Times New Roman" w:hAnsi="Times New Roman"/>
          <w:sz w:val="24"/>
          <w:szCs w:val="24"/>
          <w:lang w:eastAsia="ru-RU"/>
        </w:rPr>
        <w:t>.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CDB">
        <w:rPr>
          <w:rFonts w:ascii="Times New Roman" w:hAnsi="Times New Roman"/>
          <w:sz w:val="24"/>
          <w:szCs w:val="24"/>
          <w:lang w:eastAsia="ru-RU"/>
        </w:rPr>
        <w:t>13)</w:t>
      </w:r>
      <w:r w:rsidRPr="002E6B3C">
        <w:rPr>
          <w:rFonts w:ascii="Times New Roman" w:hAnsi="Times New Roman"/>
          <w:sz w:val="24"/>
          <w:szCs w:val="24"/>
          <w:lang w:eastAsia="ru-RU"/>
        </w:rPr>
        <w:t xml:space="preserve"> Перечень основных средств ОАО «Волжская Текстильная Компания» текстильного производства, находящихся в залоге у ОАО «Сбербанк России»: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Автоматич. уст-ка для пошива пододеяльников DUVET, инв. номер: 973, дата ввода в эксплуатацию: 01.11.08;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Браковочная м-а AB-CALATOR, инв. номер: 5029, дата ввода в эксплуатацию: 01.01.02;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Браковочная машин MAUDTEз/н 12137, инв. номер: 5166, дата ввода в эксплуатацию: 01.03.02;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Газоопальн. м-на Kusters, инв. номер: 428, дата ввода в эксплуатацию: 01.07.05;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Зрельник завес. ЗЗ/180, инв. номер: 447, дата ввода в эксплуатацию: 01.05.05;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Зрельник универсальный Modus, инв. номер: 700, дата ввода в эксплуатацию: 01.11.08;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Зрельник универсальный Modus, инв. номер: 487, дата ввода в эксплуатацию: 01.12.07;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Информ. сист. (магистр. оптовол. сист.), инв. номер: 3025, дата ввода в эксплуатацию: 01.03.06;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Каландр S-Roll-422.44, инв. номер: 486, дата ввода в эксплуатацию: 01.12.07;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Компл. тран. п/с КТП-2500, инв. номер: 3399, дата ввода в эксплуатацию: 01.12.87;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Компл. тран. п/с КТП-2500, инв. номер: 3398, дата ввода в эксплуатацию: 01.12.87;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Компрессор с 2 ресиверами, инв. номер: 6003, дата ввода в эксплуатацию: 01.11.05;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Ленточная машина RSB-Д30, инв. номер: 891, дата ввода в эксплуатацию: 01.01.03;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Ленточная машина RSB-Д30, инв. номер: 890, дата ввода в эксплуатацию: 01.01.03;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Линия беления ф. Kusters, инв. номер: 434, дата ввода в эксплуатацию: 01.11.05;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Линия д/белен. тк. ЛЖО-2-2, инв. номер: 570, дата ввода в эксплуатацию: 01.05.97;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Машина ротационная печатная, инв. номер: 489, дата ввода в эксплуатацию: 01.12.07;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Настилочный комп-с Курис, инв. номер: 377, дата ввода в эксплуатацию: 01.12.04;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Настилочный комп-с Курис, инв. номер: 376, дата ввода в эксплуатацию: 01.12.04;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Отбельная линия OSTHOFF, инв. номер: 490, дата ввода в эксплуатацию: 01.01.08;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Очиститель UNICLEAN B-11, инв. номер: 303, дата ввода в эксплуатацию: 01.01.03;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Очиститель UNIFLEX B-60, инв. номер: 304, дата ввода в эксплуатацию: 01.01.03;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Разбраковочная машина, инв. номер: 1960, дата ввода в эксплуатацию: 01.12.04;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Раскройн. к-с Инвестроника, инв. номер: 378, дата ввода в эксплуатацию: 01.12.04;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Раскройн. к-с Инвестроника, инв. номер: 379, дата ввода в эксплуатацию: 01.12.04;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Раскройно-настил. к-с Курис, инв. номер: 1959, дата ввода в эксплуатацию: 01.12.04;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Ротац. печат. м-на «LAXMI», инв. номер: 452, дата ввода в эксплуатацию: 01.07.03;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Ротационная печатная машина Rotascreen, инв. номер: 701, дата ввода в эксплуатацию: 01.11.08;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Столы с иглами, инв. номер: 1962, дата ввода в эксплуатацию: 01.12.04;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Столы с иглами, инв. номер: 1961, дата ввода в эксплуатацию: 01.12.04;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Суш. ширил. м-на «Элитекс», инв. номер: 504, дата ввода в эксплуатацию: 01.11.90;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Сушильно-ширильная машина Montex, инв. номер: 702, дата ввода в эксплуатацию: 01.11.08;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Установка сушильно-ширильная Montex, инв. номер: 488, дата ввода в эксплуатацию: 01.12.07.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C3A">
        <w:rPr>
          <w:rFonts w:ascii="Times New Roman" w:hAnsi="Times New Roman"/>
          <w:sz w:val="24"/>
          <w:szCs w:val="24"/>
          <w:lang w:eastAsia="ru-RU"/>
        </w:rPr>
        <w:t xml:space="preserve">14) </w:t>
      </w:r>
      <w:r w:rsidRPr="002E6B3C">
        <w:rPr>
          <w:rFonts w:ascii="Times New Roman" w:hAnsi="Times New Roman"/>
          <w:sz w:val="24"/>
          <w:szCs w:val="24"/>
          <w:lang w:eastAsia="ru-RU"/>
        </w:rPr>
        <w:t>права на товарный знак «Хлопковый рай», принадлежащие ОАО «Волжская текстильная компания.</w:t>
      </w:r>
    </w:p>
    <w:p w:rsidR="003270EC" w:rsidRPr="002E6B3C" w:rsidRDefault="003270EC" w:rsidP="00EE5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B3C">
        <w:rPr>
          <w:rFonts w:ascii="Times New Roman" w:hAnsi="Times New Roman"/>
          <w:sz w:val="24"/>
          <w:szCs w:val="24"/>
          <w:lang w:eastAsia="ru-RU"/>
        </w:rPr>
        <w:t>Вышеуказанное имущество выставляется на торги единым лотом.</w:t>
      </w:r>
    </w:p>
    <w:p w:rsidR="003270EC" w:rsidRDefault="003270EC"/>
    <w:sectPr w:rsidR="003270EC" w:rsidSect="0019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C28"/>
    <w:rsid w:val="000072A9"/>
    <w:rsid w:val="0001237D"/>
    <w:rsid w:val="00022454"/>
    <w:rsid w:val="000321AA"/>
    <w:rsid w:val="000347FE"/>
    <w:rsid w:val="0003611C"/>
    <w:rsid w:val="000406E7"/>
    <w:rsid w:val="00046401"/>
    <w:rsid w:val="0004791F"/>
    <w:rsid w:val="00050F0F"/>
    <w:rsid w:val="00062524"/>
    <w:rsid w:val="00063C6D"/>
    <w:rsid w:val="0006518D"/>
    <w:rsid w:val="00067EC0"/>
    <w:rsid w:val="00071455"/>
    <w:rsid w:val="00077395"/>
    <w:rsid w:val="00077E7D"/>
    <w:rsid w:val="00082428"/>
    <w:rsid w:val="00083CEB"/>
    <w:rsid w:val="00086A96"/>
    <w:rsid w:val="00097A21"/>
    <w:rsid w:val="000A0ED6"/>
    <w:rsid w:val="000B610E"/>
    <w:rsid w:val="000B708B"/>
    <w:rsid w:val="000C0DE4"/>
    <w:rsid w:val="000C299B"/>
    <w:rsid w:val="000C5EAC"/>
    <w:rsid w:val="000D28E2"/>
    <w:rsid w:val="000D520C"/>
    <w:rsid w:val="000E0694"/>
    <w:rsid w:val="000E1D1E"/>
    <w:rsid w:val="000F29D5"/>
    <w:rsid w:val="000F2B10"/>
    <w:rsid w:val="00102873"/>
    <w:rsid w:val="0011122D"/>
    <w:rsid w:val="0011221F"/>
    <w:rsid w:val="0012574F"/>
    <w:rsid w:val="00125B92"/>
    <w:rsid w:val="00130FD4"/>
    <w:rsid w:val="0013128D"/>
    <w:rsid w:val="0013276E"/>
    <w:rsid w:val="00142BC3"/>
    <w:rsid w:val="001554EA"/>
    <w:rsid w:val="001562DE"/>
    <w:rsid w:val="0016142C"/>
    <w:rsid w:val="0016454A"/>
    <w:rsid w:val="00165111"/>
    <w:rsid w:val="00165AB6"/>
    <w:rsid w:val="0017055D"/>
    <w:rsid w:val="00176DB7"/>
    <w:rsid w:val="0018059F"/>
    <w:rsid w:val="001812B9"/>
    <w:rsid w:val="00186574"/>
    <w:rsid w:val="00186B77"/>
    <w:rsid w:val="00187A48"/>
    <w:rsid w:val="00192925"/>
    <w:rsid w:val="0019317A"/>
    <w:rsid w:val="0019409E"/>
    <w:rsid w:val="001971A7"/>
    <w:rsid w:val="001A1A9E"/>
    <w:rsid w:val="001A2707"/>
    <w:rsid w:val="001A40CF"/>
    <w:rsid w:val="001A4723"/>
    <w:rsid w:val="001A4737"/>
    <w:rsid w:val="001A4B72"/>
    <w:rsid w:val="001B0FD7"/>
    <w:rsid w:val="001B1D7C"/>
    <w:rsid w:val="001B3371"/>
    <w:rsid w:val="001B3707"/>
    <w:rsid w:val="001B63FB"/>
    <w:rsid w:val="001C5269"/>
    <w:rsid w:val="001C7F61"/>
    <w:rsid w:val="001E0983"/>
    <w:rsid w:val="002037AD"/>
    <w:rsid w:val="002104F9"/>
    <w:rsid w:val="00216EEF"/>
    <w:rsid w:val="002210DA"/>
    <w:rsid w:val="00222DCF"/>
    <w:rsid w:val="0022361C"/>
    <w:rsid w:val="00233EA5"/>
    <w:rsid w:val="002357AB"/>
    <w:rsid w:val="00240111"/>
    <w:rsid w:val="002430A6"/>
    <w:rsid w:val="00246296"/>
    <w:rsid w:val="0024702D"/>
    <w:rsid w:val="00254CAE"/>
    <w:rsid w:val="00263194"/>
    <w:rsid w:val="00267D38"/>
    <w:rsid w:val="00286B79"/>
    <w:rsid w:val="0029585F"/>
    <w:rsid w:val="0029636C"/>
    <w:rsid w:val="00296639"/>
    <w:rsid w:val="002A1014"/>
    <w:rsid w:val="002A591B"/>
    <w:rsid w:val="002A7668"/>
    <w:rsid w:val="002B28BE"/>
    <w:rsid w:val="002B51F1"/>
    <w:rsid w:val="002B5D40"/>
    <w:rsid w:val="002C3042"/>
    <w:rsid w:val="002C6AC8"/>
    <w:rsid w:val="002D305A"/>
    <w:rsid w:val="002D7575"/>
    <w:rsid w:val="002E02D9"/>
    <w:rsid w:val="002E41CF"/>
    <w:rsid w:val="002E6B3C"/>
    <w:rsid w:val="002F0182"/>
    <w:rsid w:val="002F04FE"/>
    <w:rsid w:val="002F4158"/>
    <w:rsid w:val="002F57B0"/>
    <w:rsid w:val="002F7DE1"/>
    <w:rsid w:val="003109FD"/>
    <w:rsid w:val="003169AD"/>
    <w:rsid w:val="0032122A"/>
    <w:rsid w:val="003270EC"/>
    <w:rsid w:val="003318E4"/>
    <w:rsid w:val="00332929"/>
    <w:rsid w:val="00335CAF"/>
    <w:rsid w:val="003365D1"/>
    <w:rsid w:val="00341483"/>
    <w:rsid w:val="003417DB"/>
    <w:rsid w:val="003422E8"/>
    <w:rsid w:val="003547A1"/>
    <w:rsid w:val="00361030"/>
    <w:rsid w:val="00373578"/>
    <w:rsid w:val="00376C74"/>
    <w:rsid w:val="003774BF"/>
    <w:rsid w:val="0038166D"/>
    <w:rsid w:val="00382D18"/>
    <w:rsid w:val="00391B49"/>
    <w:rsid w:val="00393B5B"/>
    <w:rsid w:val="003962F7"/>
    <w:rsid w:val="003A0EB0"/>
    <w:rsid w:val="003A7BD5"/>
    <w:rsid w:val="003B05FE"/>
    <w:rsid w:val="003B4F25"/>
    <w:rsid w:val="003D059F"/>
    <w:rsid w:val="003D0E31"/>
    <w:rsid w:val="003E5625"/>
    <w:rsid w:val="003F1E2E"/>
    <w:rsid w:val="003F66F8"/>
    <w:rsid w:val="003F7CFC"/>
    <w:rsid w:val="00400322"/>
    <w:rsid w:val="00406304"/>
    <w:rsid w:val="00413137"/>
    <w:rsid w:val="00422C53"/>
    <w:rsid w:val="004243A2"/>
    <w:rsid w:val="00424EFC"/>
    <w:rsid w:val="00432BE6"/>
    <w:rsid w:val="00436798"/>
    <w:rsid w:val="00440BFA"/>
    <w:rsid w:val="0044167C"/>
    <w:rsid w:val="00443FF5"/>
    <w:rsid w:val="004553F6"/>
    <w:rsid w:val="00460E5F"/>
    <w:rsid w:val="00473D64"/>
    <w:rsid w:val="00483037"/>
    <w:rsid w:val="004843DE"/>
    <w:rsid w:val="004B1ABE"/>
    <w:rsid w:val="004B1C80"/>
    <w:rsid w:val="004C3AD5"/>
    <w:rsid w:val="004C43C3"/>
    <w:rsid w:val="004C54E7"/>
    <w:rsid w:val="004C68D4"/>
    <w:rsid w:val="004C6CBD"/>
    <w:rsid w:val="004D7C33"/>
    <w:rsid w:val="004E05CE"/>
    <w:rsid w:val="004E611E"/>
    <w:rsid w:val="004F2FE4"/>
    <w:rsid w:val="004F6946"/>
    <w:rsid w:val="00503680"/>
    <w:rsid w:val="00506182"/>
    <w:rsid w:val="005061D9"/>
    <w:rsid w:val="005066F8"/>
    <w:rsid w:val="00512327"/>
    <w:rsid w:val="00512928"/>
    <w:rsid w:val="00512FF1"/>
    <w:rsid w:val="005177E0"/>
    <w:rsid w:val="005218B5"/>
    <w:rsid w:val="005231AC"/>
    <w:rsid w:val="0052708C"/>
    <w:rsid w:val="005407F0"/>
    <w:rsid w:val="00541C10"/>
    <w:rsid w:val="00544BFB"/>
    <w:rsid w:val="00544E55"/>
    <w:rsid w:val="00545438"/>
    <w:rsid w:val="005456AE"/>
    <w:rsid w:val="005505E0"/>
    <w:rsid w:val="005507BB"/>
    <w:rsid w:val="00556F6B"/>
    <w:rsid w:val="00561CD2"/>
    <w:rsid w:val="00562886"/>
    <w:rsid w:val="00572BB7"/>
    <w:rsid w:val="00573B13"/>
    <w:rsid w:val="00575DFE"/>
    <w:rsid w:val="00576853"/>
    <w:rsid w:val="00581E16"/>
    <w:rsid w:val="0058440D"/>
    <w:rsid w:val="00586222"/>
    <w:rsid w:val="00590316"/>
    <w:rsid w:val="00591D59"/>
    <w:rsid w:val="00595B1E"/>
    <w:rsid w:val="005A04F4"/>
    <w:rsid w:val="005A408F"/>
    <w:rsid w:val="005C0206"/>
    <w:rsid w:val="005C34F9"/>
    <w:rsid w:val="005C3F8C"/>
    <w:rsid w:val="005D04FD"/>
    <w:rsid w:val="005D148D"/>
    <w:rsid w:val="005D7197"/>
    <w:rsid w:val="005D7FD6"/>
    <w:rsid w:val="005E5C8F"/>
    <w:rsid w:val="005F6537"/>
    <w:rsid w:val="005F6D10"/>
    <w:rsid w:val="005F7A9D"/>
    <w:rsid w:val="00610F47"/>
    <w:rsid w:val="006152BA"/>
    <w:rsid w:val="006179C8"/>
    <w:rsid w:val="0062046E"/>
    <w:rsid w:val="00622C99"/>
    <w:rsid w:val="00626B3C"/>
    <w:rsid w:val="00632022"/>
    <w:rsid w:val="00635D84"/>
    <w:rsid w:val="006370F8"/>
    <w:rsid w:val="0063750A"/>
    <w:rsid w:val="00637B27"/>
    <w:rsid w:val="00650D8F"/>
    <w:rsid w:val="00651FAA"/>
    <w:rsid w:val="00652454"/>
    <w:rsid w:val="006560B8"/>
    <w:rsid w:val="006658D0"/>
    <w:rsid w:val="0068529F"/>
    <w:rsid w:val="00686532"/>
    <w:rsid w:val="00686E32"/>
    <w:rsid w:val="00687345"/>
    <w:rsid w:val="00691025"/>
    <w:rsid w:val="006913F1"/>
    <w:rsid w:val="0069794B"/>
    <w:rsid w:val="006A0E36"/>
    <w:rsid w:val="006B00A1"/>
    <w:rsid w:val="006C29CA"/>
    <w:rsid w:val="006D1DB8"/>
    <w:rsid w:val="006E234B"/>
    <w:rsid w:val="006F5EB4"/>
    <w:rsid w:val="006F7B9F"/>
    <w:rsid w:val="007108E1"/>
    <w:rsid w:val="00710B65"/>
    <w:rsid w:val="00715FA1"/>
    <w:rsid w:val="00717488"/>
    <w:rsid w:val="007242FD"/>
    <w:rsid w:val="00733464"/>
    <w:rsid w:val="00734277"/>
    <w:rsid w:val="00740702"/>
    <w:rsid w:val="0074081D"/>
    <w:rsid w:val="007420B0"/>
    <w:rsid w:val="007429C0"/>
    <w:rsid w:val="00755E95"/>
    <w:rsid w:val="00756630"/>
    <w:rsid w:val="00767016"/>
    <w:rsid w:val="007875EC"/>
    <w:rsid w:val="00795A88"/>
    <w:rsid w:val="007A30A0"/>
    <w:rsid w:val="007A7D2E"/>
    <w:rsid w:val="007B0C77"/>
    <w:rsid w:val="007B43ED"/>
    <w:rsid w:val="007B6DB9"/>
    <w:rsid w:val="007C078F"/>
    <w:rsid w:val="007C2F07"/>
    <w:rsid w:val="007C4057"/>
    <w:rsid w:val="007C4DD9"/>
    <w:rsid w:val="007D0710"/>
    <w:rsid w:val="007D7293"/>
    <w:rsid w:val="007E23AA"/>
    <w:rsid w:val="007E458E"/>
    <w:rsid w:val="007F1780"/>
    <w:rsid w:val="008048A0"/>
    <w:rsid w:val="00812366"/>
    <w:rsid w:val="00817563"/>
    <w:rsid w:val="00821B60"/>
    <w:rsid w:val="00836814"/>
    <w:rsid w:val="00842D81"/>
    <w:rsid w:val="008435F6"/>
    <w:rsid w:val="0084725F"/>
    <w:rsid w:val="008557B2"/>
    <w:rsid w:val="00864CA5"/>
    <w:rsid w:val="00867E3E"/>
    <w:rsid w:val="00883B8E"/>
    <w:rsid w:val="00883F7B"/>
    <w:rsid w:val="008853E9"/>
    <w:rsid w:val="0089754F"/>
    <w:rsid w:val="008A66CC"/>
    <w:rsid w:val="008B3F09"/>
    <w:rsid w:val="008C0669"/>
    <w:rsid w:val="008C0EFE"/>
    <w:rsid w:val="008C2CDB"/>
    <w:rsid w:val="008D75E5"/>
    <w:rsid w:val="008E1702"/>
    <w:rsid w:val="008E31BE"/>
    <w:rsid w:val="008E7515"/>
    <w:rsid w:val="008F2493"/>
    <w:rsid w:val="0090435F"/>
    <w:rsid w:val="00905150"/>
    <w:rsid w:val="00907EEA"/>
    <w:rsid w:val="00914BC1"/>
    <w:rsid w:val="00914EF1"/>
    <w:rsid w:val="00923D69"/>
    <w:rsid w:val="00924F00"/>
    <w:rsid w:val="009266B1"/>
    <w:rsid w:val="00926D15"/>
    <w:rsid w:val="00933335"/>
    <w:rsid w:val="0093450D"/>
    <w:rsid w:val="009360DB"/>
    <w:rsid w:val="00936332"/>
    <w:rsid w:val="009415F0"/>
    <w:rsid w:val="00941CCD"/>
    <w:rsid w:val="00941F17"/>
    <w:rsid w:val="009441EA"/>
    <w:rsid w:val="00955E03"/>
    <w:rsid w:val="0095736A"/>
    <w:rsid w:val="00964D58"/>
    <w:rsid w:val="009732A5"/>
    <w:rsid w:val="00974560"/>
    <w:rsid w:val="009755DA"/>
    <w:rsid w:val="00977C1E"/>
    <w:rsid w:val="00980B2D"/>
    <w:rsid w:val="009821EE"/>
    <w:rsid w:val="009830DC"/>
    <w:rsid w:val="009918E5"/>
    <w:rsid w:val="00996153"/>
    <w:rsid w:val="00997855"/>
    <w:rsid w:val="009B0F09"/>
    <w:rsid w:val="009B1E1B"/>
    <w:rsid w:val="009B6A09"/>
    <w:rsid w:val="009C5724"/>
    <w:rsid w:val="009E21A3"/>
    <w:rsid w:val="009E52E4"/>
    <w:rsid w:val="009E5CD7"/>
    <w:rsid w:val="009F07A3"/>
    <w:rsid w:val="009F7C91"/>
    <w:rsid w:val="00A05F05"/>
    <w:rsid w:val="00A24C42"/>
    <w:rsid w:val="00A24DEE"/>
    <w:rsid w:val="00A25C54"/>
    <w:rsid w:val="00A27FDC"/>
    <w:rsid w:val="00A31624"/>
    <w:rsid w:val="00A368A9"/>
    <w:rsid w:val="00A37A11"/>
    <w:rsid w:val="00A461B6"/>
    <w:rsid w:val="00A541AA"/>
    <w:rsid w:val="00A60EBA"/>
    <w:rsid w:val="00A6520D"/>
    <w:rsid w:val="00A70BFD"/>
    <w:rsid w:val="00A70F4B"/>
    <w:rsid w:val="00A74351"/>
    <w:rsid w:val="00A80E57"/>
    <w:rsid w:val="00A92182"/>
    <w:rsid w:val="00AA0162"/>
    <w:rsid w:val="00AA15F7"/>
    <w:rsid w:val="00AA5500"/>
    <w:rsid w:val="00AA6761"/>
    <w:rsid w:val="00AB26FB"/>
    <w:rsid w:val="00AB4961"/>
    <w:rsid w:val="00AC7AFF"/>
    <w:rsid w:val="00AD27C9"/>
    <w:rsid w:val="00AD4879"/>
    <w:rsid w:val="00AF04F4"/>
    <w:rsid w:val="00AF10C3"/>
    <w:rsid w:val="00AF2021"/>
    <w:rsid w:val="00AF2F75"/>
    <w:rsid w:val="00AF5BE9"/>
    <w:rsid w:val="00AF6FB0"/>
    <w:rsid w:val="00B0058D"/>
    <w:rsid w:val="00B00A75"/>
    <w:rsid w:val="00B13B20"/>
    <w:rsid w:val="00B147C2"/>
    <w:rsid w:val="00B14D72"/>
    <w:rsid w:val="00B16A3D"/>
    <w:rsid w:val="00B229EC"/>
    <w:rsid w:val="00B302D4"/>
    <w:rsid w:val="00B309A5"/>
    <w:rsid w:val="00B346C7"/>
    <w:rsid w:val="00B34A30"/>
    <w:rsid w:val="00B40BDA"/>
    <w:rsid w:val="00B551FA"/>
    <w:rsid w:val="00B574E1"/>
    <w:rsid w:val="00B71860"/>
    <w:rsid w:val="00B81A8D"/>
    <w:rsid w:val="00B87002"/>
    <w:rsid w:val="00B97928"/>
    <w:rsid w:val="00BA206E"/>
    <w:rsid w:val="00BA6365"/>
    <w:rsid w:val="00BA7305"/>
    <w:rsid w:val="00BB0EA9"/>
    <w:rsid w:val="00BB32F8"/>
    <w:rsid w:val="00BB37E4"/>
    <w:rsid w:val="00BB5E2D"/>
    <w:rsid w:val="00BC2B81"/>
    <w:rsid w:val="00BC78AC"/>
    <w:rsid w:val="00BD0A7F"/>
    <w:rsid w:val="00BD1576"/>
    <w:rsid w:val="00BE021F"/>
    <w:rsid w:val="00BE073E"/>
    <w:rsid w:val="00BE107F"/>
    <w:rsid w:val="00BE4D11"/>
    <w:rsid w:val="00BE65AA"/>
    <w:rsid w:val="00BF4714"/>
    <w:rsid w:val="00BF78A2"/>
    <w:rsid w:val="00C00AB1"/>
    <w:rsid w:val="00C049C5"/>
    <w:rsid w:val="00C113EB"/>
    <w:rsid w:val="00C12A01"/>
    <w:rsid w:val="00C26A70"/>
    <w:rsid w:val="00C26E66"/>
    <w:rsid w:val="00C30292"/>
    <w:rsid w:val="00C341EF"/>
    <w:rsid w:val="00C346B6"/>
    <w:rsid w:val="00C35B92"/>
    <w:rsid w:val="00C42382"/>
    <w:rsid w:val="00C555A2"/>
    <w:rsid w:val="00C579F2"/>
    <w:rsid w:val="00C71837"/>
    <w:rsid w:val="00C721B3"/>
    <w:rsid w:val="00C82521"/>
    <w:rsid w:val="00C83B90"/>
    <w:rsid w:val="00C83BDE"/>
    <w:rsid w:val="00C8640E"/>
    <w:rsid w:val="00C913CD"/>
    <w:rsid w:val="00C9753E"/>
    <w:rsid w:val="00C97597"/>
    <w:rsid w:val="00CA0ECF"/>
    <w:rsid w:val="00CB1649"/>
    <w:rsid w:val="00CB62ED"/>
    <w:rsid w:val="00CD49A1"/>
    <w:rsid w:val="00CE1EF7"/>
    <w:rsid w:val="00CE6EBA"/>
    <w:rsid w:val="00CE7979"/>
    <w:rsid w:val="00D004D6"/>
    <w:rsid w:val="00D00C3A"/>
    <w:rsid w:val="00D01025"/>
    <w:rsid w:val="00D011D2"/>
    <w:rsid w:val="00D025A5"/>
    <w:rsid w:val="00D0336B"/>
    <w:rsid w:val="00D043E2"/>
    <w:rsid w:val="00D074DF"/>
    <w:rsid w:val="00D13FDF"/>
    <w:rsid w:val="00D24B12"/>
    <w:rsid w:val="00D30112"/>
    <w:rsid w:val="00D30295"/>
    <w:rsid w:val="00D34DB9"/>
    <w:rsid w:val="00D35F3D"/>
    <w:rsid w:val="00D41F39"/>
    <w:rsid w:val="00D42363"/>
    <w:rsid w:val="00D42C30"/>
    <w:rsid w:val="00D46433"/>
    <w:rsid w:val="00D5212C"/>
    <w:rsid w:val="00D532EE"/>
    <w:rsid w:val="00D55270"/>
    <w:rsid w:val="00D56D31"/>
    <w:rsid w:val="00D66E84"/>
    <w:rsid w:val="00D703C8"/>
    <w:rsid w:val="00D76027"/>
    <w:rsid w:val="00D84079"/>
    <w:rsid w:val="00D911E3"/>
    <w:rsid w:val="00D912D9"/>
    <w:rsid w:val="00D91A51"/>
    <w:rsid w:val="00D92E6E"/>
    <w:rsid w:val="00D92F2B"/>
    <w:rsid w:val="00D939D1"/>
    <w:rsid w:val="00DA2343"/>
    <w:rsid w:val="00DA3184"/>
    <w:rsid w:val="00DA57FD"/>
    <w:rsid w:val="00DA6E84"/>
    <w:rsid w:val="00DB4221"/>
    <w:rsid w:val="00DB7487"/>
    <w:rsid w:val="00DC07E1"/>
    <w:rsid w:val="00DC36AB"/>
    <w:rsid w:val="00DC5C8A"/>
    <w:rsid w:val="00DC6CB5"/>
    <w:rsid w:val="00DD1107"/>
    <w:rsid w:val="00DD5077"/>
    <w:rsid w:val="00DD5C0F"/>
    <w:rsid w:val="00DD795F"/>
    <w:rsid w:val="00DE41AD"/>
    <w:rsid w:val="00DE7640"/>
    <w:rsid w:val="00DF1164"/>
    <w:rsid w:val="00E05DEF"/>
    <w:rsid w:val="00E102A5"/>
    <w:rsid w:val="00E108C0"/>
    <w:rsid w:val="00E11457"/>
    <w:rsid w:val="00E21A00"/>
    <w:rsid w:val="00E2284A"/>
    <w:rsid w:val="00E245E5"/>
    <w:rsid w:val="00E31FDC"/>
    <w:rsid w:val="00E33BCD"/>
    <w:rsid w:val="00E359A7"/>
    <w:rsid w:val="00E3764F"/>
    <w:rsid w:val="00E46E3E"/>
    <w:rsid w:val="00E56F51"/>
    <w:rsid w:val="00E57BB7"/>
    <w:rsid w:val="00E66B2F"/>
    <w:rsid w:val="00E76A01"/>
    <w:rsid w:val="00E771C5"/>
    <w:rsid w:val="00E77E66"/>
    <w:rsid w:val="00E849D9"/>
    <w:rsid w:val="00E948C4"/>
    <w:rsid w:val="00EA0E3D"/>
    <w:rsid w:val="00EA1D4E"/>
    <w:rsid w:val="00EB5C6F"/>
    <w:rsid w:val="00EB6962"/>
    <w:rsid w:val="00EC0C15"/>
    <w:rsid w:val="00EC382F"/>
    <w:rsid w:val="00EC76E6"/>
    <w:rsid w:val="00ED0A74"/>
    <w:rsid w:val="00ED72CB"/>
    <w:rsid w:val="00EE5C28"/>
    <w:rsid w:val="00EF0729"/>
    <w:rsid w:val="00EF2C69"/>
    <w:rsid w:val="00EF52D4"/>
    <w:rsid w:val="00EF53AF"/>
    <w:rsid w:val="00EF6C91"/>
    <w:rsid w:val="00EF6D81"/>
    <w:rsid w:val="00EF7F60"/>
    <w:rsid w:val="00F013EF"/>
    <w:rsid w:val="00F10AD0"/>
    <w:rsid w:val="00F12069"/>
    <w:rsid w:val="00F205C3"/>
    <w:rsid w:val="00F21B80"/>
    <w:rsid w:val="00F343FE"/>
    <w:rsid w:val="00F34C96"/>
    <w:rsid w:val="00F35EC7"/>
    <w:rsid w:val="00F43EE2"/>
    <w:rsid w:val="00F45DBC"/>
    <w:rsid w:val="00F46913"/>
    <w:rsid w:val="00F533DD"/>
    <w:rsid w:val="00F56001"/>
    <w:rsid w:val="00F652E3"/>
    <w:rsid w:val="00F70ECF"/>
    <w:rsid w:val="00F71CEC"/>
    <w:rsid w:val="00F72D3F"/>
    <w:rsid w:val="00F7365A"/>
    <w:rsid w:val="00F74EDB"/>
    <w:rsid w:val="00F80208"/>
    <w:rsid w:val="00F80A3F"/>
    <w:rsid w:val="00F82B78"/>
    <w:rsid w:val="00F85BCF"/>
    <w:rsid w:val="00F877F2"/>
    <w:rsid w:val="00F9036C"/>
    <w:rsid w:val="00F96BA7"/>
    <w:rsid w:val="00F96E35"/>
    <w:rsid w:val="00F97D6F"/>
    <w:rsid w:val="00FA5B2E"/>
    <w:rsid w:val="00FB23B6"/>
    <w:rsid w:val="00FB3960"/>
    <w:rsid w:val="00FC5FCE"/>
    <w:rsid w:val="00FC66C1"/>
    <w:rsid w:val="00FD0F82"/>
    <w:rsid w:val="00FD3EB1"/>
    <w:rsid w:val="00FE47D4"/>
    <w:rsid w:val="00FF0321"/>
    <w:rsid w:val="00FF2EE2"/>
    <w:rsid w:val="00FF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DY6wJLokPR+9G+G8LDDbtBo2rcbHrDH7s6lA1jibhfw=</DigestValue>
    </Reference>
    <Reference URI="#idOfficeObject" Type="http://www.w3.org/2000/09/xmldsig#Object">
      <DigestMethod Algorithm="urn:ietf:params:xml:ns:cpxmlsec:algorithms:gostr3411"/>
      <DigestValue>Q8FRaDpayxYDDE+IJNHwRAp1vxAIpYyDsJ+1kdxjXVc=</DigestValue>
    </Reference>
  </SignedInfo>
  <SignatureValue>sNqOVvNnRiF/Av5zbvQV6fxQgzxvjtB93Ejp59t1N05CGY8Uw6IycIWZ1W7FYa0A
o+mqpWynrwSxH8+2O7iicA==</SignatureValue>
  <KeyInfo>
    <X509Data>
      <X509Certificate>MIIFWDCCBQegAwIBAgIKJ7xRpQAAAAAd6TAIBgYqhQMCAgMwgdoxCzAJBgNVBAYT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glCEKKvJBQjcD3QuoDdCHsmChiM=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AQZOrWOxQwdSV12A7HJITN3ags4=</DigestValue>
      </Reference>
      <Reference URI="/word/styles.xml?ContentType=application/vnd.openxmlformats-officedocument.wordprocessingml.styles+xml">
        <DigestMethod Algorithm="http://www.w3.org/2000/09/xmldsig#sha1"/>
        <DigestValue>I1CPT3lrMXviMZRO7m6zxMZx24o=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2012-01-27T14:10:14Z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1043</Words>
  <Characters>5951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Предметом торгов является следующее имущество:</dc:title>
  <dc:subject/>
  <dc:creator>Агафонов Александр Александрович</dc:creator>
  <cp:keywords/>
  <dc:description/>
  <cp:lastModifiedBy>upr12</cp:lastModifiedBy>
  <cp:revision>2</cp:revision>
  <dcterms:created xsi:type="dcterms:W3CDTF">2012-01-27T13:05:00Z</dcterms:created>
  <dcterms:modified xsi:type="dcterms:W3CDTF">2012-01-27T13:05:00Z</dcterms:modified>
</cp:coreProperties>
</file>