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12A6" w:rsidRPr="001B4562" w:rsidRDefault="001B4562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4562">
        <w:rPr>
          <w:rFonts w:ascii="Times New Roman" w:hAnsi="Times New Roman" w:cs="Times New Roman"/>
          <w:sz w:val="28"/>
          <w:szCs w:val="28"/>
        </w:rPr>
        <w:t>Сообщение о проведении торгов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FF1E4A" w:rsidRDefault="00C337D5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FF1E4A">
              <w:rPr>
                <w:sz w:val="28"/>
                <w:szCs w:val="28"/>
              </w:rPr>
              <w:t>Индивидуальный предприниматель Арасланов Рашид Робертович</w:t>
            </w:r>
            <w:r w:rsidR="00D342DA" w:rsidRPr="00FF1E4A">
              <w:rPr>
                <w:sz w:val="28"/>
                <w:szCs w:val="28"/>
              </w:rPr>
              <w:t xml:space="preserve">, 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1D2D62">
              <w:rPr>
                <w:sz w:val="28"/>
                <w:szCs w:val="28"/>
                <w:lang w:val="en-US"/>
              </w:rPr>
              <w:t xml:space="preserve">, </w:t>
            </w:r>
            <w:r w:rsidRPr="00C63829">
              <w:rPr>
                <w:sz w:val="28"/>
                <w:szCs w:val="28"/>
                <w:lang w:val="en-US"/>
              </w:rPr>
              <w:t>ОГРН</w:t>
            </w:r>
            <w:r w:rsidRPr="001D2D62">
              <w:rPr>
                <w:sz w:val="28"/>
                <w:szCs w:val="28"/>
                <w:lang w:val="en-US"/>
              </w:rPr>
              <w:t xml:space="preserve"> </w:t>
            </w:r>
            <w:r w:rsidR="00C337D5">
              <w:rPr>
                <w:sz w:val="28"/>
                <w:szCs w:val="28"/>
                <w:lang w:val="en-US"/>
              </w:rPr>
              <w:t>304184123100088</w:t>
            </w:r>
            <w:r w:rsidRPr="001D2D62">
              <w:rPr>
                <w:sz w:val="28"/>
                <w:szCs w:val="28"/>
                <w:lang w:val="en-US"/>
              </w:rPr>
              <w:t xml:space="preserve">, </w:t>
            </w:r>
            <w:r w:rsidRPr="00C63829">
              <w:rPr>
                <w:sz w:val="28"/>
                <w:szCs w:val="28"/>
                <w:lang w:val="en-US"/>
              </w:rPr>
              <w:t>ИНН</w:t>
            </w:r>
            <w:r w:rsidRPr="001D2D62">
              <w:rPr>
                <w:sz w:val="28"/>
                <w:szCs w:val="28"/>
                <w:lang w:val="en-US"/>
              </w:rPr>
              <w:t xml:space="preserve"> </w:t>
            </w:r>
            <w:r w:rsidR="00C337D5">
              <w:rPr>
                <w:sz w:val="28"/>
                <w:szCs w:val="28"/>
                <w:lang w:val="en-US"/>
              </w:rPr>
              <w:t>183509510998</w:t>
            </w:r>
            <w:r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FF1E4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</w:p>
        </w:tc>
        <w:tc>
          <w:tcPr>
            <w:tcW w:w="5103" w:type="dxa"/>
            <w:shd w:val="clear" w:color="auto" w:fill="auto"/>
          </w:tcPr>
          <w:p w:rsidR="00D342DA" w:rsidRPr="00FF1E4A" w:rsidRDefault="00C337D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 Павел Евгеньевич</w:t>
            </w:r>
            <w:r w:rsidR="00D342DA" w:rsidRPr="00FF1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342DA" w:rsidRPr="00FF1E4A" w:rsidRDefault="00C337D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СРО "СЕМТЭК" (Некоммерческое партнерство "Саморегулируемая организация арбитражных управляющих субъектов естественных монополий топливно-энергетического комплекса")</w:t>
            </w:r>
            <w:r w:rsidR="00D342DA" w:rsidRPr="00FF1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342DA" w:rsidRPr="00FF1E4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FF1E4A" w:rsidRDefault="00C337D5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FF1E4A">
              <w:rPr>
                <w:sz w:val="28"/>
                <w:szCs w:val="28"/>
              </w:rPr>
              <w:t>Арбитражный суд Удмуртской Республики</w:t>
            </w:r>
            <w:r w:rsidR="00D342DA" w:rsidRPr="00FF1E4A">
              <w:rPr>
                <w:sz w:val="28"/>
                <w:szCs w:val="28"/>
              </w:rPr>
              <w:t xml:space="preserve">, дело о банкротстве </w:t>
            </w:r>
            <w:r w:rsidRPr="00FF1E4A">
              <w:rPr>
                <w:sz w:val="28"/>
                <w:szCs w:val="28"/>
              </w:rPr>
              <w:t>А71-1238/2011Г21</w:t>
            </w:r>
          </w:p>
        </w:tc>
      </w:tr>
      <w:tr w:rsidR="00D342DA" w:rsidRPr="00FF1E4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FF1E4A" w:rsidRDefault="00C337D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Удмуртской Республики</w:t>
            </w:r>
            <w:r w:rsidR="00D342DA" w:rsidRPr="00FF1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1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FF1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FF1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30.08.2011</w:t>
            </w:r>
            <w:r w:rsidR="00D342DA" w:rsidRPr="00FF1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C337D5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 Гараж, нежилое помещение, пл.248,7 м, литер Г, кадастровый номер объекта  18-18-01/037/2008-366, право собственности;  - Жилой дом, 2эт., пл. 189,3 м, литер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инв. № 2665, кадастровый номер объекта   18-18-01/119/2006-331, право собственности;  - земельный участок, земли населенных пунктов, разрешенное использование: индивидуальное жилищное строительство и ведение личного подсобного хозяйства,  пл. 484 м, кадастровый номер объекта 18:26:041343:0002, право собственности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337D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C337D5">
              <w:rPr>
                <w:sz w:val="28"/>
                <w:szCs w:val="28"/>
              </w:rPr>
              <w:t>19.03.2012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C337D5">
              <w:rPr>
                <w:sz w:val="28"/>
                <w:szCs w:val="28"/>
              </w:rPr>
              <w:t>26.04.2012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337D5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Заявка на участие в электронной форме, подписывается ЭЦП и должна содержать: наименование, организационно-правовую форму, место нахождения, адрес (для ЮЛ); ФИО, паспортные данные, сведения о месте жительства (для физ. лица);</w:t>
            </w:r>
            <w:proofErr w:type="gramEnd"/>
            <w:r>
              <w:rPr>
                <w:bCs/>
                <w:sz w:val="28"/>
                <w:szCs w:val="28"/>
              </w:rPr>
              <w:t xml:space="preserve"> номер телефона, адрес электронной почты заявителя, сведения о наличии (отсутствии)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управляющего. </w:t>
            </w:r>
            <w:proofErr w:type="gramStart"/>
            <w:r>
              <w:rPr>
                <w:bCs/>
                <w:sz w:val="28"/>
                <w:szCs w:val="28"/>
              </w:rPr>
              <w:t>К заявке должны прилагаться: выписка из ЕГРЮЛ (для ЮЛ), выписка из ЕГРИП (для ИП) или засвидетельствованная в нотариальном порядке копия такой выписки; копии документов, удостоверяющих личность (для физ. лица); надлежащим образом заверенный перевод на русский язык документов о гос.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</w:t>
            </w:r>
            <w:proofErr w:type="gramEnd"/>
            <w:r>
              <w:rPr>
                <w:bCs/>
                <w:sz w:val="28"/>
                <w:szCs w:val="28"/>
              </w:rPr>
              <w:t xml:space="preserve"> документ, </w:t>
            </w:r>
            <w:r>
              <w:rPr>
                <w:bCs/>
                <w:sz w:val="28"/>
                <w:szCs w:val="28"/>
              </w:rPr>
              <w:lastRenderedPageBreak/>
              <w:t>подтверждающий полномочия лица на осуществление действий от имени заявителя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FF1E4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C337D5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C337D5" w:rsidRDefault="00C337D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1 044 720.00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FF1E4A" w:rsidRDefault="00C337D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1E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Организатор  торгов, получивший задаток  в случае проигрыша в торгах «Претендента» или срыва торгов, в течение пяти рабочих дней с даты торгов, возвращает «Претенденту» уплаченный задаток. В случае признания «Претендента» победителем торгов сумма задатка засчитывается в сумму  оплаты по договору купли-продажи.  В случае уклонения победителя торгов от подписания договора купли продажи в течени</w:t>
            </w:r>
            <w:proofErr w:type="gramStart"/>
            <w:r w:rsidRPr="00FF1E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proofErr w:type="gramEnd"/>
            <w:r w:rsidRPr="00FF1E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пяти дней с даты получения предложения о заключении договора купли-продажи, внесенный задаток ему не возвращается.</w:t>
            </w:r>
            <w:r w:rsidR="00D342DA" w:rsidRPr="00FF1E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FF1E4A" w:rsidRDefault="00C337D5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FF1E4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Задаток вносится на счет ИП Комаров П.Е., ИНН 183101146975, </w:t>
            </w:r>
            <w:proofErr w:type="gramStart"/>
            <w:r w:rsidRPr="00FF1E4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gramEnd"/>
            <w:r w:rsidRPr="00FF1E4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40802810765010000087 в филиале ОАО «Банк Уралсиб», к/с 30101810800000000706, БИК 049401706.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C337D5" w:rsidRDefault="00C337D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10 447 200.00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C337D5" w:rsidRDefault="00C337D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522 360.00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FF1E4A" w:rsidRDefault="00C337D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участник, предложивший в ходе аукциона наиболее высокую цену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337D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подведение итогов приема заявок 27.04.2012. в 11:00 час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п) порядок и срок заключения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337D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В течение 5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lastRenderedPageBreak/>
              <w:t>протокола о результатах проведения торгов, конкурсный управляющий направляет победителю торгов предложение заключить договор купли продажи, который победитель должен подписать и вернуть один экземпляр договора в течение пяти дней конкурсному управляющему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FF1E4A" w:rsidRDefault="00C337D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торгов осуществляет платеж в течении 30 дней с момента подписания договора купли-продажи по реквизитам указанным в договоре</w:t>
            </w:r>
          </w:p>
        </w:tc>
      </w:tr>
      <w:tr w:rsidR="00D342DA" w:rsidRPr="00FF1E4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FF1E4A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FF1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FF1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C337D5" w:rsidRPr="00FF1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Комаров Павел Евгеньевич</w:t>
            </w:r>
            <w:r w:rsidRPr="00FF1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FF1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337D5" w:rsidRPr="00FF1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183101146975</w:t>
            </w:r>
            <w:r w:rsidRPr="00FF1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FF1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FF1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FF1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C337D5" w:rsidRPr="00FF1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426004, УРг. </w:t>
            </w:r>
            <w:proofErr w:type="gramStart"/>
            <w:r w:rsidR="00C337D5" w:rsidRPr="00FF1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Ижевск, ул. Коммунаров, д.214, кв.44</w:t>
            </w:r>
            <w:r w:rsidRPr="00FF1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C337D5" w:rsidRPr="00FF1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8(3412)660-665</w:t>
            </w:r>
            <w:r w:rsidRPr="00FF1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FF1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FF1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C337D5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draive</w:t>
              </w:r>
              <w:r w:rsidR="00C337D5" w:rsidRPr="00FF1E4A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777@</w:t>
              </w:r>
              <w:r w:rsidR="00C337D5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yandex</w:t>
              </w:r>
              <w:r w:rsidR="00C337D5" w:rsidRPr="00FF1E4A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C337D5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FF1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  <w:proofErr w:type="gramEnd"/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C337D5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17.03.2012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337D5"/>
    <w:rsid w:val="00C70A36"/>
    <w:rsid w:val="00C80788"/>
    <w:rsid w:val="00CC62CC"/>
    <w:rsid w:val="00D342DA"/>
    <w:rsid w:val="00DA7C2C"/>
    <w:rsid w:val="00E27E49"/>
    <w:rsid w:val="00EF3400"/>
    <w:rsid w:val="00F06861"/>
    <w:rsid w:val="00F206A6"/>
    <w:rsid w:val="00F25B2D"/>
    <w:rsid w:val="00F373CD"/>
    <w:rsid w:val="00F50ADF"/>
    <w:rsid w:val="00F52475"/>
    <w:rsid w:val="00F53570"/>
    <w:rsid w:val="00FD0B42"/>
    <w:rsid w:val="00FF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qnhOd8uupjBgvpRdL+BZgjas7VgX3irkg8puBZts9tY=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HD2aIh7HY9590XIRXkeNvjFR2KRJAaI+2ujFvteYpOeRWv2DbTbUZR7SuQM5TWirpGRzAY4V
    YX7xTK9b0yB55A==
  </SignatureValue>
  <KeyInfo>
    <KeyValue>
      <RSAKeyValue>
        <Modulus>
            lfu4Y4Ij4D+Bpr5pzesb7HxyIEwolVEK/6ECgOmyARyet/fo8uqlXJrNrwjpOENgAR4CAgOF
            KgcGACQCAgOFKg==
          </Modulus>
        <Exponent>BwYSMA==</Exponent>
      </RSAKeyValue>
    </KeyValue>
    <X509Data>
      <X509Certificate>
          MIIFnjCCBU2gAwIBAgIKF+xCrwAAAABEJTAIBgYqhQMCAgMwggEEMR4wHAYJKoZIhvcNAQkB
          Fg9jYUBza2Jrb250dXIucnUxCzAJBgNVBAYTAlJVMTMwMQYDVQQIDCo2NiDQodCy0LXRgNC0
          0LvQvtCy0YHQutCw0Y8g0L7QsdC70LDRgdGC0YwxITAfBgNVBAcMGNCV0LrQsNGC0LXRgNC4
          0L3QsdGD0YDQszEwMC4GA1UECwwn0KPQtNC+0YHRgtC+0LLQtdGA0Y/RjtGJ0LjQuSDRhtC1
          0L3RgtGAMS4wLAYDVQQKDCXQl9CQ0J4gwqvQn9CkIMKr0KHQmtCRINCa0L7QvdGC0YPRgMK7
          MRswGQYDVQQDExJVQyBTS0IgS29udHVyIChHVCkwHhcNMTEwNDE0MTEyODAwWhcNMTIwNDE0
          MTEyODAwWjCCAYQxIjAgBgkqhkiG9w0BCQEWE2RyYWl2ZTc3N0B5YW5kZXgucnUxCzAJBgNV
          BAYTAlJVMTIwMAYDVQQIDCnQo9C00LzRg9GA0YLRgdC60LDRjyDQoNC10YHQv9GD0LHQu9C4
          0LrQsDEVMBMGA1UEBwwM0JjQttC10LLRgdC6MXMwcQYDVQQKDGrQmNC90LTQuNCy0LjQtNGD
          0LDQu9GM0L3Ri9C5INC/0YDQtdC00L/RgNC40L3QuNC80LDRgtC10LvRjCDQmtC+0LzQsNGA
          0L7QsiDQn9Cw0LLQtdC7INCV0LLQs9C10L3RjNC10LLQuNGHMTcwNQYDVQQDDC7QmtC+0LzQ
          sNGA0L7QsiDQn9Cw0LLQtdC7INCV0LLQs9C10L3RjNC10LLQuNGHMR8wHQYJKoZIhvcNAQkC
          DBBJTk49MTgzMTAxMTQ2OTc1MTcwNQYDVQQEDC7QmtC+0LzQsNGA0L7QsiDQn9Cw0LLQtdC7
          INCV0LLQs9C10L3RjNC10LLQuNGHMGMwHAYGKoUDAgITMBIGByqFAwICJAAGByqFAwICHgED
          QwAEQGBDOOkIr82aXKXq8uj3t54cAbLpgAKh/wpRlShMIHJ87BvrzWm+poE/4COCY7j7ldQA
          RW+pf3N30IE0buKQwhGjggIZMIICFTAOBgNVHQ8BAf8EBAMCBPAwagYDVR0lBGMwYQYIKwYB
          BQUHAwIGCCsGAQUFBwMEBgcqhQMCAiIGBgcqhQMGAwEBBgcqhQMDBwVGBggqhQMGAwEDAQYI
          KoUDBgMBAgMGCCqFAwYDAQQBBggqhQMGAwEEAgYIKoUDBgMBBAMwHgYDVR0RBBcwFYETZHJh
          aXZlNzc3QHlhbmRleC5ydTAdBgNVHQ4EFgQUWq58HIa8XB913bNKjq3pyU1vWL0wHwYDVR0j
          BBgwFoAULbUtRkTb/TpNR/ccDqTdeBTJsAUwbgYDVR0fBGcwZTBjoGGgX4YtaHR0cDovL2Nh
          LnNrYmtvbnR1ci5ydS9jZHAva29udHVyLWd0LTIwMTAuY3Jshi5odHRwOi8vY2RwLnNrYmtv
          bnR1ci5ydS9jZHAva29udHVyLWd0LTIwMTAuY3JsMIGZBggrBgEFBQcBAQSBjDCBiTBCBggr
          BgEFBQcwAoY2aHR0cDovL2NhLnNrYmtvbnR1ci5ydS9jZXJ0aWZpY2F0ZXMva29udHVyLWd0
          LTIwMTAuY3J0MEMGCCsGAQUFBzAChjdodHRwOi8vY2RwLnNrYmtvbnR1ci5ydS9jZXJ0aWZp
          Y2F0ZXMva29udHVyLWd0LTIwMTAuY3J0MCsGA1UdEAQkMCKADzIwMTEwNDE0MTEyODAwWoEP
          MjAxMjA0MTMxMTIzMDBaMAgGBiqFAwICAwNBAO4P2p6JDzWyo81567mfaK+0F9a5/Y1rXDmC
          g8lypXc1UFFjsCzZ/pP/wVfKPD46kjAdzg/58+C/CYPrUaGKyRc=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3uMItqnU+LDWNdZmCZS9BWZ3qB8=</DigestValue>
      </Reference>
      <Reference URI="/word/fontTable.xml?ContentType=application/vnd.openxmlformats-officedocument.wordprocessingml.fontTable+xml">
        <DigestMethod Algorithm="http://www.w3.org/2000/09/xmldsig#sha1"/>
        <DigestValue>wycIRLqrViwLLucb/il2oJcePR4=</DigestValue>
      </Reference>
      <Reference URI="/word/numbering.xml?ContentType=application/vnd.openxmlformats-officedocument.wordprocessingml.numbering+xml">
        <DigestMethod Algorithm="http://www.w3.org/2000/09/xmldsig#sha1"/>
        <DigestValue>HXPwLN/9bo/1v5pMtCneNazAdV0=</DigestValue>
      </Reference>
      <Reference URI="/word/settings.xml?ContentType=application/vnd.openxmlformats-officedocument.wordprocessingml.settings+xml">
        <DigestMethod Algorithm="http://www.w3.org/2000/09/xmldsig#sha1"/>
        <DigestValue>tlX+AR8jmoi1BLdYhlmeTsI4AjI=</DigestValue>
      </Reference>
      <Reference URI="/word/styles.xml?ContentType=application/vnd.openxmlformats-officedocument.wordprocessingml.styles+xml">
        <DigestMethod Algorithm="http://www.w3.org/2000/09/xmldsig#sha1"/>
        <DigestValue>XuPeI6F3NqJVLBjjfvafOyMe9BA=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2012-03-11T03:49:56Z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6972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***</cp:lastModifiedBy>
  <cp:revision>2</cp:revision>
  <cp:lastPrinted>2010-11-10T12:05:00Z</cp:lastPrinted>
  <dcterms:created xsi:type="dcterms:W3CDTF">2012-03-11T03:49:00Z</dcterms:created>
  <dcterms:modified xsi:type="dcterms:W3CDTF">2012-03-11T03:49:00Z</dcterms:modified>
</cp:coreProperties>
</file>