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A" w:rsidRDefault="007231DA" w:rsidP="007231DA">
      <w:pPr>
        <w:ind w:firstLine="709"/>
        <w:jc w:val="both"/>
      </w:pPr>
      <w:r>
        <w:t xml:space="preserve">Открытое акционерное общество «Фонд имущества Санкт-Петербурга» (далее – Организатор торгов), действующее на основании договора поручения с конкурсным управляющим Общества с ограниченной ответственностью «Индустриально-строительный комбинат» </w:t>
      </w:r>
      <w:proofErr w:type="spellStart"/>
      <w:r>
        <w:t>Ваньевым</w:t>
      </w:r>
      <w:proofErr w:type="spellEnd"/>
      <w:r>
        <w:t xml:space="preserve"> Игорем Ивановичем (429950, Чувашская республика-Чувашия, г. Новочебоксарск, ул. Промышленная, 73, является членом Некоммерческого партнерства "Саморегулируемая организация арбитражных управляющих "Меркурий", 127051, Москва, Цветной бульвар, д. 30, </w:t>
      </w:r>
      <w:proofErr w:type="spellStart"/>
      <w:r>
        <w:t>стр.1</w:t>
      </w:r>
      <w:proofErr w:type="spellEnd"/>
      <w:r>
        <w:t xml:space="preserve">, офис 302; ОГРН: 1037710023108; ИНН: 7710458616) сообщает, что 07.03.2012 г. в 12.00 на электронной торговой площадке http://lot-online.ru состоялось подведение итогов торгов в электронной форме по продаже имущества – Общества с ограниченной ответственностью «Индустриально-строительный комбинат» (429950, Чувашская республика-Чувашия, г. Новочебоксарск, ул. Промышленная, 73, ИНН 2129060730, КПП 212401001,  ОГРН 1062128180641, признанного несостоятельным (банкротом) Решением Арбитражного суда Чувашской Республики-Чувашии по делу № </w:t>
      </w:r>
      <w:proofErr w:type="spellStart"/>
      <w:r>
        <w:t>А79</w:t>
      </w:r>
      <w:proofErr w:type="spellEnd"/>
      <w:r>
        <w:t>-4759/2009 от 09.11.2009, торги по лоту на электронной торговой площадке ОАО «Российский аукционный дом» (адрес в сети Интернет: www.lot-online.ru) признаны несостоявшимися в связи с отсутствием заявок на участие в торгах.</w:t>
      </w:r>
    </w:p>
    <w:p w:rsidR="007231DA" w:rsidRDefault="007231DA" w:rsidP="007231DA">
      <w:pPr>
        <w:ind w:firstLine="709"/>
        <w:jc w:val="both"/>
      </w:pPr>
      <w:r>
        <w:t>Также Организатор торгов сообщает о проведении повторных открытых торгов в форме аукциона по продаже имущества вышеуказанного должника.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Форма подачи предложения о цене – открытая.</w:t>
      </w:r>
    </w:p>
    <w:p w:rsidR="007231DA" w:rsidRDefault="007231DA" w:rsidP="007231DA">
      <w:pPr>
        <w:ind w:firstLine="709"/>
        <w:jc w:val="both"/>
      </w:pPr>
      <w:r>
        <w:t xml:space="preserve">Торги проводятся в электронной форме на электронной торговой площадке ОАО «Российский аукционный дом» (далее – Оператор электронной торговой площадки) (адрес в сети Интернет: www.lot-online.ru). </w:t>
      </w:r>
    </w:p>
    <w:p w:rsidR="007231DA" w:rsidRDefault="007231DA" w:rsidP="007231DA">
      <w:pPr>
        <w:ind w:firstLine="709"/>
        <w:jc w:val="both"/>
      </w:pPr>
      <w:r>
        <w:t>Дата и время начала приема предложений по цене имущества (начала торгов) – 11.05.2012 г. в 12.00 (по времени электронной торговой площадки)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Предметом торгов является следующее имущество (выставляется на торги единым лотом), расположенное по адресу: Чувашская республика – Чувашия, г. Новочебоксарск, ул. Промышленная, 73: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1</w:t>
      </w:r>
      <w:r>
        <w:tab/>
        <w:t xml:space="preserve">Цех 2 "А" (литера Д, ДII, ДIII, ДIV), общей площадью 8787.50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2</w:t>
      </w:r>
      <w:r>
        <w:tab/>
        <w:t xml:space="preserve">Здание цеха (литера В, </w:t>
      </w:r>
      <w:proofErr w:type="spellStart"/>
      <w:r>
        <w:t>В1</w:t>
      </w:r>
      <w:proofErr w:type="spellEnd"/>
      <w:r>
        <w:t xml:space="preserve">) общей площадью 18089.50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3</w:t>
      </w:r>
      <w:r>
        <w:tab/>
        <w:t xml:space="preserve">Здание цеха РМЦ (литера </w:t>
      </w:r>
      <w:proofErr w:type="spellStart"/>
      <w:r>
        <w:t>Ж2</w:t>
      </w:r>
      <w:proofErr w:type="spellEnd"/>
      <w:r>
        <w:t xml:space="preserve">) общей площадью 5868.40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4</w:t>
      </w:r>
      <w:r>
        <w:tab/>
        <w:t xml:space="preserve">АБК (литера </w:t>
      </w:r>
      <w:proofErr w:type="spellStart"/>
      <w:r>
        <w:t>Ж3</w:t>
      </w:r>
      <w:proofErr w:type="spellEnd"/>
      <w:r>
        <w:t xml:space="preserve">) общей площадью 465.60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5</w:t>
      </w:r>
      <w:r>
        <w:tab/>
        <w:t xml:space="preserve">Трансформаторная подстанция ТП-18 (при фекальной), </w:t>
      </w:r>
      <w:proofErr w:type="spellStart"/>
      <w:r>
        <w:t>инв.№3000090100</w:t>
      </w:r>
      <w:proofErr w:type="spellEnd"/>
    </w:p>
    <w:p w:rsidR="007231DA" w:rsidRDefault="007231DA" w:rsidP="007231DA">
      <w:pPr>
        <w:ind w:firstLine="709"/>
        <w:jc w:val="both"/>
      </w:pPr>
      <w:r>
        <w:t>6</w:t>
      </w:r>
      <w:r>
        <w:tab/>
        <w:t>Фекальная станция, инв. №3000001037;</w:t>
      </w:r>
    </w:p>
    <w:p w:rsidR="007231DA" w:rsidRDefault="007231DA" w:rsidP="007231DA">
      <w:pPr>
        <w:ind w:firstLine="709"/>
        <w:jc w:val="both"/>
      </w:pPr>
      <w:r>
        <w:t>9</w:t>
      </w:r>
      <w:r>
        <w:tab/>
      </w:r>
      <w:proofErr w:type="spellStart"/>
      <w:r>
        <w:t>Градирия</w:t>
      </w:r>
      <w:proofErr w:type="spellEnd"/>
      <w:r>
        <w:t xml:space="preserve"> компрессорной №1 и №2, инв.№ 3000001038</w:t>
      </w:r>
      <w:r>
        <w:tab/>
        <w:t>1964;</w:t>
      </w:r>
    </w:p>
    <w:p w:rsidR="007231DA" w:rsidRDefault="007231DA" w:rsidP="007231DA">
      <w:pPr>
        <w:ind w:firstLine="709"/>
        <w:jc w:val="both"/>
      </w:pPr>
      <w:r>
        <w:lastRenderedPageBreak/>
        <w:t>11</w:t>
      </w:r>
      <w:r>
        <w:tab/>
        <w:t xml:space="preserve">Земельный участок площадью 13760 </w:t>
      </w:r>
      <w:proofErr w:type="spellStart"/>
      <w:r>
        <w:t>кв.м</w:t>
      </w:r>
      <w:proofErr w:type="spellEnd"/>
      <w:r>
        <w:t>. под зданием цеха №2 "А";</w:t>
      </w:r>
    </w:p>
    <w:p w:rsidR="007231DA" w:rsidRDefault="007231DA" w:rsidP="007231DA">
      <w:pPr>
        <w:ind w:firstLine="709"/>
        <w:jc w:val="both"/>
      </w:pPr>
      <w:r>
        <w:t>12</w:t>
      </w:r>
      <w:r>
        <w:tab/>
        <w:t xml:space="preserve">Земельный участок площадью 25179 </w:t>
      </w:r>
      <w:proofErr w:type="spellStart"/>
      <w:r>
        <w:t>кв.м</w:t>
      </w:r>
      <w:proofErr w:type="spellEnd"/>
      <w:r>
        <w:t>. под зданием цеха РМЦ;</w:t>
      </w:r>
    </w:p>
    <w:p w:rsidR="007231DA" w:rsidRDefault="007231DA" w:rsidP="007231DA">
      <w:pPr>
        <w:ind w:firstLine="709"/>
        <w:jc w:val="both"/>
      </w:pPr>
      <w:r>
        <w:t>13</w:t>
      </w:r>
      <w:r>
        <w:tab/>
        <w:t xml:space="preserve">Земельный участок (право аренды) площадью 10127 </w:t>
      </w:r>
      <w:proofErr w:type="spellStart"/>
      <w:r>
        <w:t>кв.м</w:t>
      </w:r>
      <w:proofErr w:type="spellEnd"/>
      <w:r>
        <w:t>. под зданием цеха (</w:t>
      </w:r>
      <w:proofErr w:type="spellStart"/>
      <w:r>
        <w:t>лит.В</w:t>
      </w:r>
      <w:proofErr w:type="spellEnd"/>
      <w:r>
        <w:t xml:space="preserve">, </w:t>
      </w:r>
      <w:proofErr w:type="spellStart"/>
      <w:r>
        <w:t>В1</w:t>
      </w:r>
      <w:proofErr w:type="spellEnd"/>
      <w:r>
        <w:t>);</w:t>
      </w:r>
    </w:p>
    <w:p w:rsidR="007231DA" w:rsidRDefault="007231DA" w:rsidP="007231DA">
      <w:pPr>
        <w:ind w:firstLine="709"/>
        <w:jc w:val="both"/>
      </w:pPr>
      <w:r>
        <w:t>14</w:t>
      </w:r>
      <w:r>
        <w:tab/>
        <w:t xml:space="preserve">Земельный участок (право аренды) площадью 1616 </w:t>
      </w:r>
      <w:proofErr w:type="spellStart"/>
      <w:r>
        <w:t>кв.м</w:t>
      </w:r>
      <w:proofErr w:type="spellEnd"/>
      <w:r>
        <w:t>. под АБК (литера ЖЗ);</w:t>
      </w:r>
    </w:p>
    <w:p w:rsidR="007231DA" w:rsidRDefault="007231DA" w:rsidP="007231DA">
      <w:pPr>
        <w:ind w:firstLine="709"/>
        <w:jc w:val="both"/>
      </w:pPr>
      <w:r>
        <w:t xml:space="preserve">15 </w:t>
      </w:r>
      <w:r>
        <w:tab/>
        <w:t xml:space="preserve">Оборудование (движимое имущество) в количестве 262 позиции.  </w:t>
      </w:r>
    </w:p>
    <w:p w:rsidR="007231DA" w:rsidRDefault="007231DA" w:rsidP="007231DA">
      <w:pPr>
        <w:ind w:firstLine="709"/>
        <w:jc w:val="both"/>
      </w:pPr>
      <w:r>
        <w:t xml:space="preserve">16 </w:t>
      </w:r>
      <w:r>
        <w:tab/>
        <w:t xml:space="preserve">Здание цеха товаров народного потребления (литера В) общей площадью 2219.10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 xml:space="preserve">Обременения: Залог в пользу ООО «СУОР». 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17</w:t>
      </w:r>
      <w:r>
        <w:tab/>
        <w:t xml:space="preserve">Здание цеха керамзита (литера Д11-Д17, I,II) общей площадью 4581.90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18</w:t>
      </w:r>
      <w:r>
        <w:tab/>
        <w:t xml:space="preserve">Здание цеха </w:t>
      </w:r>
      <w:proofErr w:type="spellStart"/>
      <w:r>
        <w:t>керамгравия</w:t>
      </w:r>
      <w:proofErr w:type="spellEnd"/>
      <w:r>
        <w:t xml:space="preserve"> (литера </w:t>
      </w:r>
      <w:proofErr w:type="spellStart"/>
      <w:r>
        <w:t>Д7</w:t>
      </w:r>
      <w:proofErr w:type="spellEnd"/>
      <w:r>
        <w:t xml:space="preserve">, </w:t>
      </w:r>
      <w:proofErr w:type="spellStart"/>
      <w:r>
        <w:t>Д8</w:t>
      </w:r>
      <w:proofErr w:type="spellEnd"/>
      <w:r>
        <w:t xml:space="preserve">, </w:t>
      </w:r>
      <w:proofErr w:type="spellStart"/>
      <w:r>
        <w:t>Д9</w:t>
      </w:r>
      <w:proofErr w:type="spellEnd"/>
      <w:r>
        <w:t xml:space="preserve">, </w:t>
      </w:r>
      <w:proofErr w:type="spellStart"/>
      <w:r>
        <w:t>Д10</w:t>
      </w:r>
      <w:proofErr w:type="spellEnd"/>
      <w:r>
        <w:t xml:space="preserve">) общей площадью 854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19</w:t>
      </w:r>
      <w:r>
        <w:tab/>
        <w:t xml:space="preserve">Здание </w:t>
      </w:r>
      <w:proofErr w:type="spellStart"/>
      <w:r>
        <w:t>керамгравия</w:t>
      </w:r>
      <w:proofErr w:type="spellEnd"/>
      <w:r>
        <w:t xml:space="preserve"> (литера </w:t>
      </w:r>
      <w:proofErr w:type="spellStart"/>
      <w:r>
        <w:t>Д18</w:t>
      </w:r>
      <w:proofErr w:type="spellEnd"/>
      <w:r>
        <w:t xml:space="preserve">, </w:t>
      </w:r>
      <w:proofErr w:type="spellStart"/>
      <w:r>
        <w:t>Д19</w:t>
      </w:r>
      <w:proofErr w:type="spellEnd"/>
      <w:r>
        <w:t xml:space="preserve">, </w:t>
      </w:r>
      <w:proofErr w:type="spellStart"/>
      <w:r>
        <w:t>Д20</w:t>
      </w:r>
      <w:proofErr w:type="spellEnd"/>
      <w:r>
        <w:t xml:space="preserve">, </w:t>
      </w:r>
      <w:proofErr w:type="spellStart"/>
      <w:r>
        <w:t>Д30</w:t>
      </w:r>
      <w:proofErr w:type="spellEnd"/>
      <w:r>
        <w:t xml:space="preserve">, </w:t>
      </w:r>
      <w:proofErr w:type="spellStart"/>
      <w:r>
        <w:t>Д22</w:t>
      </w:r>
      <w:proofErr w:type="spellEnd"/>
      <w:r>
        <w:t xml:space="preserve">, </w:t>
      </w:r>
      <w:proofErr w:type="spellStart"/>
      <w:r>
        <w:t>Д24</w:t>
      </w:r>
      <w:proofErr w:type="spellEnd"/>
      <w:r>
        <w:t xml:space="preserve">, Д28Ю </w:t>
      </w:r>
      <w:proofErr w:type="spellStart"/>
      <w:r>
        <w:t>Д29</w:t>
      </w:r>
      <w:proofErr w:type="spellEnd"/>
      <w:r>
        <w:t xml:space="preserve">, </w:t>
      </w:r>
      <w:proofErr w:type="spellStart"/>
      <w:r>
        <w:t>Д27</w:t>
      </w:r>
      <w:proofErr w:type="spellEnd"/>
      <w:r>
        <w:t xml:space="preserve">, </w:t>
      </w:r>
      <w:proofErr w:type="spellStart"/>
      <w:r>
        <w:t>Д26</w:t>
      </w:r>
      <w:proofErr w:type="spellEnd"/>
      <w:r>
        <w:t xml:space="preserve">, </w:t>
      </w:r>
      <w:proofErr w:type="spellStart"/>
      <w:r>
        <w:t>Д23</w:t>
      </w:r>
      <w:proofErr w:type="spellEnd"/>
      <w:r>
        <w:t xml:space="preserve">, </w:t>
      </w:r>
      <w:proofErr w:type="spellStart"/>
      <w:r>
        <w:t>Д1</w:t>
      </w:r>
      <w:proofErr w:type="spellEnd"/>
      <w:r>
        <w:t xml:space="preserve">, </w:t>
      </w:r>
      <w:proofErr w:type="spellStart"/>
      <w:r>
        <w:t>Д25</w:t>
      </w:r>
      <w:proofErr w:type="spellEnd"/>
      <w:r>
        <w:t xml:space="preserve">) общей площадью 9103.20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20</w:t>
      </w:r>
      <w:r>
        <w:tab/>
        <w:t xml:space="preserve">Земельный участок общей площадью 40182 </w:t>
      </w:r>
      <w:proofErr w:type="spellStart"/>
      <w:r>
        <w:t>кв.м</w:t>
      </w:r>
      <w:proofErr w:type="spellEnd"/>
      <w:r>
        <w:t>.</w:t>
      </w:r>
    </w:p>
    <w:p w:rsidR="007231DA" w:rsidRDefault="007231DA" w:rsidP="007231DA">
      <w:pPr>
        <w:ind w:firstLine="709"/>
        <w:jc w:val="both"/>
      </w:pPr>
      <w:r>
        <w:t>21</w:t>
      </w:r>
      <w:r>
        <w:tab/>
        <w:t>Оборудование (движимое имущество) в количестве 274 позиции.</w:t>
      </w:r>
    </w:p>
    <w:p w:rsidR="007231DA" w:rsidRDefault="007231DA" w:rsidP="007231DA">
      <w:pPr>
        <w:ind w:firstLine="709"/>
        <w:jc w:val="both"/>
      </w:pPr>
      <w:r>
        <w:t>Обременения: Залог в пользу ОАО «Сбербанк России»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22</w:t>
      </w:r>
      <w:r>
        <w:tab/>
        <w:t xml:space="preserve">Здание компрессорной №1 производственного комплекса УЭО №1 с </w:t>
      </w:r>
      <w:proofErr w:type="spellStart"/>
      <w:r>
        <w:t>градирией</w:t>
      </w:r>
      <w:proofErr w:type="spellEnd"/>
      <w:r>
        <w:t xml:space="preserve"> (литера </w:t>
      </w:r>
      <w:proofErr w:type="spellStart"/>
      <w:r>
        <w:t>А9</w:t>
      </w:r>
      <w:proofErr w:type="spellEnd"/>
      <w:r>
        <w:t xml:space="preserve">, </w:t>
      </w:r>
      <w:proofErr w:type="spellStart"/>
      <w:r>
        <w:t>А21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23</w:t>
      </w:r>
      <w:r>
        <w:tab/>
        <w:t xml:space="preserve">Здание компрессорной №2 производственного комплекса УЭО №1 (литера </w:t>
      </w:r>
      <w:proofErr w:type="spellStart"/>
      <w:r>
        <w:t>А10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24</w:t>
      </w:r>
      <w:r>
        <w:tab/>
        <w:t xml:space="preserve">Здание компрессорной (пристрой к компрессорной) (литера </w:t>
      </w:r>
      <w:proofErr w:type="spellStart"/>
      <w:r>
        <w:t>А23</w:t>
      </w:r>
      <w:proofErr w:type="spellEnd"/>
      <w:r>
        <w:t>, а 23)</w:t>
      </w:r>
    </w:p>
    <w:p w:rsidR="007231DA" w:rsidRDefault="007231DA" w:rsidP="007231DA">
      <w:pPr>
        <w:ind w:firstLine="709"/>
        <w:jc w:val="both"/>
      </w:pPr>
      <w:r>
        <w:t>25</w:t>
      </w:r>
      <w:r>
        <w:tab/>
        <w:t xml:space="preserve">Котельная промышленного производства (литера Л, </w:t>
      </w:r>
      <w:proofErr w:type="spellStart"/>
      <w:r>
        <w:t>Л1</w:t>
      </w:r>
      <w:proofErr w:type="spellEnd"/>
      <w:r>
        <w:t xml:space="preserve">, </w:t>
      </w:r>
      <w:proofErr w:type="spellStart"/>
      <w:r>
        <w:t>Л2</w:t>
      </w:r>
      <w:proofErr w:type="spellEnd"/>
      <w:r>
        <w:t>, М)</w:t>
      </w:r>
    </w:p>
    <w:p w:rsidR="007231DA" w:rsidRDefault="007231DA" w:rsidP="007231DA">
      <w:pPr>
        <w:ind w:firstLine="709"/>
        <w:jc w:val="both"/>
      </w:pPr>
      <w:r>
        <w:t>26</w:t>
      </w:r>
      <w:r>
        <w:tab/>
        <w:t>Диспетчерская (здание конторского типа) (литера ИV)</w:t>
      </w:r>
    </w:p>
    <w:p w:rsidR="007231DA" w:rsidRDefault="007231DA" w:rsidP="007231DA">
      <w:pPr>
        <w:ind w:firstLine="709"/>
        <w:jc w:val="both"/>
      </w:pPr>
      <w:r>
        <w:t>27</w:t>
      </w:r>
      <w:r>
        <w:tab/>
        <w:t xml:space="preserve">Здание /автовесы/ (литера </w:t>
      </w:r>
      <w:proofErr w:type="spellStart"/>
      <w:r>
        <w:t>А27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28</w:t>
      </w:r>
      <w:r>
        <w:tab/>
        <w:t xml:space="preserve">Здание (ж-д весы) (литера </w:t>
      </w:r>
      <w:proofErr w:type="spellStart"/>
      <w:r>
        <w:t>А26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29</w:t>
      </w:r>
      <w:r>
        <w:tab/>
        <w:t xml:space="preserve">Здание контейнерного типа (литера </w:t>
      </w:r>
      <w:proofErr w:type="spellStart"/>
      <w:r>
        <w:t>А22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30</w:t>
      </w:r>
      <w:r>
        <w:tab/>
        <w:t xml:space="preserve">Подстанция </w:t>
      </w:r>
      <w:proofErr w:type="spellStart"/>
      <w:r>
        <w:t>Н.1</w:t>
      </w:r>
      <w:proofErr w:type="spellEnd"/>
      <w:r>
        <w:t xml:space="preserve"> ТП-1 (литера </w:t>
      </w:r>
      <w:proofErr w:type="spellStart"/>
      <w:r>
        <w:t>А17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31</w:t>
      </w:r>
      <w:r>
        <w:tab/>
        <w:t xml:space="preserve">Трансформаторная подстанция ТП-7 производственного комплекса УЭО №1 (литера </w:t>
      </w:r>
      <w:proofErr w:type="spellStart"/>
      <w:r>
        <w:t>А14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32</w:t>
      </w:r>
      <w:r>
        <w:tab/>
        <w:t xml:space="preserve">Подстанция центральная производственного комплекса УЭО №1 (литера </w:t>
      </w:r>
      <w:proofErr w:type="spellStart"/>
      <w:r>
        <w:t>А16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lastRenderedPageBreak/>
        <w:t>33</w:t>
      </w:r>
      <w:r>
        <w:tab/>
        <w:t xml:space="preserve">Подстанция центральная РАСПИ; </w:t>
      </w:r>
      <w:proofErr w:type="spellStart"/>
      <w:r>
        <w:t>5Т</w:t>
      </w:r>
      <w:proofErr w:type="spellEnd"/>
      <w:r>
        <w:t xml:space="preserve"> П-5 (литера </w:t>
      </w:r>
      <w:proofErr w:type="spellStart"/>
      <w:r>
        <w:t>А11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34</w:t>
      </w:r>
      <w:r>
        <w:tab/>
        <w:t xml:space="preserve">Подстанция центральная ЦРП-2 (литера </w:t>
      </w:r>
      <w:proofErr w:type="spellStart"/>
      <w:r>
        <w:t>А12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35</w:t>
      </w:r>
      <w:r>
        <w:tab/>
        <w:t>Пункт распределения (литера Н)</w:t>
      </w:r>
    </w:p>
    <w:p w:rsidR="007231DA" w:rsidRDefault="007231DA" w:rsidP="007231DA">
      <w:pPr>
        <w:ind w:firstLine="709"/>
        <w:jc w:val="both"/>
      </w:pPr>
      <w:r>
        <w:t>36</w:t>
      </w:r>
      <w:r>
        <w:tab/>
      </w:r>
      <w:proofErr w:type="spellStart"/>
      <w:r>
        <w:t>Распредпункт</w:t>
      </w:r>
      <w:proofErr w:type="spellEnd"/>
      <w:r>
        <w:t xml:space="preserve"> (литера </w:t>
      </w:r>
      <w:proofErr w:type="spellStart"/>
      <w:r>
        <w:t>А25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37</w:t>
      </w:r>
      <w:r>
        <w:tab/>
        <w:t xml:space="preserve">Тепловой пункт (литера </w:t>
      </w:r>
      <w:proofErr w:type="spellStart"/>
      <w:r>
        <w:t>А24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38</w:t>
      </w:r>
      <w:r>
        <w:tab/>
        <w:t xml:space="preserve">Трансформаторная подстанция КТП-250 0-40 ТП-4 (литера </w:t>
      </w:r>
      <w:proofErr w:type="spellStart"/>
      <w:r>
        <w:t>А15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39</w:t>
      </w:r>
      <w:r>
        <w:tab/>
        <w:t xml:space="preserve">Трансформаторная подстанция ТП-8 (литера </w:t>
      </w:r>
      <w:proofErr w:type="spellStart"/>
      <w:r>
        <w:t>А13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40</w:t>
      </w:r>
      <w:r>
        <w:tab/>
        <w:t xml:space="preserve">Участок обогащения щебня (дробилка) (литера </w:t>
      </w:r>
      <w:proofErr w:type="spellStart"/>
      <w:r>
        <w:t>А13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41</w:t>
      </w:r>
      <w:r>
        <w:tab/>
        <w:t>Здание охраны на северных воротах (северная проходная)</w:t>
      </w:r>
    </w:p>
    <w:p w:rsidR="007231DA" w:rsidRDefault="007231DA" w:rsidP="007231DA">
      <w:pPr>
        <w:ind w:firstLine="709"/>
        <w:jc w:val="both"/>
      </w:pPr>
      <w:r>
        <w:t>42</w:t>
      </w:r>
      <w:r>
        <w:tab/>
        <w:t>Проходная УМ</w:t>
      </w:r>
    </w:p>
    <w:p w:rsidR="007231DA" w:rsidRDefault="007231DA" w:rsidP="007231DA">
      <w:pPr>
        <w:ind w:firstLine="709"/>
        <w:jc w:val="both"/>
      </w:pPr>
      <w:r>
        <w:t>43</w:t>
      </w:r>
      <w:r>
        <w:tab/>
        <w:t xml:space="preserve">Здание АБК/РМЦ (литера </w:t>
      </w:r>
      <w:proofErr w:type="spellStart"/>
      <w:r>
        <w:t>Ж1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44</w:t>
      </w:r>
      <w:r>
        <w:tab/>
        <w:t>Южная проходная</w:t>
      </w:r>
    </w:p>
    <w:p w:rsidR="007231DA" w:rsidRDefault="007231DA" w:rsidP="007231DA">
      <w:pPr>
        <w:ind w:firstLine="709"/>
        <w:jc w:val="both"/>
      </w:pPr>
      <w:r>
        <w:t>45</w:t>
      </w:r>
      <w:r>
        <w:tab/>
        <w:t>Питомник для служебных собак</w:t>
      </w:r>
    </w:p>
    <w:p w:rsidR="007231DA" w:rsidRDefault="007231DA" w:rsidP="007231DA">
      <w:pPr>
        <w:ind w:firstLine="709"/>
        <w:jc w:val="both"/>
      </w:pPr>
      <w:r>
        <w:t>46</w:t>
      </w:r>
      <w:r>
        <w:tab/>
        <w:t>Вольер для служебных собак</w:t>
      </w:r>
    </w:p>
    <w:p w:rsidR="007231DA" w:rsidRDefault="007231DA" w:rsidP="007231DA">
      <w:pPr>
        <w:ind w:firstLine="709"/>
        <w:jc w:val="both"/>
      </w:pPr>
      <w:r>
        <w:t>47</w:t>
      </w:r>
      <w:r>
        <w:tab/>
        <w:t>Ворота к северной проходной</w:t>
      </w:r>
    </w:p>
    <w:p w:rsidR="007231DA" w:rsidRDefault="007231DA" w:rsidP="007231DA">
      <w:pPr>
        <w:ind w:firstLine="709"/>
        <w:jc w:val="both"/>
      </w:pPr>
      <w:r>
        <w:t>48</w:t>
      </w:r>
      <w:r>
        <w:tab/>
        <w:t xml:space="preserve">Железобетонное ограждение, </w:t>
      </w:r>
      <w:proofErr w:type="spellStart"/>
      <w:r>
        <w:t>инв.№190007003</w:t>
      </w:r>
      <w:proofErr w:type="spellEnd"/>
    </w:p>
    <w:p w:rsidR="007231DA" w:rsidRDefault="007231DA" w:rsidP="007231DA">
      <w:pPr>
        <w:ind w:firstLine="709"/>
        <w:jc w:val="both"/>
      </w:pPr>
      <w:r>
        <w:t>49</w:t>
      </w:r>
      <w:r>
        <w:tab/>
        <w:t xml:space="preserve">Забор металлический, </w:t>
      </w:r>
      <w:proofErr w:type="spellStart"/>
      <w:r>
        <w:t>инв.№80008320</w:t>
      </w:r>
      <w:proofErr w:type="spellEnd"/>
    </w:p>
    <w:p w:rsidR="007231DA" w:rsidRDefault="007231DA" w:rsidP="007231DA">
      <w:pPr>
        <w:ind w:firstLine="709"/>
        <w:jc w:val="both"/>
      </w:pPr>
      <w:r>
        <w:t>50</w:t>
      </w:r>
      <w:r>
        <w:tab/>
        <w:t xml:space="preserve">Дорога 300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инв.№500002135</w:t>
      </w:r>
      <w:proofErr w:type="spellEnd"/>
    </w:p>
    <w:p w:rsidR="007231DA" w:rsidRDefault="007231DA" w:rsidP="007231DA">
      <w:pPr>
        <w:ind w:firstLine="709"/>
        <w:jc w:val="both"/>
      </w:pPr>
      <w:r>
        <w:t>51</w:t>
      </w:r>
      <w:r>
        <w:tab/>
        <w:t xml:space="preserve">Ограждение базы УМ, </w:t>
      </w:r>
      <w:proofErr w:type="spellStart"/>
      <w:r>
        <w:t>инв.№500002136</w:t>
      </w:r>
      <w:proofErr w:type="spellEnd"/>
    </w:p>
    <w:p w:rsidR="007231DA" w:rsidRDefault="007231DA" w:rsidP="007231DA">
      <w:pPr>
        <w:ind w:firstLine="709"/>
        <w:jc w:val="both"/>
      </w:pPr>
      <w:r>
        <w:t>52</w:t>
      </w:r>
      <w:r>
        <w:tab/>
        <w:t xml:space="preserve">База УМ (открытая стоянка), </w:t>
      </w:r>
      <w:proofErr w:type="spellStart"/>
      <w:r>
        <w:t>инв.№500002155</w:t>
      </w:r>
      <w:proofErr w:type="spellEnd"/>
    </w:p>
    <w:p w:rsidR="007231DA" w:rsidRDefault="007231DA" w:rsidP="007231DA">
      <w:pPr>
        <w:ind w:firstLine="709"/>
        <w:jc w:val="both"/>
      </w:pPr>
      <w:r>
        <w:t>53</w:t>
      </w:r>
      <w:r>
        <w:tab/>
        <w:t xml:space="preserve">Стоянка / УМ, </w:t>
      </w:r>
      <w:proofErr w:type="spellStart"/>
      <w:r>
        <w:t>инв.№80008396</w:t>
      </w:r>
      <w:proofErr w:type="spellEnd"/>
    </w:p>
    <w:p w:rsidR="007231DA" w:rsidRDefault="007231DA" w:rsidP="007231DA">
      <w:pPr>
        <w:ind w:firstLine="709"/>
        <w:jc w:val="both"/>
      </w:pPr>
      <w:r>
        <w:t>54</w:t>
      </w:r>
      <w:r>
        <w:tab/>
        <w:t xml:space="preserve">Ворота распашные на карьер, </w:t>
      </w:r>
      <w:proofErr w:type="spellStart"/>
      <w:r>
        <w:t>инв.№3000011601</w:t>
      </w:r>
      <w:proofErr w:type="spellEnd"/>
    </w:p>
    <w:p w:rsidR="007231DA" w:rsidRDefault="007231DA" w:rsidP="007231DA">
      <w:pPr>
        <w:ind w:firstLine="709"/>
        <w:jc w:val="both"/>
      </w:pPr>
      <w:r>
        <w:t>55</w:t>
      </w:r>
      <w:r>
        <w:tab/>
        <w:t xml:space="preserve">Ограждение карьера </w:t>
      </w:r>
      <w:proofErr w:type="spellStart"/>
      <w:r>
        <w:t>заовражный</w:t>
      </w:r>
      <w:proofErr w:type="spellEnd"/>
      <w:r>
        <w:t xml:space="preserve">, </w:t>
      </w:r>
      <w:proofErr w:type="spellStart"/>
      <w:r>
        <w:t>инв.№500100506</w:t>
      </w:r>
      <w:proofErr w:type="spellEnd"/>
    </w:p>
    <w:p w:rsidR="007231DA" w:rsidRDefault="007231DA" w:rsidP="007231DA">
      <w:pPr>
        <w:ind w:firstLine="709"/>
        <w:jc w:val="both"/>
      </w:pPr>
      <w:r>
        <w:t>56</w:t>
      </w:r>
      <w:r>
        <w:tab/>
        <w:t xml:space="preserve">Газон, </w:t>
      </w:r>
      <w:proofErr w:type="spellStart"/>
      <w:r>
        <w:t>инв.№80008319</w:t>
      </w:r>
      <w:proofErr w:type="spellEnd"/>
    </w:p>
    <w:p w:rsidR="007231DA" w:rsidRDefault="007231DA" w:rsidP="007231DA">
      <w:pPr>
        <w:ind w:firstLine="709"/>
        <w:jc w:val="both"/>
      </w:pPr>
      <w:r>
        <w:t>57</w:t>
      </w:r>
      <w:r>
        <w:tab/>
        <w:t xml:space="preserve">Дорога напротив управления, </w:t>
      </w:r>
      <w:proofErr w:type="spellStart"/>
      <w:r>
        <w:t>инв.№80008372</w:t>
      </w:r>
      <w:proofErr w:type="spellEnd"/>
    </w:p>
    <w:p w:rsidR="007231DA" w:rsidRDefault="007231DA" w:rsidP="007231DA">
      <w:pPr>
        <w:ind w:firstLine="709"/>
        <w:jc w:val="both"/>
      </w:pPr>
      <w:r>
        <w:t>58</w:t>
      </w:r>
      <w:r>
        <w:tab/>
        <w:t>Дорога на территорию цеха №2 инв. №402002144</w:t>
      </w:r>
    </w:p>
    <w:p w:rsidR="007231DA" w:rsidRDefault="007231DA" w:rsidP="007231DA">
      <w:pPr>
        <w:ind w:firstLine="709"/>
        <w:jc w:val="both"/>
      </w:pPr>
      <w:r>
        <w:t>59</w:t>
      </w:r>
      <w:r>
        <w:tab/>
        <w:t xml:space="preserve">Дорога арматурного участка 450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инв.№440002139</w:t>
      </w:r>
      <w:proofErr w:type="spellEnd"/>
    </w:p>
    <w:p w:rsidR="007231DA" w:rsidRDefault="007231DA" w:rsidP="007231DA">
      <w:pPr>
        <w:ind w:firstLine="709"/>
        <w:jc w:val="both"/>
      </w:pPr>
      <w:r>
        <w:t>60</w:t>
      </w:r>
      <w:r>
        <w:tab/>
        <w:t>Автодорога участка БСО 500*3 м., инв. №450002125</w:t>
      </w:r>
    </w:p>
    <w:p w:rsidR="007231DA" w:rsidRDefault="007231DA" w:rsidP="007231DA">
      <w:pPr>
        <w:ind w:firstLine="709"/>
        <w:jc w:val="both"/>
      </w:pPr>
      <w:r>
        <w:t>61</w:t>
      </w:r>
      <w:r>
        <w:tab/>
        <w:t xml:space="preserve">Ограждение цеха керамзита, </w:t>
      </w:r>
      <w:proofErr w:type="spellStart"/>
      <w:r>
        <w:t>инв.№480002163</w:t>
      </w:r>
      <w:proofErr w:type="spellEnd"/>
    </w:p>
    <w:p w:rsidR="007231DA" w:rsidRDefault="007231DA" w:rsidP="007231DA">
      <w:pPr>
        <w:ind w:firstLine="709"/>
        <w:jc w:val="both"/>
      </w:pPr>
      <w:r>
        <w:lastRenderedPageBreak/>
        <w:t>62</w:t>
      </w:r>
      <w:r>
        <w:tab/>
        <w:t xml:space="preserve">Сети </w:t>
      </w:r>
      <w:proofErr w:type="spellStart"/>
      <w:r>
        <w:t>внутриканализационные</w:t>
      </w:r>
      <w:proofErr w:type="spellEnd"/>
      <w:r>
        <w:t xml:space="preserve">, </w:t>
      </w:r>
      <w:proofErr w:type="spellStart"/>
      <w:r>
        <w:t>инв.№500001086</w:t>
      </w:r>
      <w:proofErr w:type="spellEnd"/>
    </w:p>
    <w:p w:rsidR="007231DA" w:rsidRDefault="007231DA" w:rsidP="007231DA">
      <w:pPr>
        <w:ind w:firstLine="709"/>
        <w:jc w:val="both"/>
      </w:pPr>
      <w:r>
        <w:t>63</w:t>
      </w:r>
      <w:r>
        <w:tab/>
        <w:t xml:space="preserve">Сети теплоснабжения, </w:t>
      </w:r>
      <w:proofErr w:type="spellStart"/>
      <w:r>
        <w:t>инв.№500001085</w:t>
      </w:r>
      <w:proofErr w:type="spellEnd"/>
    </w:p>
    <w:p w:rsidR="007231DA" w:rsidRDefault="007231DA" w:rsidP="007231DA">
      <w:pPr>
        <w:ind w:firstLine="709"/>
        <w:jc w:val="both"/>
      </w:pPr>
      <w:r>
        <w:t>64</w:t>
      </w:r>
      <w:r>
        <w:tab/>
        <w:t>Дорога на территорию цеха №10, инв. №410002141</w:t>
      </w:r>
    </w:p>
    <w:p w:rsidR="007231DA" w:rsidRDefault="007231DA" w:rsidP="007231DA">
      <w:pPr>
        <w:ind w:firstLine="709"/>
        <w:jc w:val="both"/>
      </w:pPr>
      <w:r>
        <w:t>65</w:t>
      </w:r>
      <w:r>
        <w:tab/>
        <w:t xml:space="preserve">Полигон - складская часть, </w:t>
      </w:r>
      <w:proofErr w:type="spellStart"/>
      <w:r>
        <w:t>инв.№410002158</w:t>
      </w:r>
      <w:proofErr w:type="spellEnd"/>
    </w:p>
    <w:p w:rsidR="007231DA" w:rsidRDefault="007231DA" w:rsidP="007231DA">
      <w:pPr>
        <w:ind w:firstLine="709"/>
        <w:jc w:val="both"/>
      </w:pPr>
      <w:r>
        <w:t>66</w:t>
      </w:r>
      <w:r>
        <w:tab/>
        <w:t>Газораспределительное устройство ГРУ- 1, инв. №480050017</w:t>
      </w:r>
    </w:p>
    <w:p w:rsidR="007231DA" w:rsidRDefault="007231DA" w:rsidP="007231DA">
      <w:pPr>
        <w:ind w:firstLine="709"/>
        <w:jc w:val="both"/>
      </w:pPr>
      <w:r>
        <w:t>67</w:t>
      </w:r>
      <w:r>
        <w:tab/>
        <w:t xml:space="preserve">Земельный участок для территории здания ж/д весов площадью 370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инв.№80008401</w:t>
      </w:r>
      <w:proofErr w:type="spellEnd"/>
    </w:p>
    <w:p w:rsidR="007231DA" w:rsidRDefault="007231DA" w:rsidP="007231DA">
      <w:pPr>
        <w:ind w:firstLine="709"/>
        <w:jc w:val="both"/>
      </w:pPr>
      <w:r>
        <w:t>68</w:t>
      </w:r>
      <w:r>
        <w:tab/>
        <w:t xml:space="preserve">Земельный участок для территории трансформаторной подстанции </w:t>
      </w:r>
      <w:proofErr w:type="spellStart"/>
      <w:r>
        <w:t>Н1</w:t>
      </w:r>
      <w:proofErr w:type="spellEnd"/>
      <w:r>
        <w:t xml:space="preserve"> ТП-1 площадью 112 </w:t>
      </w:r>
      <w:proofErr w:type="spellStart"/>
      <w:r>
        <w:t>кв.м</w:t>
      </w:r>
      <w:proofErr w:type="spellEnd"/>
      <w:r>
        <w:t>., инв. №80008280</w:t>
      </w:r>
    </w:p>
    <w:p w:rsidR="007231DA" w:rsidRDefault="007231DA" w:rsidP="007231DA">
      <w:pPr>
        <w:ind w:firstLine="709"/>
        <w:jc w:val="both"/>
      </w:pPr>
      <w:r>
        <w:t>69</w:t>
      </w:r>
      <w:r>
        <w:tab/>
        <w:t xml:space="preserve">Земельный участок для территории трансформаторной подстанции ТП-7 площадью 117 </w:t>
      </w:r>
      <w:proofErr w:type="spellStart"/>
      <w:r>
        <w:t>кв.м</w:t>
      </w:r>
      <w:proofErr w:type="spellEnd"/>
      <w:r>
        <w:t>., инв. №80008281</w:t>
      </w:r>
    </w:p>
    <w:p w:rsidR="007231DA" w:rsidRDefault="007231DA" w:rsidP="007231DA">
      <w:pPr>
        <w:ind w:firstLine="709"/>
        <w:jc w:val="both"/>
      </w:pPr>
      <w:r>
        <w:t>70</w:t>
      </w:r>
      <w:r>
        <w:tab/>
        <w:t xml:space="preserve">Земельный участок для территории РАСПРЕДПУНКТ площадью 107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инв.№80008282</w:t>
      </w:r>
      <w:proofErr w:type="spellEnd"/>
    </w:p>
    <w:p w:rsidR="007231DA" w:rsidRDefault="007231DA" w:rsidP="007231DA">
      <w:pPr>
        <w:ind w:firstLine="709"/>
        <w:jc w:val="both"/>
      </w:pPr>
      <w:r>
        <w:t>71</w:t>
      </w:r>
      <w:r>
        <w:tab/>
        <w:t xml:space="preserve">Земельный участок для территории пункта распределения площадью 195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инв.№80008283</w:t>
      </w:r>
      <w:proofErr w:type="spellEnd"/>
    </w:p>
    <w:p w:rsidR="007231DA" w:rsidRDefault="007231DA" w:rsidP="007231DA">
      <w:pPr>
        <w:ind w:firstLine="709"/>
        <w:jc w:val="both"/>
      </w:pPr>
      <w:r>
        <w:t>72</w:t>
      </w:r>
      <w:r>
        <w:tab/>
        <w:t xml:space="preserve">Земельный участок для территории пункта трансформаторной подстанции ТП-8 площадью 286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инв.№80008284</w:t>
      </w:r>
      <w:proofErr w:type="spellEnd"/>
    </w:p>
    <w:p w:rsidR="007231DA" w:rsidRDefault="007231DA" w:rsidP="007231DA">
      <w:pPr>
        <w:ind w:firstLine="709"/>
        <w:jc w:val="both"/>
      </w:pPr>
      <w:r>
        <w:t>73</w:t>
      </w:r>
      <w:r>
        <w:tab/>
        <w:t xml:space="preserve">Земельный участок для территории производственного комплекса УЭО (компрессорная №1,2, УЭО, РАСПН) площадью 3184 </w:t>
      </w:r>
      <w:proofErr w:type="spellStart"/>
      <w:r>
        <w:t>кв.м</w:t>
      </w:r>
      <w:proofErr w:type="spellEnd"/>
      <w:r>
        <w:t>., инв. №80008402</w:t>
      </w:r>
    </w:p>
    <w:p w:rsidR="007231DA" w:rsidRDefault="007231DA" w:rsidP="007231DA">
      <w:pPr>
        <w:ind w:firstLine="709"/>
        <w:jc w:val="both"/>
      </w:pPr>
      <w:r>
        <w:t>74</w:t>
      </w:r>
      <w:r>
        <w:tab/>
        <w:t xml:space="preserve">Земельный участок для территории котельной промышленного производства площадью 6798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инв.№80008404</w:t>
      </w:r>
      <w:proofErr w:type="spellEnd"/>
    </w:p>
    <w:p w:rsidR="007231DA" w:rsidRDefault="007231DA" w:rsidP="007231DA">
      <w:pPr>
        <w:ind w:firstLine="709"/>
        <w:jc w:val="both"/>
      </w:pPr>
      <w:r>
        <w:t>75</w:t>
      </w:r>
      <w:r>
        <w:tab/>
        <w:t xml:space="preserve">Земельный участок (право аренды) площадью 85249 </w:t>
      </w:r>
      <w:proofErr w:type="spellStart"/>
      <w:r>
        <w:t>кв.м</w:t>
      </w:r>
      <w:proofErr w:type="spellEnd"/>
      <w:r>
        <w:t>.(карьер керамзита, инв. №480002080)</w:t>
      </w:r>
    </w:p>
    <w:p w:rsidR="007231DA" w:rsidRDefault="007231DA" w:rsidP="007231DA">
      <w:pPr>
        <w:ind w:firstLine="709"/>
        <w:jc w:val="both"/>
      </w:pPr>
      <w:r>
        <w:t>76</w:t>
      </w:r>
      <w:r>
        <w:tab/>
        <w:t xml:space="preserve">Земельный участок (право аренды) площадью 11525 </w:t>
      </w:r>
      <w:proofErr w:type="spellStart"/>
      <w:r>
        <w:t>кв.м</w:t>
      </w:r>
      <w:proofErr w:type="spellEnd"/>
      <w:r>
        <w:t>. (для содержания и эксплуатации территории здания ЖБИ-100)</w:t>
      </w:r>
    </w:p>
    <w:p w:rsidR="007231DA" w:rsidRDefault="007231DA" w:rsidP="007231DA">
      <w:pPr>
        <w:ind w:firstLine="709"/>
        <w:jc w:val="both"/>
      </w:pPr>
      <w:r>
        <w:t>77</w:t>
      </w:r>
      <w:r>
        <w:tab/>
        <w:t xml:space="preserve">Земельный участок (право аренды) площадью 5254 </w:t>
      </w:r>
      <w:proofErr w:type="spellStart"/>
      <w:r>
        <w:t>кв.м</w:t>
      </w:r>
      <w:proofErr w:type="spellEnd"/>
      <w:r>
        <w:t>. (для содержания и эксплуатации комплекса ЖБИ-100).</w:t>
      </w:r>
    </w:p>
    <w:p w:rsidR="007231DA" w:rsidRDefault="007231DA" w:rsidP="007231DA">
      <w:pPr>
        <w:ind w:firstLine="709"/>
        <w:jc w:val="both"/>
      </w:pPr>
      <w:r>
        <w:t>Обременения: отсутствуют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78</w:t>
      </w:r>
      <w:r>
        <w:tab/>
        <w:t>ВАЗ- 21070 легковой (В524ВО)</w:t>
      </w:r>
    </w:p>
    <w:p w:rsidR="007231DA" w:rsidRDefault="007231DA" w:rsidP="007231DA">
      <w:pPr>
        <w:ind w:firstLine="709"/>
        <w:jc w:val="both"/>
      </w:pPr>
      <w:r>
        <w:t>79</w:t>
      </w:r>
      <w:r>
        <w:tab/>
        <w:t>ВАЗ-21074 легковой (Т453ВТ)</w:t>
      </w:r>
    </w:p>
    <w:p w:rsidR="007231DA" w:rsidRDefault="007231DA" w:rsidP="007231DA">
      <w:pPr>
        <w:ind w:firstLine="709"/>
        <w:jc w:val="both"/>
      </w:pPr>
      <w:r>
        <w:t>80</w:t>
      </w:r>
      <w:r>
        <w:tab/>
        <w:t>ВАЗ-21074 легковой (Х452ВТ)</w:t>
      </w:r>
    </w:p>
    <w:p w:rsidR="007231DA" w:rsidRDefault="007231DA" w:rsidP="007231DA">
      <w:pPr>
        <w:ind w:firstLine="709"/>
        <w:jc w:val="both"/>
      </w:pPr>
      <w:r>
        <w:t>81</w:t>
      </w:r>
      <w:r>
        <w:tab/>
        <w:t>ВАЗ-21150 легковой (Х130ВН)</w:t>
      </w:r>
    </w:p>
    <w:p w:rsidR="007231DA" w:rsidRDefault="007231DA" w:rsidP="007231DA">
      <w:pPr>
        <w:ind w:firstLine="709"/>
        <w:jc w:val="both"/>
      </w:pPr>
      <w:r>
        <w:lastRenderedPageBreak/>
        <w:t>82</w:t>
      </w:r>
      <w:r>
        <w:tab/>
        <w:t>ВАЗ-21154 легковой (У459ВТ)</w:t>
      </w:r>
    </w:p>
    <w:p w:rsidR="007231DA" w:rsidRDefault="007231DA" w:rsidP="007231DA">
      <w:pPr>
        <w:ind w:firstLine="709"/>
        <w:jc w:val="both"/>
      </w:pPr>
      <w:r>
        <w:t>83</w:t>
      </w:r>
      <w:r>
        <w:tab/>
        <w:t>ГАЗ 3102 легковой (А001АО)</w:t>
      </w:r>
    </w:p>
    <w:p w:rsidR="007231DA" w:rsidRDefault="007231DA" w:rsidP="007231DA">
      <w:pPr>
        <w:ind w:firstLine="709"/>
        <w:jc w:val="both"/>
      </w:pPr>
      <w:r>
        <w:t>84</w:t>
      </w:r>
      <w:r>
        <w:tab/>
        <w:t>ГАЗ-33021 фургон (Е180ВО)</w:t>
      </w:r>
    </w:p>
    <w:p w:rsidR="007231DA" w:rsidRDefault="007231DA" w:rsidP="007231DA">
      <w:pPr>
        <w:ind w:firstLine="709"/>
        <w:jc w:val="both"/>
      </w:pPr>
      <w:r>
        <w:t>85</w:t>
      </w:r>
      <w:r>
        <w:tab/>
        <w:t>ГАЗ-3307 автоцистерна (М369АТ)</w:t>
      </w:r>
    </w:p>
    <w:p w:rsidR="007231DA" w:rsidRDefault="007231DA" w:rsidP="007231DA">
      <w:pPr>
        <w:ind w:firstLine="709"/>
        <w:jc w:val="both"/>
      </w:pPr>
      <w:r>
        <w:t>86</w:t>
      </w:r>
      <w:r>
        <w:tab/>
        <w:t>ГАЗ-5204 автоцистерна (М368АТ)</w:t>
      </w:r>
    </w:p>
    <w:p w:rsidR="007231DA" w:rsidRDefault="007231DA" w:rsidP="007231DA">
      <w:pPr>
        <w:ind w:firstLine="709"/>
        <w:jc w:val="both"/>
      </w:pPr>
      <w:r>
        <w:t>87</w:t>
      </w:r>
      <w:r>
        <w:tab/>
        <w:t>ГАЗ-66-11 бортовой с БКМ (Р575АУ)</w:t>
      </w:r>
    </w:p>
    <w:p w:rsidR="007231DA" w:rsidRDefault="007231DA" w:rsidP="007231DA">
      <w:pPr>
        <w:ind w:firstLine="709"/>
        <w:jc w:val="both"/>
      </w:pPr>
      <w:r>
        <w:t>88</w:t>
      </w:r>
      <w:r>
        <w:tab/>
        <w:t>ГАЗ-САЗ-3507 самосвал (Р376АТ)</w:t>
      </w:r>
    </w:p>
    <w:p w:rsidR="007231DA" w:rsidRDefault="007231DA" w:rsidP="007231DA">
      <w:pPr>
        <w:ind w:firstLine="709"/>
        <w:jc w:val="both"/>
      </w:pPr>
      <w:r>
        <w:t>89</w:t>
      </w:r>
      <w:r>
        <w:tab/>
        <w:t>КАВЗ-3270 специальный (К345АЕ)</w:t>
      </w:r>
    </w:p>
    <w:p w:rsidR="007231DA" w:rsidRDefault="007231DA" w:rsidP="007231DA">
      <w:pPr>
        <w:ind w:firstLine="709"/>
        <w:jc w:val="both"/>
      </w:pPr>
      <w:r>
        <w:t>90</w:t>
      </w:r>
      <w:r>
        <w:tab/>
        <w:t>КамАЗ-43101 автоцистерна (Р703ВК)</w:t>
      </w:r>
    </w:p>
    <w:p w:rsidR="007231DA" w:rsidRDefault="007231DA" w:rsidP="007231DA">
      <w:pPr>
        <w:ind w:firstLine="709"/>
        <w:jc w:val="both"/>
      </w:pPr>
      <w:r>
        <w:t>91</w:t>
      </w:r>
      <w:r>
        <w:tab/>
        <w:t>КамАЗ-5320 бортовой (Р784ВЕ)</w:t>
      </w:r>
    </w:p>
    <w:p w:rsidR="007231DA" w:rsidRDefault="007231DA" w:rsidP="007231DA">
      <w:pPr>
        <w:ind w:firstLine="709"/>
        <w:jc w:val="both"/>
      </w:pPr>
      <w:r>
        <w:t>92</w:t>
      </w:r>
      <w:r>
        <w:tab/>
        <w:t>КамАЗ-53213 бортовой (Х104АТ)</w:t>
      </w:r>
    </w:p>
    <w:p w:rsidR="007231DA" w:rsidRDefault="007231DA" w:rsidP="007231DA">
      <w:pPr>
        <w:ind w:firstLine="709"/>
        <w:jc w:val="both"/>
      </w:pPr>
      <w:r>
        <w:t>93</w:t>
      </w:r>
      <w:r>
        <w:tab/>
        <w:t>КамАЗ-5410 тягач седельный (А158АР)</w:t>
      </w:r>
    </w:p>
    <w:p w:rsidR="007231DA" w:rsidRDefault="007231DA" w:rsidP="007231DA">
      <w:pPr>
        <w:ind w:firstLine="709"/>
        <w:jc w:val="both"/>
      </w:pPr>
      <w:r>
        <w:t>94</w:t>
      </w:r>
      <w:r>
        <w:tab/>
        <w:t>КамАЗ-5410 тягач седельный (В284ВМ)</w:t>
      </w:r>
    </w:p>
    <w:p w:rsidR="007231DA" w:rsidRDefault="007231DA" w:rsidP="007231DA">
      <w:pPr>
        <w:ind w:firstLine="709"/>
        <w:jc w:val="both"/>
      </w:pPr>
      <w:r>
        <w:t>95</w:t>
      </w:r>
      <w:r>
        <w:tab/>
        <w:t>КамАЗ-5410 тягач седельный (Т433АТ)</w:t>
      </w:r>
    </w:p>
    <w:p w:rsidR="007231DA" w:rsidRDefault="007231DA" w:rsidP="007231DA">
      <w:pPr>
        <w:ind w:firstLine="709"/>
        <w:jc w:val="both"/>
      </w:pPr>
      <w:r>
        <w:t>96</w:t>
      </w:r>
      <w:r>
        <w:tab/>
        <w:t>КамАЗ-5410 тягач седельный (Н425АХ)</w:t>
      </w:r>
    </w:p>
    <w:p w:rsidR="007231DA" w:rsidRDefault="007231DA" w:rsidP="007231DA">
      <w:pPr>
        <w:ind w:firstLine="709"/>
        <w:jc w:val="both"/>
      </w:pPr>
      <w:r>
        <w:t>97</w:t>
      </w:r>
      <w:r>
        <w:tab/>
        <w:t>КамАЗ-5410 тягач седельный (У085АН)</w:t>
      </w:r>
    </w:p>
    <w:p w:rsidR="007231DA" w:rsidRDefault="007231DA" w:rsidP="007231DA">
      <w:pPr>
        <w:ind w:firstLine="709"/>
        <w:jc w:val="both"/>
      </w:pPr>
      <w:r>
        <w:t>98</w:t>
      </w:r>
      <w:r>
        <w:tab/>
        <w:t>КамАЗ-5410 тягач седельный (К334ВХ)</w:t>
      </w:r>
    </w:p>
    <w:p w:rsidR="007231DA" w:rsidRDefault="007231DA" w:rsidP="007231DA">
      <w:pPr>
        <w:ind w:firstLine="709"/>
        <w:jc w:val="both"/>
      </w:pPr>
      <w:r>
        <w:t>99</w:t>
      </w:r>
      <w:r>
        <w:tab/>
        <w:t>КамАЗ-5410 тягач седельный (Т449АТ)</w:t>
      </w:r>
    </w:p>
    <w:p w:rsidR="007231DA" w:rsidRDefault="007231DA" w:rsidP="007231DA">
      <w:pPr>
        <w:ind w:firstLine="709"/>
        <w:jc w:val="both"/>
      </w:pPr>
      <w:r>
        <w:t>100</w:t>
      </w:r>
      <w:r>
        <w:tab/>
        <w:t>КамАЗ-5410 тягач седельный (Х808ВА)</w:t>
      </w:r>
    </w:p>
    <w:p w:rsidR="007231DA" w:rsidRDefault="007231DA" w:rsidP="007231DA">
      <w:pPr>
        <w:ind w:firstLine="709"/>
        <w:jc w:val="both"/>
      </w:pPr>
      <w:r>
        <w:t>101</w:t>
      </w:r>
      <w:r>
        <w:tab/>
        <w:t>КамАЗ-5410 тягач седельный (М769ВМ)</w:t>
      </w:r>
    </w:p>
    <w:p w:rsidR="007231DA" w:rsidRDefault="007231DA" w:rsidP="007231DA">
      <w:pPr>
        <w:ind w:firstLine="709"/>
        <w:jc w:val="both"/>
      </w:pPr>
      <w:r>
        <w:t>102</w:t>
      </w:r>
      <w:r>
        <w:tab/>
        <w:t>КамАЗ-5410 тягач седельный (В578АО)</w:t>
      </w:r>
    </w:p>
    <w:p w:rsidR="007231DA" w:rsidRDefault="007231DA" w:rsidP="007231DA">
      <w:pPr>
        <w:ind w:firstLine="709"/>
        <w:jc w:val="both"/>
      </w:pPr>
      <w:r>
        <w:t>103</w:t>
      </w:r>
      <w:r>
        <w:tab/>
        <w:t>КамАЗ-54112 тягач седельный (В427АО)</w:t>
      </w:r>
    </w:p>
    <w:p w:rsidR="007231DA" w:rsidRDefault="007231DA" w:rsidP="007231DA">
      <w:pPr>
        <w:ind w:firstLine="709"/>
        <w:jc w:val="both"/>
      </w:pPr>
      <w:r>
        <w:t>104</w:t>
      </w:r>
      <w:r>
        <w:tab/>
        <w:t>КамАЗ-55102 самосвал (Р648ВК)</w:t>
      </w:r>
    </w:p>
    <w:p w:rsidR="007231DA" w:rsidRDefault="007231DA" w:rsidP="007231DA">
      <w:pPr>
        <w:ind w:firstLine="709"/>
        <w:jc w:val="both"/>
      </w:pPr>
      <w:r>
        <w:t>105</w:t>
      </w:r>
      <w:r>
        <w:tab/>
        <w:t xml:space="preserve">КамАЗ-5511 </w:t>
      </w:r>
      <w:proofErr w:type="spellStart"/>
      <w:r>
        <w:t>бетоносмеситель</w:t>
      </w:r>
      <w:proofErr w:type="spellEnd"/>
      <w:r>
        <w:t xml:space="preserve"> (А258АР)</w:t>
      </w:r>
    </w:p>
    <w:p w:rsidR="007231DA" w:rsidRDefault="007231DA" w:rsidP="007231DA">
      <w:pPr>
        <w:ind w:firstLine="709"/>
        <w:jc w:val="both"/>
      </w:pPr>
      <w:r>
        <w:t>106</w:t>
      </w:r>
      <w:r>
        <w:tab/>
        <w:t xml:space="preserve">КамАЗ-5511 </w:t>
      </w:r>
      <w:proofErr w:type="spellStart"/>
      <w:r>
        <w:t>бетоносмеситель</w:t>
      </w:r>
      <w:proofErr w:type="spellEnd"/>
      <w:r>
        <w:t xml:space="preserve"> (А263АР)</w:t>
      </w:r>
    </w:p>
    <w:p w:rsidR="007231DA" w:rsidRDefault="007231DA" w:rsidP="007231DA">
      <w:pPr>
        <w:ind w:firstLine="709"/>
        <w:jc w:val="both"/>
      </w:pPr>
      <w:r>
        <w:t>107</w:t>
      </w:r>
      <w:r>
        <w:tab/>
        <w:t xml:space="preserve">КамАЗ-55111 </w:t>
      </w:r>
      <w:proofErr w:type="spellStart"/>
      <w:r>
        <w:t>бетоносмеситель</w:t>
      </w:r>
      <w:proofErr w:type="spellEnd"/>
      <w:r>
        <w:t xml:space="preserve"> (А902ОК)</w:t>
      </w:r>
    </w:p>
    <w:p w:rsidR="007231DA" w:rsidRDefault="007231DA" w:rsidP="007231DA">
      <w:pPr>
        <w:ind w:firstLine="709"/>
        <w:jc w:val="both"/>
      </w:pPr>
      <w:r>
        <w:t>108</w:t>
      </w:r>
      <w:r>
        <w:tab/>
        <w:t>КамАЗ-55111 самосвал (Р377АТ)</w:t>
      </w:r>
    </w:p>
    <w:p w:rsidR="007231DA" w:rsidRDefault="007231DA" w:rsidP="007231DA">
      <w:pPr>
        <w:ind w:firstLine="709"/>
        <w:jc w:val="both"/>
      </w:pPr>
      <w:r>
        <w:t>109</w:t>
      </w:r>
      <w:r>
        <w:tab/>
        <w:t>КамАЗ-55111 самосвал (Х103АТ)</w:t>
      </w:r>
    </w:p>
    <w:p w:rsidR="007231DA" w:rsidRDefault="007231DA" w:rsidP="007231DA">
      <w:pPr>
        <w:ind w:firstLine="709"/>
        <w:jc w:val="both"/>
      </w:pPr>
      <w:r>
        <w:t>110</w:t>
      </w:r>
      <w:r>
        <w:tab/>
        <w:t>КамАЗ-55111 самосвал (Х102АТ)</w:t>
      </w:r>
    </w:p>
    <w:p w:rsidR="007231DA" w:rsidRDefault="007231DA" w:rsidP="007231DA">
      <w:pPr>
        <w:ind w:firstLine="709"/>
        <w:jc w:val="both"/>
      </w:pPr>
      <w:r>
        <w:lastRenderedPageBreak/>
        <w:t>111</w:t>
      </w:r>
      <w:r>
        <w:tab/>
        <w:t>КамАЗ-55111 самосвал (Т446АТ)</w:t>
      </w:r>
    </w:p>
    <w:p w:rsidR="007231DA" w:rsidRDefault="007231DA" w:rsidP="007231DA">
      <w:pPr>
        <w:ind w:firstLine="709"/>
        <w:jc w:val="both"/>
      </w:pPr>
      <w:r>
        <w:t>112</w:t>
      </w:r>
      <w:r>
        <w:tab/>
        <w:t>КамАЗ-55111 самосвал (Р107ВК)</w:t>
      </w:r>
    </w:p>
    <w:p w:rsidR="007231DA" w:rsidRDefault="007231DA" w:rsidP="007231DA">
      <w:pPr>
        <w:ind w:firstLine="709"/>
        <w:jc w:val="both"/>
      </w:pPr>
      <w:r>
        <w:t>113</w:t>
      </w:r>
      <w:r>
        <w:tab/>
        <w:t>КамАЗ-55111 самосвал (Р108ВК)</w:t>
      </w:r>
    </w:p>
    <w:p w:rsidR="007231DA" w:rsidRDefault="007231DA" w:rsidP="007231DA">
      <w:pPr>
        <w:ind w:firstLine="709"/>
        <w:jc w:val="both"/>
      </w:pPr>
      <w:r>
        <w:t>114</w:t>
      </w:r>
      <w:r>
        <w:tab/>
        <w:t>КамАЗ-55111 самосвал (Т498АТ)</w:t>
      </w:r>
    </w:p>
    <w:p w:rsidR="007231DA" w:rsidRDefault="007231DA" w:rsidP="007231DA">
      <w:pPr>
        <w:ind w:firstLine="709"/>
        <w:jc w:val="both"/>
      </w:pPr>
      <w:r>
        <w:t>115</w:t>
      </w:r>
      <w:r>
        <w:tab/>
        <w:t>КамАЗ-55111 самосвал (Р260ВК)</w:t>
      </w:r>
    </w:p>
    <w:p w:rsidR="007231DA" w:rsidRDefault="007231DA" w:rsidP="007231DA">
      <w:pPr>
        <w:ind w:firstLine="709"/>
        <w:jc w:val="both"/>
      </w:pPr>
      <w:r>
        <w:t>116</w:t>
      </w:r>
      <w:r>
        <w:tab/>
        <w:t>КамАЗ-55111 самосвал (А852ЕУ)</w:t>
      </w:r>
    </w:p>
    <w:p w:rsidR="007231DA" w:rsidRDefault="007231DA" w:rsidP="007231DA">
      <w:pPr>
        <w:ind w:firstLine="709"/>
        <w:jc w:val="both"/>
      </w:pPr>
      <w:r>
        <w:t>117</w:t>
      </w:r>
      <w:r>
        <w:tab/>
        <w:t>КрАЗ-250 автокран КС-4571 (Р179ВК)</w:t>
      </w:r>
    </w:p>
    <w:p w:rsidR="007231DA" w:rsidRDefault="007231DA" w:rsidP="007231DA">
      <w:pPr>
        <w:ind w:firstLine="709"/>
        <w:jc w:val="both"/>
      </w:pPr>
      <w:r>
        <w:t>118</w:t>
      </w:r>
      <w:r>
        <w:tab/>
        <w:t>КрАЗ-250 самосвал (Р386АТ)</w:t>
      </w:r>
    </w:p>
    <w:p w:rsidR="007231DA" w:rsidRDefault="007231DA" w:rsidP="007231DA">
      <w:pPr>
        <w:ind w:firstLine="709"/>
        <w:jc w:val="both"/>
      </w:pPr>
      <w:r>
        <w:t>119</w:t>
      </w:r>
      <w:r>
        <w:tab/>
        <w:t>ЛАЗ-69511 автобус (Т437АТ)</w:t>
      </w:r>
    </w:p>
    <w:p w:rsidR="007231DA" w:rsidRDefault="007231DA" w:rsidP="007231DA">
      <w:pPr>
        <w:ind w:firstLine="709"/>
        <w:jc w:val="both"/>
      </w:pPr>
      <w:r>
        <w:t>120</w:t>
      </w:r>
      <w:r>
        <w:tab/>
        <w:t>МАЗ-5337 автокран КС-3577-3 (Т698АК)</w:t>
      </w:r>
    </w:p>
    <w:p w:rsidR="007231DA" w:rsidRDefault="007231DA" w:rsidP="007231DA">
      <w:pPr>
        <w:ind w:firstLine="709"/>
        <w:jc w:val="both"/>
      </w:pPr>
      <w:r>
        <w:t>121</w:t>
      </w:r>
      <w:r>
        <w:tab/>
        <w:t>МАЗ-5337 автокран КС-3577-3 (Р458ВК)</w:t>
      </w:r>
    </w:p>
    <w:p w:rsidR="007231DA" w:rsidRDefault="007231DA" w:rsidP="007231DA">
      <w:pPr>
        <w:ind w:firstLine="709"/>
        <w:jc w:val="both"/>
      </w:pPr>
      <w:r>
        <w:t>122</w:t>
      </w:r>
      <w:r>
        <w:tab/>
        <w:t>МАЗ-53371 бортовой (Н271ЕВ)</w:t>
      </w:r>
    </w:p>
    <w:p w:rsidR="007231DA" w:rsidRDefault="007231DA" w:rsidP="007231DA">
      <w:pPr>
        <w:ind w:firstLine="709"/>
        <w:jc w:val="both"/>
      </w:pPr>
      <w:r>
        <w:t>123</w:t>
      </w:r>
      <w:r>
        <w:tab/>
        <w:t>МАЗ-64229 тягач седельный (С280АМ)</w:t>
      </w:r>
    </w:p>
    <w:p w:rsidR="007231DA" w:rsidRDefault="007231DA" w:rsidP="007231DA">
      <w:pPr>
        <w:ind w:firstLine="709"/>
        <w:jc w:val="both"/>
      </w:pPr>
      <w:r>
        <w:t>124</w:t>
      </w:r>
      <w:r>
        <w:tab/>
        <w:t>МАЗ-64229 тягач седельный (О265ЕВ)</w:t>
      </w:r>
    </w:p>
    <w:p w:rsidR="007231DA" w:rsidRDefault="007231DA" w:rsidP="007231DA">
      <w:pPr>
        <w:ind w:firstLine="709"/>
        <w:jc w:val="both"/>
      </w:pPr>
      <w:r>
        <w:t>125</w:t>
      </w:r>
      <w:r>
        <w:tab/>
        <w:t>МАЗ-64229 тягач седельный (Х223АО)</w:t>
      </w:r>
    </w:p>
    <w:p w:rsidR="007231DA" w:rsidRDefault="007231DA" w:rsidP="007231DA">
      <w:pPr>
        <w:ind w:firstLine="709"/>
        <w:jc w:val="both"/>
      </w:pPr>
      <w:r>
        <w:t>126</w:t>
      </w:r>
      <w:r>
        <w:tab/>
        <w:t>ПАЗ-3205 автобус прочий (Т450АТ)</w:t>
      </w:r>
    </w:p>
    <w:p w:rsidR="007231DA" w:rsidRDefault="007231DA" w:rsidP="007231DA">
      <w:pPr>
        <w:ind w:firstLine="709"/>
        <w:jc w:val="both"/>
      </w:pPr>
      <w:r>
        <w:t>127</w:t>
      </w:r>
      <w:r>
        <w:tab/>
        <w:t>УАЗ-2206 грузопассажирский (А689ВО)</w:t>
      </w:r>
    </w:p>
    <w:p w:rsidR="007231DA" w:rsidRDefault="007231DA" w:rsidP="007231DA">
      <w:pPr>
        <w:ind w:firstLine="709"/>
        <w:jc w:val="both"/>
      </w:pPr>
      <w:r>
        <w:t>128</w:t>
      </w:r>
      <w:r>
        <w:tab/>
        <w:t xml:space="preserve">УАЗ-220602-04 </w:t>
      </w:r>
      <w:proofErr w:type="spellStart"/>
      <w:r>
        <w:t>спец.пассажирское</w:t>
      </w:r>
      <w:proofErr w:type="spellEnd"/>
      <w:r>
        <w:t xml:space="preserve"> (У586ВН)</w:t>
      </w:r>
    </w:p>
    <w:p w:rsidR="007231DA" w:rsidRDefault="007231DA" w:rsidP="007231DA">
      <w:pPr>
        <w:ind w:firstLine="709"/>
        <w:jc w:val="both"/>
      </w:pPr>
      <w:r>
        <w:t>129</w:t>
      </w:r>
      <w:r>
        <w:tab/>
        <w:t>УАЗ-31519 легковой прочий (А679ВО)</w:t>
      </w:r>
    </w:p>
    <w:p w:rsidR="007231DA" w:rsidRDefault="007231DA" w:rsidP="007231DA">
      <w:pPr>
        <w:ind w:firstLine="709"/>
        <w:jc w:val="both"/>
      </w:pPr>
      <w:r>
        <w:t>130</w:t>
      </w:r>
      <w:r>
        <w:tab/>
        <w:t>УАЗ-3303 бортовой (А973ВО)</w:t>
      </w:r>
    </w:p>
    <w:p w:rsidR="007231DA" w:rsidRDefault="007231DA" w:rsidP="007231DA">
      <w:pPr>
        <w:ind w:firstLine="709"/>
        <w:jc w:val="both"/>
      </w:pPr>
      <w:r>
        <w:t>131</w:t>
      </w:r>
      <w:r>
        <w:tab/>
        <w:t>УАЗ-3909 легковой прочий (А974ВО)</w:t>
      </w:r>
    </w:p>
    <w:p w:rsidR="007231DA" w:rsidRDefault="007231DA" w:rsidP="007231DA">
      <w:pPr>
        <w:ind w:firstLine="709"/>
        <w:jc w:val="both"/>
      </w:pPr>
      <w:r>
        <w:t>132</w:t>
      </w:r>
      <w:r>
        <w:tab/>
        <w:t>Шевроле Нива легковая (Т474ВМ)</w:t>
      </w:r>
    </w:p>
    <w:p w:rsidR="007231DA" w:rsidRDefault="007231DA" w:rsidP="007231DA">
      <w:pPr>
        <w:ind w:firstLine="709"/>
        <w:jc w:val="both"/>
      </w:pPr>
      <w:r>
        <w:t>133</w:t>
      </w:r>
      <w:r>
        <w:tab/>
        <w:t>Автогрейдер ДЗ-143 (50-43 УХ)</w:t>
      </w:r>
    </w:p>
    <w:p w:rsidR="007231DA" w:rsidRDefault="007231DA" w:rsidP="007231DA">
      <w:pPr>
        <w:ind w:firstLine="709"/>
        <w:jc w:val="both"/>
      </w:pPr>
      <w:r>
        <w:t>134</w:t>
      </w:r>
      <w:r>
        <w:tab/>
        <w:t>Бульдозер ДЗ-110А (06-57 УУ)</w:t>
      </w:r>
    </w:p>
    <w:p w:rsidR="007231DA" w:rsidRDefault="007231DA" w:rsidP="007231DA">
      <w:pPr>
        <w:ind w:firstLine="709"/>
        <w:jc w:val="both"/>
      </w:pPr>
      <w:r>
        <w:t>135</w:t>
      </w:r>
      <w:r>
        <w:tab/>
        <w:t>Бульдозер ДЗ-110А (50-82 УХ)</w:t>
      </w:r>
    </w:p>
    <w:p w:rsidR="007231DA" w:rsidRDefault="007231DA" w:rsidP="007231DA">
      <w:pPr>
        <w:ind w:firstLine="709"/>
        <w:jc w:val="both"/>
      </w:pPr>
      <w:r>
        <w:t>136</w:t>
      </w:r>
      <w:r>
        <w:tab/>
        <w:t>Бульдозер ДЗ-110А (51-95 УХ)</w:t>
      </w:r>
    </w:p>
    <w:p w:rsidR="007231DA" w:rsidRDefault="007231DA" w:rsidP="007231DA">
      <w:pPr>
        <w:ind w:firstLine="709"/>
        <w:jc w:val="both"/>
      </w:pPr>
      <w:r>
        <w:t>137</w:t>
      </w:r>
      <w:r>
        <w:tab/>
        <w:t>Бульдозер ДЗ-110А (53-49 УХ)</w:t>
      </w:r>
    </w:p>
    <w:p w:rsidR="007231DA" w:rsidRDefault="007231DA" w:rsidP="007231DA">
      <w:pPr>
        <w:ind w:firstLine="709"/>
        <w:jc w:val="both"/>
      </w:pPr>
      <w:r>
        <w:t>138</w:t>
      </w:r>
      <w:r>
        <w:tab/>
        <w:t>Бульдозер ДЗ-171 на базе Т-170 (50-39 УХ)</w:t>
      </w:r>
    </w:p>
    <w:p w:rsidR="007231DA" w:rsidRDefault="007231DA" w:rsidP="007231DA">
      <w:pPr>
        <w:ind w:firstLine="709"/>
        <w:jc w:val="both"/>
      </w:pPr>
      <w:r>
        <w:t>139</w:t>
      </w:r>
      <w:r>
        <w:tab/>
        <w:t>Бульдозер ДЗ-42Г-1 (Д-606) (50-74 УХ)</w:t>
      </w:r>
    </w:p>
    <w:p w:rsidR="007231DA" w:rsidRDefault="007231DA" w:rsidP="007231DA">
      <w:pPr>
        <w:ind w:firstLine="709"/>
        <w:jc w:val="both"/>
      </w:pPr>
      <w:r>
        <w:lastRenderedPageBreak/>
        <w:t>140</w:t>
      </w:r>
      <w:r>
        <w:tab/>
        <w:t>Бульдозер Т-170 МОБ1 (49-86УХ)</w:t>
      </w:r>
    </w:p>
    <w:p w:rsidR="007231DA" w:rsidRDefault="007231DA" w:rsidP="007231DA">
      <w:pPr>
        <w:ind w:firstLine="709"/>
        <w:jc w:val="both"/>
      </w:pPr>
      <w:r>
        <w:t>141</w:t>
      </w:r>
      <w:r>
        <w:tab/>
        <w:t>Бульдозер Т-170 (84-24 УК)</w:t>
      </w:r>
    </w:p>
    <w:p w:rsidR="007231DA" w:rsidRDefault="007231DA" w:rsidP="007231DA">
      <w:pPr>
        <w:ind w:firstLine="709"/>
        <w:jc w:val="both"/>
      </w:pPr>
      <w:r>
        <w:t>142</w:t>
      </w:r>
      <w:r>
        <w:tab/>
        <w:t>Бульдозер Т-170 (43-47 УХ)</w:t>
      </w:r>
    </w:p>
    <w:p w:rsidR="007231DA" w:rsidRDefault="007231DA" w:rsidP="007231DA">
      <w:pPr>
        <w:ind w:firstLine="709"/>
        <w:jc w:val="both"/>
      </w:pPr>
      <w:r>
        <w:t>143</w:t>
      </w:r>
      <w:r>
        <w:tab/>
        <w:t>Кран гусеничный МКГ-25 со сваебойным оборудованием (53-78 УХ)</w:t>
      </w:r>
    </w:p>
    <w:p w:rsidR="007231DA" w:rsidRDefault="007231DA" w:rsidP="007231DA">
      <w:pPr>
        <w:ind w:firstLine="709"/>
        <w:jc w:val="both"/>
      </w:pPr>
      <w:r>
        <w:t>144</w:t>
      </w:r>
      <w:r>
        <w:tab/>
        <w:t>Машина землеройная МЗЦ-75 на базе ДТ-75М (06-52 УХ)</w:t>
      </w:r>
    </w:p>
    <w:p w:rsidR="007231DA" w:rsidRDefault="007231DA" w:rsidP="007231DA">
      <w:pPr>
        <w:ind w:firstLine="709"/>
        <w:jc w:val="both"/>
      </w:pPr>
      <w:r>
        <w:t>145</w:t>
      </w:r>
      <w:r>
        <w:tab/>
        <w:t>Погрузчик фронтальный ТО-30 (50-40 УХ)</w:t>
      </w:r>
    </w:p>
    <w:p w:rsidR="007231DA" w:rsidRDefault="007231DA" w:rsidP="007231DA">
      <w:pPr>
        <w:ind w:firstLine="709"/>
        <w:jc w:val="both"/>
      </w:pPr>
      <w:r>
        <w:t>146</w:t>
      </w:r>
      <w:r>
        <w:tab/>
        <w:t>Трактор колесный К-701 (50-16 УХ)</w:t>
      </w:r>
    </w:p>
    <w:p w:rsidR="007231DA" w:rsidRDefault="007231DA" w:rsidP="007231DA">
      <w:pPr>
        <w:ind w:firstLine="709"/>
        <w:jc w:val="both"/>
      </w:pPr>
      <w:r>
        <w:t>147</w:t>
      </w:r>
      <w:r>
        <w:tab/>
        <w:t>Трактор колесный К-701 (погрузчик) (50-15 УХ)</w:t>
      </w:r>
    </w:p>
    <w:p w:rsidR="007231DA" w:rsidRDefault="007231DA" w:rsidP="007231DA">
      <w:pPr>
        <w:ind w:firstLine="709"/>
        <w:jc w:val="both"/>
      </w:pPr>
      <w:r>
        <w:t>148</w:t>
      </w:r>
      <w:r>
        <w:tab/>
        <w:t>Трактор колесный МТЗ-80 (50-35 УХ)</w:t>
      </w:r>
    </w:p>
    <w:p w:rsidR="007231DA" w:rsidRDefault="007231DA" w:rsidP="007231DA">
      <w:pPr>
        <w:ind w:firstLine="709"/>
        <w:jc w:val="both"/>
      </w:pPr>
      <w:r>
        <w:t>149</w:t>
      </w:r>
      <w:r>
        <w:tab/>
        <w:t>Трактор колесный МТЗ-82 (50-34 УХ)</w:t>
      </w:r>
    </w:p>
    <w:p w:rsidR="007231DA" w:rsidRDefault="007231DA" w:rsidP="007231DA">
      <w:pPr>
        <w:ind w:firstLine="709"/>
        <w:jc w:val="both"/>
      </w:pPr>
      <w:r>
        <w:t>150</w:t>
      </w:r>
      <w:r>
        <w:tab/>
        <w:t>Трактор колесный Т-28Х4М-АС1 (51-84 УХ)</w:t>
      </w:r>
    </w:p>
    <w:p w:rsidR="007231DA" w:rsidRDefault="007231DA" w:rsidP="007231DA">
      <w:pPr>
        <w:ind w:firstLine="709"/>
        <w:jc w:val="both"/>
      </w:pPr>
      <w:r>
        <w:t>151</w:t>
      </w:r>
      <w:r>
        <w:tab/>
        <w:t>Трактор колесный Т-40АМ (51-86 УХ)</w:t>
      </w:r>
    </w:p>
    <w:p w:rsidR="007231DA" w:rsidRDefault="007231DA" w:rsidP="007231DA">
      <w:pPr>
        <w:ind w:firstLine="709"/>
        <w:jc w:val="both"/>
      </w:pPr>
      <w:r>
        <w:t>152</w:t>
      </w:r>
      <w:r>
        <w:tab/>
        <w:t>Трактор колесный ЮМЗ-6КЛ (50-33 УХ)</w:t>
      </w:r>
    </w:p>
    <w:p w:rsidR="007231DA" w:rsidRDefault="007231DA" w:rsidP="007231DA">
      <w:pPr>
        <w:ind w:firstLine="709"/>
        <w:jc w:val="both"/>
      </w:pPr>
      <w:r>
        <w:t>153</w:t>
      </w:r>
      <w:r>
        <w:tab/>
        <w:t>Трубоукладчик ТО-1224 (ТГ-124) (50-77 УХ)</w:t>
      </w:r>
    </w:p>
    <w:p w:rsidR="007231DA" w:rsidRDefault="007231DA" w:rsidP="007231DA">
      <w:pPr>
        <w:ind w:firstLine="709"/>
        <w:jc w:val="both"/>
      </w:pPr>
      <w:r>
        <w:t>154</w:t>
      </w:r>
      <w:r>
        <w:tab/>
        <w:t>Экскаватор гусеничный ЭО-10011Д (50-67 УХ)</w:t>
      </w:r>
    </w:p>
    <w:p w:rsidR="007231DA" w:rsidRDefault="007231DA" w:rsidP="007231DA">
      <w:pPr>
        <w:ind w:firstLine="709"/>
        <w:jc w:val="both"/>
      </w:pPr>
      <w:r>
        <w:t>155</w:t>
      </w:r>
      <w:r>
        <w:tab/>
        <w:t>Экскаватор гусеничный ЭО-10011Д (50-78 УХ)</w:t>
      </w:r>
    </w:p>
    <w:p w:rsidR="007231DA" w:rsidRDefault="007231DA" w:rsidP="007231DA">
      <w:pPr>
        <w:ind w:firstLine="709"/>
        <w:jc w:val="both"/>
      </w:pPr>
      <w:r>
        <w:t>156</w:t>
      </w:r>
      <w:r>
        <w:tab/>
        <w:t>Экскаватор гусеничный ЭО-10011Д (50-79 УХ)</w:t>
      </w:r>
    </w:p>
    <w:p w:rsidR="007231DA" w:rsidRDefault="007231DA" w:rsidP="007231DA">
      <w:pPr>
        <w:ind w:firstLine="709"/>
        <w:jc w:val="both"/>
      </w:pPr>
      <w:r>
        <w:t>157</w:t>
      </w:r>
      <w:r>
        <w:tab/>
        <w:t>Экскаватор колесный ЭО-3323А (50-58 УХ)</w:t>
      </w:r>
    </w:p>
    <w:p w:rsidR="007231DA" w:rsidRDefault="007231DA" w:rsidP="007231DA">
      <w:pPr>
        <w:ind w:firstLine="709"/>
        <w:jc w:val="both"/>
      </w:pPr>
      <w:r>
        <w:t>158</w:t>
      </w:r>
      <w:r>
        <w:tab/>
        <w:t>Экскаватор колесный ЭО-4321Б (50-45 УХ)</w:t>
      </w:r>
    </w:p>
    <w:p w:rsidR="007231DA" w:rsidRDefault="007231DA" w:rsidP="007231DA">
      <w:pPr>
        <w:ind w:firstLine="709"/>
        <w:jc w:val="both"/>
      </w:pPr>
      <w:r>
        <w:t>159</w:t>
      </w:r>
      <w:r>
        <w:tab/>
        <w:t>Экскаватор колесный ЭО-4321Б (50-70 УХ)</w:t>
      </w:r>
    </w:p>
    <w:p w:rsidR="007231DA" w:rsidRDefault="007231DA" w:rsidP="007231DA">
      <w:pPr>
        <w:ind w:firstLine="709"/>
        <w:jc w:val="both"/>
      </w:pPr>
      <w:r>
        <w:t>160</w:t>
      </w:r>
      <w:r>
        <w:tab/>
        <w:t>Экскаватор гусеничный ЭО-5124 (50-61 УХ)</w:t>
      </w:r>
    </w:p>
    <w:p w:rsidR="007231DA" w:rsidRDefault="007231DA" w:rsidP="007231DA">
      <w:pPr>
        <w:ind w:firstLine="709"/>
        <w:jc w:val="both"/>
      </w:pPr>
      <w:r>
        <w:t>161</w:t>
      </w:r>
      <w:r>
        <w:tab/>
        <w:t>Экскаватор-бульдозер "</w:t>
      </w:r>
      <w:proofErr w:type="spellStart"/>
      <w:r>
        <w:t>Елазовец</w:t>
      </w:r>
      <w:proofErr w:type="spellEnd"/>
      <w:r>
        <w:t>" ЭО-2621Е</w:t>
      </w:r>
    </w:p>
    <w:p w:rsidR="007231DA" w:rsidRDefault="007231DA" w:rsidP="007231DA">
      <w:pPr>
        <w:ind w:firstLine="709"/>
        <w:jc w:val="both"/>
      </w:pPr>
      <w:r>
        <w:t>162</w:t>
      </w:r>
      <w:r>
        <w:tab/>
      </w:r>
      <w:proofErr w:type="spellStart"/>
      <w:r>
        <w:t>Ямобур</w:t>
      </w:r>
      <w:proofErr w:type="spellEnd"/>
      <w:r>
        <w:t xml:space="preserve"> БА-400 на базе ДТ-75МЛ (50-56 УХ)</w:t>
      </w:r>
    </w:p>
    <w:p w:rsidR="007231DA" w:rsidRDefault="007231DA" w:rsidP="007231DA">
      <w:pPr>
        <w:ind w:firstLine="709"/>
        <w:jc w:val="both"/>
      </w:pPr>
      <w:r>
        <w:t>163</w:t>
      </w:r>
      <w:r>
        <w:tab/>
        <w:t>Прицеп самосвальный 66 ИС-0906 (АА 9619)</w:t>
      </w:r>
    </w:p>
    <w:p w:rsidR="007231DA" w:rsidRDefault="007231DA" w:rsidP="007231DA">
      <w:pPr>
        <w:ind w:firstLine="709"/>
        <w:jc w:val="both"/>
      </w:pPr>
      <w:r>
        <w:t>164</w:t>
      </w:r>
      <w:r>
        <w:tab/>
        <w:t>Прицеп самосвальный 66 ИС-0906 (АА 6048)</w:t>
      </w:r>
    </w:p>
    <w:p w:rsidR="007231DA" w:rsidRDefault="007231DA" w:rsidP="007231DA">
      <w:pPr>
        <w:ind w:firstLine="709"/>
        <w:jc w:val="both"/>
      </w:pPr>
      <w:r>
        <w:t>165</w:t>
      </w:r>
      <w:r>
        <w:tab/>
        <w:t>Прицеп бортовой С-0806 (АА9356)</w:t>
      </w:r>
    </w:p>
    <w:p w:rsidR="007231DA" w:rsidRDefault="007231DA" w:rsidP="007231DA">
      <w:pPr>
        <w:ind w:firstLine="709"/>
        <w:jc w:val="both"/>
      </w:pPr>
      <w:r>
        <w:t>166</w:t>
      </w:r>
      <w:r>
        <w:tab/>
        <w:t>Прицеп бортовой С-0806 (АА2416)</w:t>
      </w:r>
    </w:p>
    <w:p w:rsidR="007231DA" w:rsidRDefault="007231DA" w:rsidP="007231DA">
      <w:pPr>
        <w:ind w:firstLine="709"/>
        <w:jc w:val="both"/>
      </w:pPr>
      <w:r>
        <w:t>167</w:t>
      </w:r>
      <w:r>
        <w:tab/>
        <w:t>Полуприцеп бортовая платформа МАЗ-93866 (АВ1818)</w:t>
      </w:r>
    </w:p>
    <w:p w:rsidR="007231DA" w:rsidRDefault="007231DA" w:rsidP="007231DA">
      <w:pPr>
        <w:ind w:firstLine="709"/>
        <w:jc w:val="both"/>
      </w:pPr>
      <w:r>
        <w:t>168</w:t>
      </w:r>
      <w:r>
        <w:tab/>
        <w:t>Полуприцеп бортовой 2ПП-19 (АА1640)</w:t>
      </w:r>
    </w:p>
    <w:p w:rsidR="007231DA" w:rsidRDefault="007231DA" w:rsidP="007231DA">
      <w:pPr>
        <w:ind w:firstLine="709"/>
        <w:jc w:val="both"/>
      </w:pPr>
      <w:r>
        <w:lastRenderedPageBreak/>
        <w:t>169</w:t>
      </w:r>
      <w:r>
        <w:tab/>
        <w:t>Полуприцеп бортовой КЗАП-9370 (АВ1817)</w:t>
      </w:r>
    </w:p>
    <w:p w:rsidR="007231DA" w:rsidRDefault="007231DA" w:rsidP="007231DA">
      <w:pPr>
        <w:ind w:firstLine="709"/>
        <w:jc w:val="both"/>
      </w:pPr>
      <w:r>
        <w:t>170</w:t>
      </w:r>
      <w:r>
        <w:tab/>
        <w:t xml:space="preserve">Полуприцеп бортовой </w:t>
      </w:r>
      <w:proofErr w:type="spellStart"/>
      <w:r>
        <w:t>ОдАЗ</w:t>
      </w:r>
      <w:proofErr w:type="spellEnd"/>
      <w:r>
        <w:t>-9370 (АА5047)</w:t>
      </w:r>
    </w:p>
    <w:p w:rsidR="007231DA" w:rsidRDefault="007231DA" w:rsidP="007231DA">
      <w:pPr>
        <w:ind w:firstLine="709"/>
        <w:jc w:val="both"/>
      </w:pPr>
      <w:r>
        <w:t>171</w:t>
      </w:r>
      <w:r>
        <w:tab/>
        <w:t xml:space="preserve">Полуприцеп бортовой </w:t>
      </w:r>
      <w:proofErr w:type="spellStart"/>
      <w:r>
        <w:t>ОдАЗ</w:t>
      </w:r>
      <w:proofErr w:type="spellEnd"/>
      <w:r>
        <w:t>-9370 (АА5033)</w:t>
      </w:r>
    </w:p>
    <w:p w:rsidR="007231DA" w:rsidRDefault="007231DA" w:rsidP="007231DA">
      <w:pPr>
        <w:ind w:firstLine="709"/>
        <w:jc w:val="both"/>
      </w:pPr>
      <w:r>
        <w:t>172</w:t>
      </w:r>
      <w:r>
        <w:tab/>
        <w:t>Полуприцеп площадка ПЛ-2312 (АА3200)</w:t>
      </w:r>
    </w:p>
    <w:p w:rsidR="007231DA" w:rsidRDefault="007231DA" w:rsidP="007231DA">
      <w:pPr>
        <w:ind w:firstLine="709"/>
        <w:jc w:val="both"/>
      </w:pPr>
      <w:r>
        <w:t>173</w:t>
      </w:r>
      <w:r>
        <w:tab/>
        <w:t>Полуприцеп самосвальный ПСШ-2417 (АА9617)</w:t>
      </w:r>
    </w:p>
    <w:p w:rsidR="007231DA" w:rsidRDefault="007231DA" w:rsidP="007231DA">
      <w:pPr>
        <w:ind w:firstLine="709"/>
        <w:jc w:val="both"/>
      </w:pPr>
      <w:r>
        <w:t>174</w:t>
      </w:r>
      <w:r>
        <w:tab/>
        <w:t>Полуприцеп бортовой МАЗ-93866 (АА3184)</w:t>
      </w:r>
    </w:p>
    <w:p w:rsidR="007231DA" w:rsidRDefault="007231DA" w:rsidP="007231DA">
      <w:pPr>
        <w:ind w:firstLine="709"/>
        <w:jc w:val="both"/>
      </w:pPr>
      <w:r>
        <w:t>175</w:t>
      </w:r>
      <w:r>
        <w:tab/>
        <w:t>Полуприцеп бортовой МАЗ-9758 (АА2221)</w:t>
      </w:r>
    </w:p>
    <w:p w:rsidR="007231DA" w:rsidRDefault="007231DA" w:rsidP="007231DA">
      <w:pPr>
        <w:ind w:firstLine="709"/>
        <w:jc w:val="both"/>
      </w:pPr>
      <w:r>
        <w:t>176</w:t>
      </w:r>
      <w:r>
        <w:tab/>
        <w:t>Полуприцеп УПЛ-1412 (АА 5030)</w:t>
      </w:r>
    </w:p>
    <w:p w:rsidR="007231DA" w:rsidRDefault="007231DA" w:rsidP="007231DA">
      <w:pPr>
        <w:ind w:firstLine="709"/>
        <w:jc w:val="both"/>
      </w:pPr>
      <w:r>
        <w:t>177</w:t>
      </w:r>
      <w:r>
        <w:tab/>
        <w:t>Полуприцеп УПЛ-1412М (АА 5031)</w:t>
      </w:r>
    </w:p>
    <w:p w:rsidR="007231DA" w:rsidRDefault="007231DA" w:rsidP="007231DA">
      <w:pPr>
        <w:ind w:firstLine="709"/>
        <w:jc w:val="both"/>
      </w:pPr>
      <w:r>
        <w:t>178</w:t>
      </w:r>
      <w:r>
        <w:tab/>
        <w:t>Полуприцеп-панелевоз ПП-1307 (АВ 0739)</w:t>
      </w:r>
    </w:p>
    <w:p w:rsidR="007231DA" w:rsidRDefault="007231DA" w:rsidP="007231DA">
      <w:pPr>
        <w:ind w:firstLine="709"/>
        <w:jc w:val="both"/>
      </w:pPr>
      <w:r>
        <w:t>179</w:t>
      </w:r>
      <w:r>
        <w:tab/>
        <w:t>Полуприцеп-панелевоз ПП-1307 (АА 5039)</w:t>
      </w:r>
    </w:p>
    <w:p w:rsidR="007231DA" w:rsidRDefault="007231DA" w:rsidP="007231DA">
      <w:pPr>
        <w:ind w:firstLine="709"/>
        <w:jc w:val="both"/>
      </w:pPr>
      <w:r>
        <w:t>180</w:t>
      </w:r>
      <w:r>
        <w:tab/>
        <w:t>Полуприцеп-панелевоз ПП-1307А (АА 5043)</w:t>
      </w:r>
    </w:p>
    <w:p w:rsidR="007231DA" w:rsidRDefault="007231DA" w:rsidP="007231DA">
      <w:pPr>
        <w:ind w:firstLine="709"/>
        <w:jc w:val="both"/>
      </w:pPr>
      <w:r>
        <w:t>181</w:t>
      </w:r>
      <w:r>
        <w:tab/>
        <w:t>Полуприцеп-панелевоз ПП-1307А (АВ 1863)</w:t>
      </w:r>
    </w:p>
    <w:p w:rsidR="007231DA" w:rsidRDefault="007231DA" w:rsidP="007231DA">
      <w:pPr>
        <w:ind w:firstLine="709"/>
        <w:jc w:val="both"/>
      </w:pPr>
      <w:r>
        <w:t>182</w:t>
      </w:r>
      <w:r>
        <w:tab/>
        <w:t>Полуприцеп-панелевоз УПП/Ш-1207 (АА 5040)</w:t>
      </w:r>
    </w:p>
    <w:p w:rsidR="007231DA" w:rsidRDefault="007231DA" w:rsidP="007231DA">
      <w:pPr>
        <w:ind w:firstLine="709"/>
        <w:jc w:val="both"/>
      </w:pPr>
      <w:r>
        <w:t>183</w:t>
      </w:r>
      <w:r>
        <w:tab/>
        <w:t xml:space="preserve">Полуприцеп - </w:t>
      </w:r>
      <w:proofErr w:type="spellStart"/>
      <w:r>
        <w:t>сантехкабиновоз</w:t>
      </w:r>
      <w:proofErr w:type="spellEnd"/>
      <w:r>
        <w:t xml:space="preserve"> УПЭ-1006 (АА5041)</w:t>
      </w:r>
    </w:p>
    <w:p w:rsidR="007231DA" w:rsidRDefault="007231DA" w:rsidP="007231DA">
      <w:pPr>
        <w:ind w:firstLine="709"/>
        <w:jc w:val="both"/>
      </w:pPr>
      <w:r>
        <w:t>184</w:t>
      </w:r>
      <w:r>
        <w:tab/>
        <w:t>Прицеп КМЗ-8136 (АА8185)</w:t>
      </w:r>
    </w:p>
    <w:p w:rsidR="007231DA" w:rsidRDefault="007231DA" w:rsidP="007231DA">
      <w:pPr>
        <w:ind w:firstLine="709"/>
        <w:jc w:val="both"/>
      </w:pPr>
      <w:r>
        <w:t>185</w:t>
      </w:r>
      <w:r>
        <w:tab/>
        <w:t xml:space="preserve">Прицеп-тяжеловоз </w:t>
      </w:r>
      <w:proofErr w:type="spellStart"/>
      <w:r>
        <w:t>У4005</w:t>
      </w:r>
      <w:proofErr w:type="spellEnd"/>
      <w:r>
        <w:t xml:space="preserve"> (53-30 УХ)</w:t>
      </w:r>
    </w:p>
    <w:p w:rsidR="007231DA" w:rsidRDefault="007231DA" w:rsidP="007231DA">
      <w:pPr>
        <w:ind w:firstLine="709"/>
        <w:jc w:val="both"/>
      </w:pPr>
      <w:r>
        <w:t>186</w:t>
      </w:r>
      <w:r>
        <w:tab/>
        <w:t>Прицеп-тяжеловоз ИН 6006 (53-37 УХ)</w:t>
      </w:r>
    </w:p>
    <w:p w:rsidR="007231DA" w:rsidRDefault="007231DA" w:rsidP="007231DA">
      <w:pPr>
        <w:ind w:firstLine="709"/>
        <w:jc w:val="both"/>
      </w:pPr>
      <w:r>
        <w:t>187</w:t>
      </w:r>
      <w:r>
        <w:tab/>
        <w:t xml:space="preserve">Прицеп тракторный 2ПТС-4 (16-04 </w:t>
      </w:r>
      <w:proofErr w:type="spellStart"/>
      <w:r>
        <w:t>чг</w:t>
      </w:r>
      <w:proofErr w:type="spellEnd"/>
      <w:r>
        <w:t>)</w:t>
      </w:r>
    </w:p>
    <w:p w:rsidR="007231DA" w:rsidRDefault="007231DA" w:rsidP="007231DA">
      <w:pPr>
        <w:ind w:firstLine="709"/>
        <w:jc w:val="both"/>
      </w:pPr>
      <w:r>
        <w:t>Обременения: отсутствуют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 xml:space="preserve">188 </w:t>
      </w:r>
      <w:r>
        <w:tab/>
        <w:t>Оборудование (движимое имущество) в количестве 1 165 позиций.</w:t>
      </w:r>
    </w:p>
    <w:p w:rsidR="007231DA" w:rsidRDefault="007231DA" w:rsidP="007231DA">
      <w:pPr>
        <w:ind w:firstLine="709"/>
        <w:jc w:val="both"/>
      </w:pPr>
      <w:r>
        <w:t>189</w:t>
      </w:r>
      <w:r>
        <w:tab/>
        <w:t>Товарно-материальные ценности, находящиеся в залоге у ООО «СУОР» (42 позиции).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Полный список движимого имущества (оборудования), входящего в состав позиций №№ 15, 21, 188 и 189 опубликован на официальном сайте электронной торговой площадки Оператора электронной торговой площадки по адресу в сети Интернет: www.lot-online.ru.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Начальная стоимость Лота: 221 791 680, 00 руб. (в том числе НДС 18%).</w:t>
      </w:r>
    </w:p>
    <w:p w:rsidR="007231DA" w:rsidRDefault="007231DA" w:rsidP="007231DA">
      <w:pPr>
        <w:ind w:firstLine="709"/>
        <w:jc w:val="both"/>
      </w:pPr>
      <w:r>
        <w:lastRenderedPageBreak/>
        <w:t>Размер задатка: 11 089 584, 00 руб. Шаг аукциона: 11 089 584, 00 руб.</w:t>
      </w:r>
    </w:p>
    <w:p w:rsidR="007231DA" w:rsidRDefault="007231DA" w:rsidP="007231DA">
      <w:pPr>
        <w:ind w:firstLine="709"/>
        <w:jc w:val="both"/>
      </w:pPr>
      <w:r>
        <w:t>Окончание приема заявок на участие в торгах: 10.05.2012 в 12:00, определение участников торгов осуществляется 10.05.2012 и оформляется протоколом об определении участников торгов.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Ознакомление с имуществом производится в течение 25 рабочих дней с момента публикации настоящего сообщения в газете «Коммерсантъ» по адресу местонахождения имущества (тел. для справок (812)334-2604).</w:t>
      </w:r>
    </w:p>
    <w:p w:rsidR="007231DA" w:rsidRDefault="007231DA" w:rsidP="007231DA">
      <w:pPr>
        <w:ind w:firstLine="709"/>
        <w:jc w:val="both"/>
      </w:pPr>
      <w:r>
        <w:t>Ознакомление с положением «О порядке, сроках и условиях проведения торгов имущества ООО «Индустриально-строительный комбинат» (далее – Положение) и текстом договора о задатке (договора присоединения), а также проектом договора купли-продажи осуществляется на сайте электронной торговой площадки по адресу в сети интернет: www.lot-online.ru.</w:t>
      </w:r>
    </w:p>
    <w:p w:rsidR="007231DA" w:rsidRDefault="007231DA" w:rsidP="007231DA">
      <w:pPr>
        <w:ind w:firstLine="709"/>
        <w:jc w:val="both"/>
      </w:pPr>
      <w:r>
        <w:t xml:space="preserve"> Начало приема заявок на участие в торгах – </w:t>
      </w:r>
      <w:proofErr w:type="spellStart"/>
      <w:r>
        <w:t>02.04.2012г</w:t>
      </w:r>
      <w:proofErr w:type="spellEnd"/>
      <w:r>
        <w:t xml:space="preserve">. </w:t>
      </w:r>
    </w:p>
    <w:p w:rsidR="007231DA" w:rsidRDefault="007231DA" w:rsidP="007231DA">
      <w:pPr>
        <w:ind w:firstLine="709"/>
        <w:jc w:val="both"/>
      </w:pPr>
      <w:r>
        <w:t>Для участия в торгах претендент обязан внести задаток, который должен поступить на счет Организатора торгов не позднее 08.05.2012 г.</w:t>
      </w:r>
    </w:p>
    <w:p w:rsidR="007231DA" w:rsidRDefault="007231DA" w:rsidP="007231DA">
      <w:pPr>
        <w:ind w:firstLine="709"/>
        <w:jc w:val="both"/>
      </w:pPr>
      <w:r>
        <w:t>Реквизиты счета для внесения задатка:</w:t>
      </w:r>
    </w:p>
    <w:p w:rsidR="007231DA" w:rsidRDefault="007231DA" w:rsidP="007231DA">
      <w:pPr>
        <w:ind w:firstLine="709"/>
        <w:jc w:val="both"/>
      </w:pPr>
      <w:r>
        <w:t xml:space="preserve">Счет № 40702810635000042666 в ОАО «Банк «Санкт-Петербург», </w:t>
      </w:r>
      <w:proofErr w:type="spellStart"/>
      <w:r>
        <w:t>кор.счёт</w:t>
      </w:r>
      <w:proofErr w:type="spellEnd"/>
      <w:r>
        <w:t xml:space="preserve"> 30101810900000000790, БИК 044030790, получатель – Открытое акционерное общество «Фонд имущества Санкт-Петербурга» (ИНН 7838332649, КПП 783801001).</w:t>
      </w:r>
    </w:p>
    <w:p w:rsidR="007231DA" w:rsidRDefault="007231DA" w:rsidP="007231DA">
      <w:pPr>
        <w:ind w:firstLine="709"/>
        <w:jc w:val="both"/>
      </w:pPr>
      <w:r>
        <w:t>Фактом внесения денежных средств в качестве задатка на участие в электронных торгах претендент на участие в торгах подтверждает согласие со всеми условиями проведения торгов,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электронной торговой площадке.</w:t>
      </w:r>
    </w:p>
    <w:p w:rsidR="007231DA" w:rsidRDefault="007231DA" w:rsidP="007231DA">
      <w:pPr>
        <w:ind w:firstLine="709"/>
        <w:jc w:val="both"/>
      </w:pPr>
      <w: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</w:p>
    <w:p w:rsidR="007231DA" w:rsidRDefault="007231DA" w:rsidP="007231DA">
      <w:pPr>
        <w:ind w:firstLine="709"/>
        <w:jc w:val="both"/>
      </w:pPr>
    </w:p>
    <w:p w:rsidR="007231DA" w:rsidRDefault="007231DA" w:rsidP="007231DA">
      <w:pPr>
        <w:ind w:firstLine="709"/>
        <w:jc w:val="both"/>
      </w:pPr>
      <w:r>
        <w:t>Заявка на участие в торгах подается посредством электронной торговой площадки,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 1 к Приказу Министерства экономического развития РФ № 54 от 15.02.2010 (в редакции, действующей на дату публикации настоящего сообщения о продаже имущества должника).</w:t>
      </w:r>
    </w:p>
    <w:p w:rsidR="007231DA" w:rsidRDefault="007231DA" w:rsidP="007231DA">
      <w:pPr>
        <w:ind w:firstLine="709"/>
        <w:jc w:val="both"/>
      </w:pPr>
      <w:r>
        <w:t>Заявка на участие в открытых торгах должна содержать следующие сведения и приложения:</w:t>
      </w:r>
    </w:p>
    <w:p w:rsidR="007231DA" w:rsidRDefault="007231DA" w:rsidP="007231DA">
      <w:pPr>
        <w:ind w:firstLine="709"/>
        <w:jc w:val="both"/>
      </w:pPr>
      <w: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7231DA" w:rsidRDefault="007231DA" w:rsidP="007231DA">
      <w:pPr>
        <w:ind w:firstLine="709"/>
        <w:jc w:val="both"/>
      </w:pPr>
      <w:r>
        <w:lastRenderedPageBreak/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7231DA" w:rsidRDefault="007231DA" w:rsidP="007231DA">
      <w:pPr>
        <w:ind w:firstLine="709"/>
        <w:jc w:val="both"/>
      </w:pPr>
      <w: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7231DA" w:rsidRDefault="007231DA" w:rsidP="007231DA">
      <w:pPr>
        <w:ind w:firstLine="709"/>
        <w:jc w:val="both"/>
      </w:pPr>
      <w:r>
        <w:t>г) копии документов, подтверждающих полномочия руководителя (для юридических лиц);</w:t>
      </w:r>
    </w:p>
    <w:p w:rsidR="007231DA" w:rsidRDefault="007231DA" w:rsidP="007231DA">
      <w:pPr>
        <w:ind w:firstLine="709"/>
        <w:jc w:val="both"/>
      </w:pPr>
      <w: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7231DA" w:rsidRDefault="007231DA" w:rsidP="007231DA">
      <w:pPr>
        <w:ind w:firstLine="709"/>
        <w:jc w:val="both"/>
      </w:pPr>
      <w:r>
        <w:t>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площадки.</w:t>
      </w:r>
    </w:p>
    <w:p w:rsidR="007231DA" w:rsidRDefault="007231DA" w:rsidP="007231DA">
      <w:pPr>
        <w:ind w:firstLine="709"/>
        <w:jc w:val="both"/>
      </w:pPr>
      <w:r>
        <w:t xml:space="preserve">Торги проводятся путем повышения начальной цены продажи на величину, кратную величине "шага аукциона". Победителем торгов признается лицо, предложившее наиболее высокую цену. </w:t>
      </w:r>
    </w:p>
    <w:p w:rsidR="007231DA" w:rsidRDefault="007231DA" w:rsidP="007231DA">
      <w:pPr>
        <w:ind w:firstLine="709"/>
        <w:jc w:val="both"/>
      </w:pPr>
      <w:r>
        <w:t xml:space="preserve">Организатор торгов рассматривает предложения участников торгов о цене имущества и определяет победителя торгов.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Протокол о результатах проведения торгов размещается на электронной торговой площадке. </w:t>
      </w:r>
    </w:p>
    <w:p w:rsidR="007231DA" w:rsidRDefault="007231DA" w:rsidP="007231DA">
      <w:pPr>
        <w:ind w:firstLine="709"/>
        <w:jc w:val="both"/>
      </w:pPr>
      <w:r>
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</w:t>
      </w:r>
      <w:bookmarkStart w:id="0" w:name="_GoBack"/>
      <w:bookmarkEnd w:id="0"/>
      <w:r>
        <w:t xml:space="preserve">жением проекта данного договора в соответствии с представленным победителем торгов предложением о цене имущества. Оплата в соответствии с договором купли-продажи имущества должна быть осуществлена покупателем в течение тридцати дней со дня </w:t>
      </w:r>
      <w:r>
        <w:lastRenderedPageBreak/>
        <w:t>подписания договора купли-продажи имущества. Передача имущества покупателю и переход права собственности на имущество осуществляются после полной оплаты имущества.</w:t>
      </w:r>
    </w:p>
    <w:p w:rsidR="007231DA" w:rsidRDefault="007231DA" w:rsidP="007231DA">
      <w:pPr>
        <w:ind w:firstLine="709"/>
        <w:jc w:val="both"/>
      </w:pPr>
      <w:r>
        <w:t>Покупатель - юридическое лицо или физическое лицо-индивидуальный предприниматель,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A6520D" w:rsidRDefault="007231DA" w:rsidP="007231DA">
      <w:pPr>
        <w:ind w:firstLine="709"/>
        <w:jc w:val="both"/>
      </w:pPr>
      <w:r>
        <w:t>Организатор торгов - Открытое акционерное общество «Фонд имущества Санкт-Петербурга»: ИНН 7838332649, КПП 783801001, адрес: 190000, Санкт-Петербург, пер. Гривцова, д. 5, тел. +7 (812) 777-2727, e-</w:t>
      </w:r>
      <w:proofErr w:type="spellStart"/>
      <w:r>
        <w:t>mail</w:t>
      </w:r>
      <w:proofErr w:type="spellEnd"/>
      <w:r>
        <w:t>: agafonov@property-fund.ru.</w:t>
      </w:r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B"/>
    <w:rsid w:val="000072A9"/>
    <w:rsid w:val="0001237D"/>
    <w:rsid w:val="00022454"/>
    <w:rsid w:val="00025E02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6033"/>
    <w:rsid w:val="00067EC0"/>
    <w:rsid w:val="00071455"/>
    <w:rsid w:val="00077395"/>
    <w:rsid w:val="00077E7D"/>
    <w:rsid w:val="00082428"/>
    <w:rsid w:val="00083CEB"/>
    <w:rsid w:val="00084964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D7789"/>
    <w:rsid w:val="000E0694"/>
    <w:rsid w:val="000E1D1E"/>
    <w:rsid w:val="000E7C04"/>
    <w:rsid w:val="000F29D5"/>
    <w:rsid w:val="000F2B10"/>
    <w:rsid w:val="000F4902"/>
    <w:rsid w:val="000F6B94"/>
    <w:rsid w:val="000F6F61"/>
    <w:rsid w:val="00102873"/>
    <w:rsid w:val="0011122D"/>
    <w:rsid w:val="0011221F"/>
    <w:rsid w:val="0012574F"/>
    <w:rsid w:val="00125B92"/>
    <w:rsid w:val="00130FD4"/>
    <w:rsid w:val="0013128D"/>
    <w:rsid w:val="0013276E"/>
    <w:rsid w:val="00136A89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6DB7"/>
    <w:rsid w:val="0018059F"/>
    <w:rsid w:val="001812B9"/>
    <w:rsid w:val="001819BA"/>
    <w:rsid w:val="00186574"/>
    <w:rsid w:val="00186B77"/>
    <w:rsid w:val="00186D1E"/>
    <w:rsid w:val="00187A48"/>
    <w:rsid w:val="00192925"/>
    <w:rsid w:val="0019317A"/>
    <w:rsid w:val="0019409E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106"/>
    <w:rsid w:val="001C7F61"/>
    <w:rsid w:val="001D0894"/>
    <w:rsid w:val="001D33BE"/>
    <w:rsid w:val="001E0983"/>
    <w:rsid w:val="001E6100"/>
    <w:rsid w:val="002037AD"/>
    <w:rsid w:val="002104F9"/>
    <w:rsid w:val="002151DB"/>
    <w:rsid w:val="00215DCE"/>
    <w:rsid w:val="00216EEF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723"/>
    <w:rsid w:val="00254CAE"/>
    <w:rsid w:val="00263194"/>
    <w:rsid w:val="00267D38"/>
    <w:rsid w:val="00276493"/>
    <w:rsid w:val="00283FCB"/>
    <w:rsid w:val="00285F35"/>
    <w:rsid w:val="00286B79"/>
    <w:rsid w:val="0029585F"/>
    <w:rsid w:val="0029636C"/>
    <w:rsid w:val="00296639"/>
    <w:rsid w:val="00297FC3"/>
    <w:rsid w:val="002A1014"/>
    <w:rsid w:val="002A188B"/>
    <w:rsid w:val="002A591B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7575"/>
    <w:rsid w:val="002E02D9"/>
    <w:rsid w:val="002E41CF"/>
    <w:rsid w:val="002F0182"/>
    <w:rsid w:val="002F04FE"/>
    <w:rsid w:val="002F4158"/>
    <w:rsid w:val="002F57B0"/>
    <w:rsid w:val="002F7DE1"/>
    <w:rsid w:val="003109FD"/>
    <w:rsid w:val="00315A1B"/>
    <w:rsid w:val="003169AD"/>
    <w:rsid w:val="00316EFF"/>
    <w:rsid w:val="0032122A"/>
    <w:rsid w:val="00324D44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57EF3"/>
    <w:rsid w:val="00361030"/>
    <w:rsid w:val="00373578"/>
    <w:rsid w:val="00376C74"/>
    <w:rsid w:val="003774BF"/>
    <w:rsid w:val="00377CC4"/>
    <w:rsid w:val="0038166D"/>
    <w:rsid w:val="00382D18"/>
    <w:rsid w:val="00385BDB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D45C1"/>
    <w:rsid w:val="003E5625"/>
    <w:rsid w:val="003F1E2E"/>
    <w:rsid w:val="003F1FAC"/>
    <w:rsid w:val="003F66F8"/>
    <w:rsid w:val="003F7CFC"/>
    <w:rsid w:val="00400322"/>
    <w:rsid w:val="00406304"/>
    <w:rsid w:val="00413137"/>
    <w:rsid w:val="00417790"/>
    <w:rsid w:val="00422C53"/>
    <w:rsid w:val="004243A2"/>
    <w:rsid w:val="00424EFC"/>
    <w:rsid w:val="00432BE6"/>
    <w:rsid w:val="00436798"/>
    <w:rsid w:val="00440BFA"/>
    <w:rsid w:val="0044167C"/>
    <w:rsid w:val="00443FF5"/>
    <w:rsid w:val="00452974"/>
    <w:rsid w:val="0045531C"/>
    <w:rsid w:val="004553F6"/>
    <w:rsid w:val="00460E5F"/>
    <w:rsid w:val="00473D64"/>
    <w:rsid w:val="00483037"/>
    <w:rsid w:val="004843DE"/>
    <w:rsid w:val="00494694"/>
    <w:rsid w:val="004A747F"/>
    <w:rsid w:val="004B1ABE"/>
    <w:rsid w:val="004B1C80"/>
    <w:rsid w:val="004B567E"/>
    <w:rsid w:val="004C3AD5"/>
    <w:rsid w:val="004C43C3"/>
    <w:rsid w:val="004C54E7"/>
    <w:rsid w:val="004C68D4"/>
    <w:rsid w:val="004C6CBD"/>
    <w:rsid w:val="004D2BE4"/>
    <w:rsid w:val="004D7BDF"/>
    <w:rsid w:val="004D7C33"/>
    <w:rsid w:val="004E05CE"/>
    <w:rsid w:val="004E611E"/>
    <w:rsid w:val="004E64AB"/>
    <w:rsid w:val="004F2FE4"/>
    <w:rsid w:val="004F6946"/>
    <w:rsid w:val="0050061C"/>
    <w:rsid w:val="00503680"/>
    <w:rsid w:val="00506182"/>
    <w:rsid w:val="005061D9"/>
    <w:rsid w:val="005066F8"/>
    <w:rsid w:val="00507E09"/>
    <w:rsid w:val="00512327"/>
    <w:rsid w:val="00512928"/>
    <w:rsid w:val="00512FF1"/>
    <w:rsid w:val="005177E0"/>
    <w:rsid w:val="005218B5"/>
    <w:rsid w:val="005231AC"/>
    <w:rsid w:val="0052708C"/>
    <w:rsid w:val="00531D55"/>
    <w:rsid w:val="005407F0"/>
    <w:rsid w:val="00541C10"/>
    <w:rsid w:val="00544BFB"/>
    <w:rsid w:val="00544E55"/>
    <w:rsid w:val="00545438"/>
    <w:rsid w:val="005456AE"/>
    <w:rsid w:val="00547E6D"/>
    <w:rsid w:val="005505E0"/>
    <w:rsid w:val="005507BB"/>
    <w:rsid w:val="00556F6B"/>
    <w:rsid w:val="00561CD2"/>
    <w:rsid w:val="00562886"/>
    <w:rsid w:val="005645F9"/>
    <w:rsid w:val="00567723"/>
    <w:rsid w:val="00572BB7"/>
    <w:rsid w:val="00573B13"/>
    <w:rsid w:val="00575DFE"/>
    <w:rsid w:val="00576853"/>
    <w:rsid w:val="00581E16"/>
    <w:rsid w:val="005824F6"/>
    <w:rsid w:val="0058440D"/>
    <w:rsid w:val="00586222"/>
    <w:rsid w:val="00590316"/>
    <w:rsid w:val="00591D59"/>
    <w:rsid w:val="00595B1E"/>
    <w:rsid w:val="005A04F4"/>
    <w:rsid w:val="005A3D5C"/>
    <w:rsid w:val="005A408F"/>
    <w:rsid w:val="005B1BB0"/>
    <w:rsid w:val="005C0206"/>
    <w:rsid w:val="005C34F9"/>
    <w:rsid w:val="005C3F8C"/>
    <w:rsid w:val="005D04FD"/>
    <w:rsid w:val="005D148D"/>
    <w:rsid w:val="005D7197"/>
    <w:rsid w:val="005D7BAF"/>
    <w:rsid w:val="005D7FD6"/>
    <w:rsid w:val="005E5C8F"/>
    <w:rsid w:val="005F6537"/>
    <w:rsid w:val="005F6D10"/>
    <w:rsid w:val="005F7A9D"/>
    <w:rsid w:val="006005B9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508DB"/>
    <w:rsid w:val="00650D8F"/>
    <w:rsid w:val="00651FAA"/>
    <w:rsid w:val="00652454"/>
    <w:rsid w:val="006560B8"/>
    <w:rsid w:val="006658D0"/>
    <w:rsid w:val="00667D7B"/>
    <w:rsid w:val="006830DD"/>
    <w:rsid w:val="0068529F"/>
    <w:rsid w:val="006856EB"/>
    <w:rsid w:val="00686532"/>
    <w:rsid w:val="00686E32"/>
    <w:rsid w:val="00687345"/>
    <w:rsid w:val="00691025"/>
    <w:rsid w:val="006913F1"/>
    <w:rsid w:val="0069794B"/>
    <w:rsid w:val="006A0E36"/>
    <w:rsid w:val="006B00A1"/>
    <w:rsid w:val="006B1B22"/>
    <w:rsid w:val="006C29CA"/>
    <w:rsid w:val="006C3FFB"/>
    <w:rsid w:val="006D0562"/>
    <w:rsid w:val="006D1DB8"/>
    <w:rsid w:val="006E234B"/>
    <w:rsid w:val="006F5EB4"/>
    <w:rsid w:val="006F7B9F"/>
    <w:rsid w:val="00705AC8"/>
    <w:rsid w:val="007108E1"/>
    <w:rsid w:val="00710B65"/>
    <w:rsid w:val="00715FA1"/>
    <w:rsid w:val="00717488"/>
    <w:rsid w:val="007231DA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779F6"/>
    <w:rsid w:val="007875EC"/>
    <w:rsid w:val="00791A50"/>
    <w:rsid w:val="00794296"/>
    <w:rsid w:val="00795A88"/>
    <w:rsid w:val="00795BC6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364"/>
    <w:rsid w:val="008048A0"/>
    <w:rsid w:val="00812366"/>
    <w:rsid w:val="00816153"/>
    <w:rsid w:val="00817563"/>
    <w:rsid w:val="00821B60"/>
    <w:rsid w:val="00836814"/>
    <w:rsid w:val="00842D81"/>
    <w:rsid w:val="008435F6"/>
    <w:rsid w:val="0084725F"/>
    <w:rsid w:val="00850EEA"/>
    <w:rsid w:val="008557B2"/>
    <w:rsid w:val="008636B1"/>
    <w:rsid w:val="00864CA5"/>
    <w:rsid w:val="00867E3E"/>
    <w:rsid w:val="00883B8E"/>
    <w:rsid w:val="00883F7B"/>
    <w:rsid w:val="008853E9"/>
    <w:rsid w:val="008952AB"/>
    <w:rsid w:val="0089754F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32F9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3869"/>
    <w:rsid w:val="009861CC"/>
    <w:rsid w:val="00991233"/>
    <w:rsid w:val="009918E5"/>
    <w:rsid w:val="00996153"/>
    <w:rsid w:val="00997855"/>
    <w:rsid w:val="009B0F09"/>
    <w:rsid w:val="009B1E1B"/>
    <w:rsid w:val="009B6A09"/>
    <w:rsid w:val="009C5724"/>
    <w:rsid w:val="009D3E72"/>
    <w:rsid w:val="009E022E"/>
    <w:rsid w:val="009E21A3"/>
    <w:rsid w:val="009E52E4"/>
    <w:rsid w:val="009E5CD7"/>
    <w:rsid w:val="009F07A3"/>
    <w:rsid w:val="009F7C91"/>
    <w:rsid w:val="00A03EF5"/>
    <w:rsid w:val="00A05F05"/>
    <w:rsid w:val="00A16CFC"/>
    <w:rsid w:val="00A24C42"/>
    <w:rsid w:val="00A24DEE"/>
    <w:rsid w:val="00A25C54"/>
    <w:rsid w:val="00A270E7"/>
    <w:rsid w:val="00A27FDC"/>
    <w:rsid w:val="00A31624"/>
    <w:rsid w:val="00A368A9"/>
    <w:rsid w:val="00A37A11"/>
    <w:rsid w:val="00A4122E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80E57"/>
    <w:rsid w:val="00A909D3"/>
    <w:rsid w:val="00A92182"/>
    <w:rsid w:val="00A93B41"/>
    <w:rsid w:val="00A97911"/>
    <w:rsid w:val="00AA0162"/>
    <w:rsid w:val="00AA15F7"/>
    <w:rsid w:val="00AA5500"/>
    <w:rsid w:val="00AA6761"/>
    <w:rsid w:val="00AB0179"/>
    <w:rsid w:val="00AB26FB"/>
    <w:rsid w:val="00AB4961"/>
    <w:rsid w:val="00AB62D3"/>
    <w:rsid w:val="00AC7AFF"/>
    <w:rsid w:val="00AD27C9"/>
    <w:rsid w:val="00AD4879"/>
    <w:rsid w:val="00AE28AA"/>
    <w:rsid w:val="00AF04F4"/>
    <w:rsid w:val="00AF10C3"/>
    <w:rsid w:val="00AF2021"/>
    <w:rsid w:val="00AF2F75"/>
    <w:rsid w:val="00AF5BE9"/>
    <w:rsid w:val="00AF6FB0"/>
    <w:rsid w:val="00B0058D"/>
    <w:rsid w:val="00B00A75"/>
    <w:rsid w:val="00B0261F"/>
    <w:rsid w:val="00B10B56"/>
    <w:rsid w:val="00B13910"/>
    <w:rsid w:val="00B13B20"/>
    <w:rsid w:val="00B147C2"/>
    <w:rsid w:val="00B14D72"/>
    <w:rsid w:val="00B16A3D"/>
    <w:rsid w:val="00B206BC"/>
    <w:rsid w:val="00B20FC7"/>
    <w:rsid w:val="00B2110A"/>
    <w:rsid w:val="00B229EC"/>
    <w:rsid w:val="00B302D4"/>
    <w:rsid w:val="00B309A5"/>
    <w:rsid w:val="00B30D93"/>
    <w:rsid w:val="00B346C7"/>
    <w:rsid w:val="00B34A30"/>
    <w:rsid w:val="00B40BDA"/>
    <w:rsid w:val="00B551FA"/>
    <w:rsid w:val="00B574E1"/>
    <w:rsid w:val="00B603DD"/>
    <w:rsid w:val="00B71860"/>
    <w:rsid w:val="00B81A8D"/>
    <w:rsid w:val="00B86865"/>
    <w:rsid w:val="00B87002"/>
    <w:rsid w:val="00B8705A"/>
    <w:rsid w:val="00B93FA7"/>
    <w:rsid w:val="00B97928"/>
    <w:rsid w:val="00BA206E"/>
    <w:rsid w:val="00BA242E"/>
    <w:rsid w:val="00BA5232"/>
    <w:rsid w:val="00BA6365"/>
    <w:rsid w:val="00BA7305"/>
    <w:rsid w:val="00BB0EA9"/>
    <w:rsid w:val="00BB32F8"/>
    <w:rsid w:val="00BB37E4"/>
    <w:rsid w:val="00BB4544"/>
    <w:rsid w:val="00BB5E2D"/>
    <w:rsid w:val="00BC2B81"/>
    <w:rsid w:val="00BC78AC"/>
    <w:rsid w:val="00BD0121"/>
    <w:rsid w:val="00BD0A7F"/>
    <w:rsid w:val="00BD1576"/>
    <w:rsid w:val="00BE021F"/>
    <w:rsid w:val="00BE073E"/>
    <w:rsid w:val="00BE107F"/>
    <w:rsid w:val="00BE4D11"/>
    <w:rsid w:val="00BE65AA"/>
    <w:rsid w:val="00BF291E"/>
    <w:rsid w:val="00BF4714"/>
    <w:rsid w:val="00BF78A2"/>
    <w:rsid w:val="00C00AB1"/>
    <w:rsid w:val="00C03ED4"/>
    <w:rsid w:val="00C049C5"/>
    <w:rsid w:val="00C113EB"/>
    <w:rsid w:val="00C12A01"/>
    <w:rsid w:val="00C2621B"/>
    <w:rsid w:val="00C26252"/>
    <w:rsid w:val="00C262D4"/>
    <w:rsid w:val="00C26A70"/>
    <w:rsid w:val="00C26E66"/>
    <w:rsid w:val="00C30292"/>
    <w:rsid w:val="00C341EF"/>
    <w:rsid w:val="00C346B6"/>
    <w:rsid w:val="00C35B92"/>
    <w:rsid w:val="00C40EA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37B9"/>
    <w:rsid w:val="00C94FDA"/>
    <w:rsid w:val="00C9753E"/>
    <w:rsid w:val="00C97597"/>
    <w:rsid w:val="00CA0328"/>
    <w:rsid w:val="00CA0E62"/>
    <w:rsid w:val="00CA0ECF"/>
    <w:rsid w:val="00CB1649"/>
    <w:rsid w:val="00CB62ED"/>
    <w:rsid w:val="00CC5A22"/>
    <w:rsid w:val="00CD3ECF"/>
    <w:rsid w:val="00CD49A1"/>
    <w:rsid w:val="00CD6DE7"/>
    <w:rsid w:val="00CE1EF7"/>
    <w:rsid w:val="00CE5DFC"/>
    <w:rsid w:val="00CE6EBA"/>
    <w:rsid w:val="00CE7979"/>
    <w:rsid w:val="00CF311D"/>
    <w:rsid w:val="00CF4EC4"/>
    <w:rsid w:val="00D004D6"/>
    <w:rsid w:val="00D01025"/>
    <w:rsid w:val="00D011D2"/>
    <w:rsid w:val="00D025A5"/>
    <w:rsid w:val="00D0336B"/>
    <w:rsid w:val="00D043E2"/>
    <w:rsid w:val="00D04ED3"/>
    <w:rsid w:val="00D074DF"/>
    <w:rsid w:val="00D13FDF"/>
    <w:rsid w:val="00D22556"/>
    <w:rsid w:val="00D24B12"/>
    <w:rsid w:val="00D26019"/>
    <w:rsid w:val="00D30112"/>
    <w:rsid w:val="00D30295"/>
    <w:rsid w:val="00D34874"/>
    <w:rsid w:val="00D34DB9"/>
    <w:rsid w:val="00D35F3D"/>
    <w:rsid w:val="00D40736"/>
    <w:rsid w:val="00D41F39"/>
    <w:rsid w:val="00D42363"/>
    <w:rsid w:val="00D42C30"/>
    <w:rsid w:val="00D46433"/>
    <w:rsid w:val="00D5212C"/>
    <w:rsid w:val="00D532EE"/>
    <w:rsid w:val="00D55270"/>
    <w:rsid w:val="00D56D31"/>
    <w:rsid w:val="00D6401F"/>
    <w:rsid w:val="00D66E84"/>
    <w:rsid w:val="00D703C8"/>
    <w:rsid w:val="00D76027"/>
    <w:rsid w:val="00D84079"/>
    <w:rsid w:val="00D911E3"/>
    <w:rsid w:val="00D912D9"/>
    <w:rsid w:val="00D91A51"/>
    <w:rsid w:val="00D91A88"/>
    <w:rsid w:val="00D92E6E"/>
    <w:rsid w:val="00D92F2B"/>
    <w:rsid w:val="00D939D1"/>
    <w:rsid w:val="00D956E9"/>
    <w:rsid w:val="00DA0BB9"/>
    <w:rsid w:val="00DA2343"/>
    <w:rsid w:val="00DA3184"/>
    <w:rsid w:val="00DA57FD"/>
    <w:rsid w:val="00DA6E84"/>
    <w:rsid w:val="00DB309B"/>
    <w:rsid w:val="00DB3AA8"/>
    <w:rsid w:val="00DB4221"/>
    <w:rsid w:val="00DB42E5"/>
    <w:rsid w:val="00DB7487"/>
    <w:rsid w:val="00DC07E1"/>
    <w:rsid w:val="00DC36AB"/>
    <w:rsid w:val="00DC5C8A"/>
    <w:rsid w:val="00DC5DCA"/>
    <w:rsid w:val="00DC6CB5"/>
    <w:rsid w:val="00DD1107"/>
    <w:rsid w:val="00DD339A"/>
    <w:rsid w:val="00DD5077"/>
    <w:rsid w:val="00DD5C0F"/>
    <w:rsid w:val="00DD795F"/>
    <w:rsid w:val="00DE41AD"/>
    <w:rsid w:val="00DE4A1C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0A9B"/>
    <w:rsid w:val="00E421A6"/>
    <w:rsid w:val="00E46E3E"/>
    <w:rsid w:val="00E56F51"/>
    <w:rsid w:val="00E57BB7"/>
    <w:rsid w:val="00E66B2F"/>
    <w:rsid w:val="00E76A01"/>
    <w:rsid w:val="00E771C5"/>
    <w:rsid w:val="00E77E66"/>
    <w:rsid w:val="00E826C6"/>
    <w:rsid w:val="00E849D9"/>
    <w:rsid w:val="00E948C4"/>
    <w:rsid w:val="00EA0E3D"/>
    <w:rsid w:val="00EA1350"/>
    <w:rsid w:val="00EA1D4E"/>
    <w:rsid w:val="00EB5C6F"/>
    <w:rsid w:val="00EB6962"/>
    <w:rsid w:val="00EC0C15"/>
    <w:rsid w:val="00EC382F"/>
    <w:rsid w:val="00EC4F79"/>
    <w:rsid w:val="00EC76E6"/>
    <w:rsid w:val="00ED0A74"/>
    <w:rsid w:val="00ED72CB"/>
    <w:rsid w:val="00EF0062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12FB2"/>
    <w:rsid w:val="00F205C3"/>
    <w:rsid w:val="00F21B80"/>
    <w:rsid w:val="00F2449C"/>
    <w:rsid w:val="00F27C21"/>
    <w:rsid w:val="00F30232"/>
    <w:rsid w:val="00F30A7B"/>
    <w:rsid w:val="00F33FE1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656E5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174"/>
    <w:rsid w:val="00F97D6F"/>
    <w:rsid w:val="00FA3645"/>
    <w:rsid w:val="00FA5B2E"/>
    <w:rsid w:val="00FA5FCB"/>
    <w:rsid w:val="00FB23B6"/>
    <w:rsid w:val="00FB3960"/>
    <w:rsid w:val="00FC5FCE"/>
    <w:rsid w:val="00FC66C1"/>
    <w:rsid w:val="00FD09FB"/>
    <w:rsid w:val="00FD0F82"/>
    <w:rsid w:val="00FD3EB1"/>
    <w:rsid w:val="00FE0623"/>
    <w:rsid w:val="00FE47D4"/>
    <w:rsid w:val="00FF0321"/>
    <w:rsid w:val="00FF2EE2"/>
    <w:rsid w:val="00FF38A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2193</Words>
  <Characters>15358</Characters>
  <Application>Microsoft Office Word</Application>
  <DocSecurity>0</DocSecurity>
  <Lines>289</Lines>
  <Paragraphs>121</Paragraphs>
  <ScaleCrop>false</ScaleCrop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2012-03-26T10:04:00Z</dcterms:created>
  <dcterms:modified xsi:type="dcterms:W3CDTF">2012-03-26T10:05:00Z</dcterms:modified>
</cp:coreProperties>
</file>