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FC" w:rsidRPr="007C0FFC" w:rsidRDefault="007C0FFC" w:rsidP="007C0FFC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kern w:val="36"/>
          <w:sz w:val="24"/>
          <w:szCs w:val="24"/>
        </w:rPr>
        <w:t>Договор купли-продажи № __</w:t>
      </w:r>
    </w:p>
    <w:p w:rsidR="007C0FFC" w:rsidRPr="007C0FFC" w:rsidRDefault="007C0FFC" w:rsidP="007C0FFC">
      <w:pPr>
        <w:spacing w:before="274" w:after="274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 xml:space="preserve"> «___»  _____________ 201__г.                                                        </w:t>
      </w:r>
    </w:p>
    <w:p w:rsidR="007C0FFC" w:rsidRPr="007C0FFC" w:rsidRDefault="007C0FFC" w:rsidP="007C0FFC">
      <w:pPr>
        <w:spacing w:before="274" w:after="274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производственно-коммерческая фирма «</w:t>
      </w:r>
      <w:proofErr w:type="spellStart"/>
      <w:r w:rsidRPr="007C0FFC">
        <w:rPr>
          <w:rFonts w:ascii="Times New Roman" w:hAnsi="Times New Roman" w:cs="Times New Roman"/>
          <w:sz w:val="24"/>
          <w:szCs w:val="24"/>
        </w:rPr>
        <w:t>ИжНефтеПромСервис</w:t>
      </w:r>
      <w:proofErr w:type="spellEnd"/>
      <w:r w:rsidRPr="007C0FFC">
        <w:rPr>
          <w:rFonts w:ascii="Times New Roman" w:hAnsi="Times New Roman" w:cs="Times New Roman"/>
          <w:sz w:val="24"/>
          <w:szCs w:val="24"/>
        </w:rPr>
        <w:t>», юридический адрес: 426000, УР, г. Ижевск, ул. Телегина, 30/590, в лице конкурсного управляющего Комарова Павла Евгеньевича, действующего на основании Решения Арбитражного суда Удмуртской Республики от 12.07.2011 г. по делу А71-412/2011, Определения Арбитражного суда Удмуртской Республики от 23.08.2011 г. по делу А71-412/2011, именуемый в дальнейшем Продавец с одной стороны,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и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0FFC" w:rsidRPr="007C0FFC" w:rsidRDefault="007C0FFC" w:rsidP="007C0FFC">
      <w:pPr>
        <w:spacing w:before="274" w:after="274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 xml:space="preserve">        _________________________________________________________________________</w:t>
      </w:r>
      <w:r w:rsidRPr="007C0FFC">
        <w:rPr>
          <w:rFonts w:ascii="Times New Roman" w:hAnsi="Times New Roman" w:cs="Times New Roman"/>
          <w:sz w:val="24"/>
          <w:szCs w:val="24"/>
        </w:rPr>
        <w:t>, именуемый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в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Покупатель, с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Стороны, заключили настоящий договор о нижеследующем: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C0FFC" w:rsidRPr="007C0FFC" w:rsidRDefault="007C0FFC" w:rsidP="007C0FFC">
      <w:pPr>
        <w:spacing w:before="274" w:after="2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C0FFC" w:rsidRPr="007C0FFC" w:rsidRDefault="007C0FFC" w:rsidP="007C0F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Продавец обязуется передать в собственность Покупателя принадлежащий Продавцу «Объект», а Покупатель обязуется принять  и оплатить за «Объект» 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 xml:space="preserve"> указанную в настоящем договоре.</w:t>
      </w:r>
    </w:p>
    <w:p w:rsidR="007C0FFC" w:rsidRPr="007C0FFC" w:rsidRDefault="007C0FFC" w:rsidP="007C0FFC">
      <w:pPr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1.2.Сведения об «Объекте»: </w:t>
      </w:r>
    </w:p>
    <w:p w:rsidR="007C0FFC" w:rsidRPr="007C0FFC" w:rsidRDefault="007C0FFC" w:rsidP="007C0FFC">
      <w:pPr>
        <w:pStyle w:val="1"/>
        <w:tabs>
          <w:tab w:val="left" w:pos="1335"/>
        </w:tabs>
        <w:spacing w:before="0" w:after="0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7C0FF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7C0FFC">
        <w:rPr>
          <w:rFonts w:ascii="Times New Roman" w:hAnsi="Times New Roman"/>
          <w:color w:val="000000"/>
          <w:sz w:val="24"/>
          <w:szCs w:val="24"/>
        </w:rPr>
        <w:tab/>
      </w:r>
    </w:p>
    <w:p w:rsidR="007C0FFC" w:rsidRPr="007C0FFC" w:rsidRDefault="007C0FFC" w:rsidP="007C0FF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C0FFC">
        <w:rPr>
          <w:rFonts w:ascii="Times New Roman" w:hAnsi="Times New Roman"/>
          <w:sz w:val="24"/>
          <w:szCs w:val="24"/>
        </w:rPr>
        <w:t xml:space="preserve">1.3. «Объект» принадлежит Продавцу на праве ____________________________________ основании ___________________________________________________________________   </w:t>
      </w:r>
    </w:p>
    <w:p w:rsidR="007C0FFC" w:rsidRPr="007C0FFC" w:rsidRDefault="007C0FFC" w:rsidP="007C0FF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C0FFC">
        <w:rPr>
          <w:rFonts w:ascii="Times New Roman" w:hAnsi="Times New Roman"/>
          <w:sz w:val="24"/>
          <w:szCs w:val="24"/>
        </w:rPr>
        <w:t>Свидетельство о государственной р</w:t>
      </w:r>
      <w:r w:rsidRPr="007C0FFC">
        <w:rPr>
          <w:rFonts w:ascii="Times New Roman" w:hAnsi="Times New Roman"/>
          <w:sz w:val="24"/>
          <w:szCs w:val="24"/>
        </w:rPr>
        <w:t>е</w:t>
      </w:r>
      <w:r w:rsidRPr="007C0FFC">
        <w:rPr>
          <w:rFonts w:ascii="Times New Roman" w:hAnsi="Times New Roman"/>
          <w:sz w:val="24"/>
          <w:szCs w:val="24"/>
        </w:rPr>
        <w:t>гистрации права _______________________________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1.4. Покупатель,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7C0FFC" w:rsidRP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2.1. Продавец обязан передать Покупателю «Объект»  в течение десяти дней после полной оплаты Покупателем стоимости «Объекта» по акту приема-передачи, подписанного сторонами, являющегося неотъемлемой частью настоящего договора.</w:t>
      </w:r>
    </w:p>
    <w:p w:rsidR="007C0FFC" w:rsidRP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2.2. Обязательство Продавца передать «Объект» считается исполненным после подписания сторонами акта приема-передачи. </w:t>
      </w:r>
    </w:p>
    <w:p w:rsid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FFC">
        <w:rPr>
          <w:rFonts w:ascii="Times New Roman" w:hAnsi="Times New Roman" w:cs="Times New Roman"/>
          <w:sz w:val="24"/>
          <w:szCs w:val="24"/>
        </w:rPr>
        <w:t>2.3. Покупатель считается выполнившим свои обязательства по оплате приобретаемого «Объекта» с момента поступления на расчетный счет Продавца суммы, указанной в п. 3.3.  настоящего договора.</w:t>
      </w:r>
    </w:p>
    <w:p w:rsid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FFC" w:rsidRP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Цена договора и порядок расчетов</w:t>
      </w:r>
    </w:p>
    <w:p w:rsidR="007C0FFC" w:rsidRPr="007C0FFC" w:rsidRDefault="007C0FFC" w:rsidP="007C0FFC">
      <w:pPr>
        <w:pStyle w:val="a3"/>
        <w:rPr>
          <w:szCs w:val="24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3.1. Договорная цена «Объекта», являющегося предметом настоящего договора, составляет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 xml:space="preserve"> ______________________  (___________________________________) 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>рублей.</w:t>
      </w:r>
    </w:p>
    <w:p w:rsidR="007C0FFC" w:rsidRPr="007C0FFC" w:rsidRDefault="007C0FFC" w:rsidP="007C0FFC">
      <w:pPr>
        <w:pStyle w:val="a3"/>
        <w:rPr>
          <w:szCs w:val="24"/>
        </w:rPr>
      </w:pPr>
      <w:r w:rsidRPr="007C0FFC">
        <w:rPr>
          <w:szCs w:val="24"/>
        </w:rPr>
        <w:t xml:space="preserve"> </w:t>
      </w:r>
    </w:p>
    <w:p w:rsidR="007C0FFC" w:rsidRPr="007C0FFC" w:rsidRDefault="007C0FFC" w:rsidP="007C0FFC">
      <w:pPr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3.2. Указанная в п. 3.1. настоящего договора цена сформировалась на открытых торгах в форме аукциона. По условиям  реализации задаток в сумме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 xml:space="preserve">  __________ (________________) 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>рублей, оплаченный __________________________  засчитывается в сумму оплаты за «Объект», так как Покупатель  признан победителем торгов по лоту № ______, о чем составлен протокол   от __________________ 201__ года.</w:t>
      </w:r>
    </w:p>
    <w:p w:rsidR="007C0FFC" w:rsidRPr="007C0FFC" w:rsidRDefault="007C0FFC" w:rsidP="007C0FFC">
      <w:pPr>
        <w:pStyle w:val="a3"/>
        <w:rPr>
          <w:szCs w:val="24"/>
        </w:rPr>
      </w:pPr>
      <w:r w:rsidRPr="007C0FFC">
        <w:rPr>
          <w:szCs w:val="24"/>
        </w:rPr>
        <w:t xml:space="preserve"> </w:t>
      </w:r>
    </w:p>
    <w:p w:rsidR="007C0FFC" w:rsidRPr="007C0FFC" w:rsidRDefault="007C0FFC" w:rsidP="007C0FFC">
      <w:pPr>
        <w:pStyle w:val="a3"/>
        <w:rPr>
          <w:szCs w:val="24"/>
        </w:rPr>
      </w:pPr>
      <w:r w:rsidRPr="007C0FFC">
        <w:rPr>
          <w:szCs w:val="24"/>
        </w:rPr>
        <w:t>3.3. Покупатель уплачивает</w:t>
      </w:r>
      <w:proofErr w:type="gramStart"/>
      <w:r w:rsidRPr="007C0FFC">
        <w:rPr>
          <w:szCs w:val="24"/>
        </w:rPr>
        <w:t xml:space="preserve"> ____________________ (_________________________) </w:t>
      </w:r>
      <w:proofErr w:type="gramEnd"/>
      <w:r w:rsidRPr="007C0FFC">
        <w:rPr>
          <w:szCs w:val="24"/>
        </w:rPr>
        <w:t>рублей 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средств на расчетный  счет Продавца</w:t>
      </w:r>
      <w:r w:rsidRPr="007C0FFC">
        <w:rPr>
          <w:b/>
          <w:szCs w:val="24"/>
        </w:rPr>
        <w:t>.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4. Переход права собственности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4.1. В соответствии с 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>. 1 ст. 551 ГК РФ переход права собственности к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Покупателю на указанный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>в п. 1.2. настоящего договора «Объект»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регистрации. </w:t>
      </w:r>
    </w:p>
    <w:p w:rsidR="007C0FFC" w:rsidRPr="007C0FFC" w:rsidRDefault="007C0FFC" w:rsidP="007C0FF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4.2. 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5.1. 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действующим законодательством РФ. 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5.2.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6.1. Споры и разногласия, которые могут возникнуть при исполнении условий настоящего договора, разрешаются сторонами путем переговоров, обмена письмами.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6.2. При не достижении согласия, стороны вправе передать спорный вопрос на разрешение в Арбитражный суд Астраханской области, в соответствии с действующим законодательством Российской Федерации.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7. Форс-мажор.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7C0FFC">
        <w:rPr>
          <w:rFonts w:ascii="Times New Roman" w:hAnsi="Times New Roman" w:cs="Times New Roman"/>
          <w:sz w:val="24"/>
          <w:szCs w:val="24"/>
        </w:rPr>
        <w:lastRenderedPageBreak/>
        <w:t>непреодолимой силы, возникших после заключения настоящего договора в результате обстоятель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7C0FFC" w:rsidRPr="007C0FFC" w:rsidRDefault="007C0FFC" w:rsidP="007C0FF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8.1.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Настоящий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договор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содержит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весь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объем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соглашений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0FFC">
        <w:rPr>
          <w:rFonts w:ascii="Times New Roman" w:hAnsi="Times New Roman" w:cs="Times New Roman"/>
          <w:sz w:val="24"/>
          <w:szCs w:val="24"/>
        </w:rPr>
        <w:t xml:space="preserve"> между сторонами в отношении предмета настоящего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договора,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отменяет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и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делает недействительными все другие обязательства или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представления,</w:t>
      </w:r>
      <w:r w:rsidRPr="007C0F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0FFC">
        <w:rPr>
          <w:rFonts w:ascii="Times New Roman" w:hAnsi="Times New Roman" w:cs="Times New Roman"/>
          <w:sz w:val="24"/>
          <w:szCs w:val="24"/>
        </w:rPr>
        <w:t>которые могли быть приняты или сделаны сторонами, будь то в устной или письменной форме, до заключения настоящего договора.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>8.2. Отношения сторон, не урегулированные настоящим договором, регламентируются действующим законодательством.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8.3. Настоящий договор вступает в силу 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ими своих обязательств по договору.</w:t>
      </w:r>
    </w:p>
    <w:p w:rsidR="007C0FFC" w:rsidRPr="007C0FFC" w:rsidRDefault="007C0FFC" w:rsidP="007C0FF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8.4. Настоящий договор составлен в 3-х экземплярах, имеющих равную юридическую силу, по одному для каждой из сторон, и третий экземпляр в регистрирующий орган. </w:t>
      </w:r>
    </w:p>
    <w:p w:rsidR="007C0FFC" w:rsidRPr="007C0FFC" w:rsidRDefault="007C0FFC" w:rsidP="007C0FF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C0FFC">
        <w:rPr>
          <w:rFonts w:ascii="Times New Roman" w:hAnsi="Times New Roman" w:cs="Times New Roman"/>
          <w:b/>
          <w:bCs/>
          <w:sz w:val="24"/>
          <w:szCs w:val="24"/>
        </w:rPr>
        <w:t>9. Адреса и реквизиты сторон</w:t>
      </w: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>«Покупатель»:</w:t>
      </w: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 xml:space="preserve">      _______________________            ___________________             /_______________/</w:t>
      </w:r>
    </w:p>
    <w:p w:rsidR="007C0FFC" w:rsidRPr="007C0FFC" w:rsidRDefault="007C0FFC" w:rsidP="007C0FFC">
      <w:pPr>
        <w:rPr>
          <w:rFonts w:ascii="Times New Roman" w:hAnsi="Times New Roman" w:cs="Times New Roman"/>
          <w:sz w:val="24"/>
          <w:szCs w:val="24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>«Продавец»:  ООО ПКФ  «ИНПС»</w:t>
      </w: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</w:p>
    <w:p w:rsidR="007C0FFC" w:rsidRPr="007C0FFC" w:rsidRDefault="007C0FFC" w:rsidP="007C0FF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C0FFC">
        <w:rPr>
          <w:rFonts w:ascii="Times New Roman" w:hAnsi="Times New Roman"/>
          <w:sz w:val="24"/>
          <w:szCs w:val="24"/>
        </w:rPr>
        <w:t>Получатель платежа: ООО ПКФ «ИНПС»</w:t>
      </w:r>
    </w:p>
    <w:p w:rsidR="007C0FFC" w:rsidRPr="007C0FFC" w:rsidRDefault="007C0FFC" w:rsidP="007C0FF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C0FFC">
        <w:rPr>
          <w:rFonts w:ascii="Times New Roman" w:hAnsi="Times New Roman"/>
          <w:sz w:val="24"/>
          <w:szCs w:val="24"/>
        </w:rPr>
        <w:t xml:space="preserve"> ИНН/КПП: 1835055386\183201001</w:t>
      </w:r>
    </w:p>
    <w:p w:rsidR="007C0FFC" w:rsidRPr="007C0FFC" w:rsidRDefault="007C0FFC" w:rsidP="007C0F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0FFC">
        <w:rPr>
          <w:rFonts w:ascii="Times New Roman" w:hAnsi="Times New Roman" w:cs="Times New Roman"/>
          <w:sz w:val="24"/>
          <w:szCs w:val="24"/>
        </w:rPr>
        <w:t xml:space="preserve">426000, УР, </w:t>
      </w:r>
      <w:proofErr w:type="gramStart"/>
      <w:r w:rsidRPr="007C0F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0FFC">
        <w:rPr>
          <w:rFonts w:ascii="Times New Roman" w:hAnsi="Times New Roman" w:cs="Times New Roman"/>
          <w:sz w:val="24"/>
          <w:szCs w:val="24"/>
        </w:rPr>
        <w:t>. Ижевск, ул. Телегина, 30/590</w:t>
      </w: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</w:p>
    <w:p w:rsidR="007C0FFC" w:rsidRPr="007C0FFC" w:rsidRDefault="007C0FFC" w:rsidP="007C0FFC">
      <w:pPr>
        <w:rPr>
          <w:rFonts w:ascii="Times New Roman" w:hAnsi="Times New Roman" w:cs="Times New Roman"/>
          <w:b/>
          <w:sz w:val="24"/>
          <w:szCs w:val="24"/>
        </w:rPr>
      </w:pPr>
      <w:r w:rsidRPr="007C0FFC">
        <w:rPr>
          <w:rFonts w:ascii="Times New Roman" w:hAnsi="Times New Roman" w:cs="Times New Roman"/>
          <w:b/>
          <w:sz w:val="24"/>
          <w:szCs w:val="24"/>
        </w:rPr>
        <w:t>Конкурсный управляющий                                                              /Комаров П.Е./</w:t>
      </w:r>
    </w:p>
    <w:p w:rsidR="007C0FFC" w:rsidRPr="007C0FFC" w:rsidRDefault="007C0FFC" w:rsidP="007C0FFC">
      <w:pPr>
        <w:rPr>
          <w:rFonts w:ascii="Times New Roman" w:hAnsi="Times New Roman" w:cs="Times New Roman"/>
          <w:sz w:val="24"/>
          <w:szCs w:val="24"/>
        </w:rPr>
      </w:pPr>
    </w:p>
    <w:p w:rsidR="002342F1" w:rsidRPr="007C0FFC" w:rsidRDefault="002342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342F1" w:rsidRPr="007C0FFC" w:rsidSect="00B07F96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0FFC"/>
    <w:rsid w:val="002342F1"/>
    <w:rsid w:val="007C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0FF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nformat">
    <w:name w:val="ConsPlusNonformat"/>
    <w:rsid w:val="007C0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7C0FF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F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qknDGEP/bFSGXW9rpFgfbG7Sbn8bTl20VSEVxxlMYIo=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Wd8On17TM4p76WSZFe3feKdL6xbllmAwr8/jR4yddsEEeKhOyDalqzXWxGS0xtvU9v0qEAWF
    SaRpPKdLy0ftkA==
  </SignatureValue>
  <KeyInfo>
    <KeyValue>
      <RSAKeyValue>
        <Modulus>
            lfu4Y4Ij4D+Bpr5pzesb7HxyIEwolVEK/6ECgOmyARyet/fo8uqlXJrNrwjpOENgAR4CAgOF
            KgcGACQCAgOFKg==
          </Modulus>
        <Exponent>BwYSMA==</Exponent>
      </RSAKeyValue>
    </KeyValue>
    <X509Data>
      <X509Certificate>
          MIIFnjCCBU2gAwIBAgIKF+xCrwAAAABEJTAIBgYqhQMCAgMwggEEMR4wHAYJKoZIhvcNAQkB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MRswGQYDVQQDExJVQyBTS0IgS29udHVyIChHVCkwHhcNMTEwNDE0MTEyODAwWhcNMTIwNDE0
          MTEyODAwWjCCAYQxIjAgBgkqhkiG9w0BCQEWE2RyYWl2ZTc3N0B5YW5kZXgucnUxCzAJBgNV
          BAYTAlJVMTIwMAYDVQQIDCnQo9C00LzRg9GA0YLRgdC60LDRjyDQoNC10YHQv9GD0LHQu9C4
          0LrQsDEVMBMGA1UEBwwM0JjQttC10LLRgdC6MXMwcQYDVQQKDGrQmNC90LTQuNCy0LjQtNGD
          0LDQu9GM0L3Ri9C5INC/0YDQtdC00L/RgNC40L3QuNC80LDRgtC10LvRjCDQmtC+0LzQsNGA
          0L7QsiDQn9Cw0LLQtdC7INCV0LLQs9C10L3RjNC10LLQuNGHMTcwNQYDVQQDDC7QmtC+0LzQ
          sNGA0L7QsiDQn9Cw0LLQtdC7INCV0LLQs9C10L3RjNC10LLQuNGHMR8wHQYJKoZIhvcNAQkC
          DBBJTk49MTgzMTAxMTQ2OTc1MTcwNQYDVQQEDC7QmtC+0LzQsNGA0L7QsiDQn9Cw0LLQtdC7
          INCV0LLQs9C10L3RjNC10LLQuNGHMGMwHAYGKoUDAgITMBIGByqFAwICJAAGByqFAwICHgED
          QwAEQGBDOOkIr82aXKXq8uj3t54cAbLpgAKh/wpRlShMIHJ87BvrzWm+poE/4COCY7j7ldQA
          RW+pf3N30IE0buKQwhGjggIZMIICFTAOBgNVHQ8BAf8EBAMCBPAwagYDVR0lBGMwYQYIKwYB
          BQUHAwIGCCsGAQUFBwMEBgcqhQMCAiIGBgcqhQMGAwEBBgcqhQMDBwVGBggqhQMGAwEDAQYI
          KoUDBgMBAgMGCCqFAwYDAQQBBggqhQMGAwEEAgYIKoUDBgMBBAMwHgYDVR0RBBcwFYETZHJh
          aXZlNzc3QHlhbmRleC5ydTAdBgNVHQ4EFgQUWq58HIa8XB913bNKjq3pyU1vWL0wHwYDVR0j
          BBgwFoAULbUtRkTb/TpNR/ccDqTdeBTJsAUwbgYDVR0fBGcwZTBjoGGgX4YtaHR0cDovL2Nh
          LnNrYmtvbnR1ci5ydS9jZHAva29udHVyLWd0LTIwMTAuY3Jshi5odHRwOi8vY2RwLnNrYmtv
          bnR1ci5ydS9jZHAva29udHVyLWd0LTIwMTAuY3JsMIGZBggrBgEFBQcBAQSBjDCBiTBCBggr
          BgEFBQcwAoY2aHR0cDovL2NhLnNrYmtvbnR1ci5ydS9jZXJ0aWZpY2F0ZXMva29udHVyLWd0
          LTIwMTAuY3J0MEMGCCsGAQUFBzAChjdodHRwOi8vY2RwLnNrYmtvbnR1ci5ydS9jZXJ0aWZp
          Y2F0ZXMva29udHVyLWd0LTIwMTAuY3J0MCsGA1UdEAQkMCKADzIwMTEwNDE0MTEyODAwWoEP
          MjAxMjA0MTMxMTIzMDBaMAgGBiqFAwICAwNBAO4P2p6JDzWyo81567mfaK+0F9a5/Y1rXDmC
          g8lypXc1UFFjsCzZ/pP/wVfKPD46kjAdzg/58+C/CYPrUaGKyRc=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Y/9V2fm4CR39VQ6yRXTYZ+X4grE=</DigestValue>
      </Reference>
      <Reference URI="/word/fontTable.xml?ContentType=application/vnd.openxmlformats-officedocument.wordprocessingml.fontTable+xml">
        <DigestMethod Algorithm="http://www.w3.org/2000/09/xmldsig#sha1"/>
        <DigestValue>GBSJ/D0mn7CcqAuVAe33zjrcxmE=</DigestValue>
      </Reference>
      <Reference URI="/word/settings.xml?ContentType=application/vnd.openxmlformats-officedocument.wordprocessingml.settings+xml">
        <DigestMethod Algorithm="http://www.w3.org/2000/09/xmldsig#sha1"/>
        <DigestValue>BfXfrbJj/BMg8kR+V0scDE/TkIc=</DigestValue>
      </Reference>
      <Reference URI="/word/styles.xml?ContentType=application/vnd.openxmlformats-officedocument.wordprocessingml.styles+xml">
        <DigestMethod Algorithm="http://www.w3.org/2000/09/xmldsig#sha1"/>
        <DigestValue>w7nybZmR3YnUU6FvsilUHE+OIMw=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2011-11-11T07:43:44Z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5036</Characters>
  <Application>Microsoft Office Word</Application>
  <DocSecurity>0</DocSecurity>
  <Lines>41</Lines>
  <Paragraphs>11</Paragraphs>
  <ScaleCrop>false</ScaleCrop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2011-11-11T04:13:00Z</dcterms:created>
  <dcterms:modified xsi:type="dcterms:W3CDTF">2011-11-11T04:14:00Z</dcterms:modified>
</cp:coreProperties>
</file>