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D4" w:rsidRPr="003268D4" w:rsidRDefault="003268D4" w:rsidP="00E371C7">
      <w:pPr>
        <w:ind w:right="141"/>
        <w:jc w:val="both"/>
        <w:rPr>
          <w:b/>
          <w:color w:val="000000" w:themeColor="text1"/>
        </w:rPr>
      </w:pPr>
      <w:r w:rsidRPr="003268D4">
        <w:rPr>
          <w:b/>
          <w:color w:val="000000" w:themeColor="text1"/>
        </w:rPr>
        <w:t>Сообщение о торгах:</w:t>
      </w:r>
    </w:p>
    <w:p w:rsidR="003268D4" w:rsidRDefault="00E13049" w:rsidP="00E371C7">
      <w:pPr>
        <w:ind w:right="141"/>
        <w:jc w:val="both"/>
        <w:rPr>
          <w:color w:val="000000" w:themeColor="text1"/>
        </w:rPr>
      </w:pPr>
      <w:r w:rsidRPr="003268D4">
        <w:rPr>
          <w:color w:val="000000" w:themeColor="text1"/>
        </w:rPr>
        <w:t>Организатор торгов ООО «Аукционный центр» (163000, г</w:t>
      </w:r>
      <w:proofErr w:type="gramStart"/>
      <w:r w:rsidRPr="003268D4">
        <w:rPr>
          <w:color w:val="000000" w:themeColor="text1"/>
        </w:rPr>
        <w:t>.А</w:t>
      </w:r>
      <w:proofErr w:type="gramEnd"/>
      <w:r w:rsidRPr="003268D4">
        <w:rPr>
          <w:color w:val="000000" w:themeColor="text1"/>
        </w:rPr>
        <w:t xml:space="preserve">рхангельск, пр.Ломоносова, д.92, корп.2, оф.2, тел.:(981)5575707, </w:t>
      </w:r>
      <w:r w:rsidRPr="003268D4">
        <w:rPr>
          <w:color w:val="000000" w:themeColor="text1"/>
          <w:lang w:val="en-US"/>
        </w:rPr>
        <w:t>e</w:t>
      </w:r>
      <w:r w:rsidRPr="003268D4">
        <w:rPr>
          <w:color w:val="000000" w:themeColor="text1"/>
        </w:rPr>
        <w:t>-</w:t>
      </w:r>
      <w:r w:rsidRPr="003268D4">
        <w:rPr>
          <w:color w:val="000000" w:themeColor="text1"/>
          <w:lang w:val="en-US"/>
        </w:rPr>
        <w:t>mail</w:t>
      </w:r>
      <w:r w:rsidRPr="003268D4">
        <w:rPr>
          <w:color w:val="000000" w:themeColor="text1"/>
        </w:rPr>
        <w:t>:</w:t>
      </w:r>
      <w:r w:rsidRPr="003268D4">
        <w:rPr>
          <w:color w:val="000000" w:themeColor="text1"/>
          <w:lang w:val="en-US"/>
        </w:rPr>
        <w:t>org</w:t>
      </w:r>
      <w:r w:rsidRPr="003268D4">
        <w:rPr>
          <w:color w:val="000000" w:themeColor="text1"/>
        </w:rPr>
        <w:t>.</w:t>
      </w:r>
      <w:proofErr w:type="spellStart"/>
      <w:r w:rsidRPr="003268D4">
        <w:rPr>
          <w:color w:val="000000" w:themeColor="text1"/>
          <w:lang w:val="en-US"/>
        </w:rPr>
        <w:t>torg</w:t>
      </w:r>
      <w:proofErr w:type="spellEnd"/>
      <w:r w:rsidRPr="003268D4">
        <w:rPr>
          <w:color w:val="000000" w:themeColor="text1"/>
        </w:rPr>
        <w:t>@</w:t>
      </w:r>
      <w:proofErr w:type="spellStart"/>
      <w:r w:rsidRPr="003268D4">
        <w:rPr>
          <w:color w:val="000000" w:themeColor="text1"/>
          <w:lang w:val="en-US"/>
        </w:rPr>
        <w:t>bk</w:t>
      </w:r>
      <w:proofErr w:type="spellEnd"/>
      <w:r w:rsidRPr="003268D4">
        <w:rPr>
          <w:color w:val="000000" w:themeColor="text1"/>
        </w:rPr>
        <w:t>.</w:t>
      </w:r>
      <w:proofErr w:type="spellStart"/>
      <w:r w:rsidRPr="003268D4">
        <w:rPr>
          <w:color w:val="000000" w:themeColor="text1"/>
          <w:lang w:val="en-US"/>
        </w:rPr>
        <w:t>ru</w:t>
      </w:r>
      <w:proofErr w:type="spellEnd"/>
      <w:r w:rsidR="008B200B" w:rsidRPr="003268D4">
        <w:rPr>
          <w:color w:val="000000" w:themeColor="text1"/>
        </w:rPr>
        <w:t xml:space="preserve">) </w:t>
      </w:r>
      <w:r w:rsidR="003268D4">
        <w:rPr>
          <w:color w:val="000000" w:themeColor="text1"/>
        </w:rPr>
        <w:t>у</w:t>
      </w:r>
      <w:r w:rsidRPr="003268D4">
        <w:rPr>
          <w:color w:val="000000" w:themeColor="text1"/>
        </w:rPr>
        <w:t xml:space="preserve">ведомляет о проведении </w:t>
      </w:r>
      <w:r w:rsidR="00393F99" w:rsidRPr="003268D4">
        <w:rPr>
          <w:b/>
          <w:color w:val="000000" w:themeColor="text1"/>
        </w:rPr>
        <w:t>с 1</w:t>
      </w:r>
      <w:r w:rsidR="00164B7A" w:rsidRPr="003268D4">
        <w:rPr>
          <w:b/>
          <w:color w:val="000000" w:themeColor="text1"/>
        </w:rPr>
        <w:t>4:00</w:t>
      </w:r>
      <w:r w:rsidR="00393F99" w:rsidRPr="003268D4">
        <w:rPr>
          <w:b/>
          <w:color w:val="000000" w:themeColor="text1"/>
        </w:rPr>
        <w:t xml:space="preserve">ч. </w:t>
      </w:r>
      <w:r w:rsidR="00B7199B" w:rsidRPr="003268D4">
        <w:rPr>
          <w:b/>
          <w:color w:val="000000" w:themeColor="text1"/>
        </w:rPr>
        <w:t>04</w:t>
      </w:r>
      <w:r w:rsidR="00164B7A" w:rsidRPr="003268D4">
        <w:rPr>
          <w:b/>
          <w:color w:val="000000" w:themeColor="text1"/>
        </w:rPr>
        <w:t>.0</w:t>
      </w:r>
      <w:r w:rsidR="00B7199B" w:rsidRPr="003268D4">
        <w:rPr>
          <w:b/>
          <w:color w:val="000000" w:themeColor="text1"/>
        </w:rPr>
        <w:t>7</w:t>
      </w:r>
      <w:r w:rsidR="00164B7A" w:rsidRPr="003268D4">
        <w:rPr>
          <w:b/>
          <w:color w:val="000000" w:themeColor="text1"/>
        </w:rPr>
        <w:t>.</w:t>
      </w:r>
      <w:r w:rsidR="00132D74" w:rsidRPr="003268D4">
        <w:rPr>
          <w:b/>
          <w:color w:val="000000" w:themeColor="text1"/>
        </w:rPr>
        <w:t>2012г.</w:t>
      </w:r>
      <w:r w:rsidR="00132D74" w:rsidRPr="003268D4">
        <w:rPr>
          <w:color w:val="000000" w:themeColor="text1"/>
        </w:rPr>
        <w:t xml:space="preserve"> </w:t>
      </w:r>
      <w:r w:rsidRPr="003268D4">
        <w:rPr>
          <w:color w:val="000000" w:themeColor="text1"/>
        </w:rPr>
        <w:t>на электронной площадке</w:t>
      </w:r>
      <w:r w:rsidR="00724D71" w:rsidRPr="003268D4">
        <w:rPr>
          <w:color w:val="000000" w:themeColor="text1"/>
        </w:rPr>
        <w:t xml:space="preserve"> (далее ЭП)</w:t>
      </w:r>
      <w:r w:rsidRPr="003268D4">
        <w:rPr>
          <w:color w:val="000000" w:themeColor="text1"/>
        </w:rPr>
        <w:t xml:space="preserve"> «ОАО «Российский аукционный дом» (</w:t>
      </w:r>
      <w:hyperlink r:id="rId4" w:history="1">
        <w:r w:rsidRPr="003268D4">
          <w:rPr>
            <w:rStyle w:val="a3"/>
            <w:color w:val="000000" w:themeColor="text1"/>
          </w:rPr>
          <w:t>http://lot-online.</w:t>
        </w:r>
        <w:proofErr w:type="spellStart"/>
        <w:r w:rsidRPr="003268D4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Pr="003268D4">
        <w:rPr>
          <w:color w:val="000000" w:themeColor="text1"/>
        </w:rPr>
        <w:t xml:space="preserve">) </w:t>
      </w:r>
      <w:r w:rsidR="00164B7A" w:rsidRPr="003268D4">
        <w:rPr>
          <w:color w:val="000000" w:themeColor="text1"/>
        </w:rPr>
        <w:t xml:space="preserve">повторных </w:t>
      </w:r>
      <w:r w:rsidRPr="003268D4">
        <w:rPr>
          <w:color w:val="000000" w:themeColor="text1"/>
        </w:rPr>
        <w:t>открытых по составу участников и форме представления предложений по цене, торгов</w:t>
      </w:r>
      <w:r w:rsidR="00331AF2" w:rsidRPr="003268D4">
        <w:rPr>
          <w:color w:val="000000" w:themeColor="text1"/>
        </w:rPr>
        <w:t xml:space="preserve"> в форме аукциона, по продаже имущества </w:t>
      </w:r>
      <w:r w:rsidRPr="003268D4">
        <w:rPr>
          <w:color w:val="000000" w:themeColor="text1"/>
        </w:rPr>
        <w:t>должник</w:t>
      </w:r>
      <w:r w:rsidR="00331AF2" w:rsidRPr="003268D4">
        <w:rPr>
          <w:color w:val="000000" w:themeColor="text1"/>
        </w:rPr>
        <w:t>а</w:t>
      </w:r>
      <w:r w:rsidRPr="003268D4">
        <w:rPr>
          <w:color w:val="000000" w:themeColor="text1"/>
        </w:rPr>
        <w:t xml:space="preserve">: </w:t>
      </w:r>
      <w:r w:rsidRPr="003268D4">
        <w:rPr>
          <w:b/>
          <w:color w:val="000000" w:themeColor="text1"/>
        </w:rPr>
        <w:t>Ярославское государственное унитарное предприятие Ярославской области по содержанию и ремонту автомобильных дорог общего пользования</w:t>
      </w:r>
      <w:r w:rsidRPr="003268D4">
        <w:rPr>
          <w:color w:val="000000" w:themeColor="text1"/>
        </w:rPr>
        <w:t xml:space="preserve"> (150516, Ярославская область</w:t>
      </w:r>
      <w:r w:rsidR="00331AF2" w:rsidRPr="003268D4">
        <w:rPr>
          <w:color w:val="000000" w:themeColor="text1"/>
        </w:rPr>
        <w:t>,</w:t>
      </w:r>
      <w:r w:rsidRPr="003268D4">
        <w:rPr>
          <w:color w:val="000000" w:themeColor="text1"/>
        </w:rPr>
        <w:t xml:space="preserve"> Ярославский район, </w:t>
      </w:r>
      <w:proofErr w:type="spellStart"/>
      <w:r w:rsidRPr="003268D4">
        <w:rPr>
          <w:color w:val="000000" w:themeColor="text1"/>
        </w:rPr>
        <w:t>п</w:t>
      </w:r>
      <w:proofErr w:type="spellEnd"/>
      <w:r w:rsidRPr="003268D4">
        <w:rPr>
          <w:color w:val="000000" w:themeColor="text1"/>
        </w:rPr>
        <w:t xml:space="preserve">/о </w:t>
      </w:r>
      <w:proofErr w:type="spellStart"/>
      <w:r w:rsidRPr="003268D4">
        <w:rPr>
          <w:color w:val="000000" w:themeColor="text1"/>
        </w:rPr>
        <w:t>Григорьевское</w:t>
      </w:r>
      <w:proofErr w:type="spellEnd"/>
      <w:r w:rsidRPr="003268D4">
        <w:rPr>
          <w:color w:val="000000" w:themeColor="text1"/>
        </w:rPr>
        <w:t xml:space="preserve">, ИНН:7627004991 ОГРН:1027601602082), конкурсный управляющий </w:t>
      </w:r>
      <w:proofErr w:type="spellStart"/>
      <w:r w:rsidRPr="003268D4">
        <w:rPr>
          <w:color w:val="000000" w:themeColor="text1"/>
        </w:rPr>
        <w:t>Хадури</w:t>
      </w:r>
      <w:proofErr w:type="spellEnd"/>
      <w:r w:rsidRPr="003268D4">
        <w:rPr>
          <w:color w:val="000000" w:themeColor="text1"/>
        </w:rPr>
        <w:t xml:space="preserve"> Яков </w:t>
      </w:r>
      <w:proofErr w:type="spellStart"/>
      <w:r w:rsidRPr="003268D4">
        <w:rPr>
          <w:color w:val="000000" w:themeColor="text1"/>
        </w:rPr>
        <w:t>Мерабович</w:t>
      </w:r>
      <w:proofErr w:type="spellEnd"/>
      <w:r w:rsidRPr="003268D4">
        <w:rPr>
          <w:color w:val="000000" w:themeColor="text1"/>
        </w:rPr>
        <w:t xml:space="preserve"> (163000, г</w:t>
      </w:r>
      <w:proofErr w:type="gramStart"/>
      <w:r w:rsidRPr="003268D4">
        <w:rPr>
          <w:color w:val="000000" w:themeColor="text1"/>
        </w:rPr>
        <w:t>.А</w:t>
      </w:r>
      <w:proofErr w:type="gramEnd"/>
      <w:r w:rsidRPr="003268D4">
        <w:rPr>
          <w:color w:val="000000" w:themeColor="text1"/>
        </w:rPr>
        <w:t>рхангельск, ул.Краснофлотская, д.5, кв.2, ИНН:290122419095, СНИЛС</w:t>
      </w:r>
      <w:r w:rsidR="00331AF2" w:rsidRPr="003268D4">
        <w:rPr>
          <w:color w:val="000000" w:themeColor="text1"/>
        </w:rPr>
        <w:t>:</w:t>
      </w:r>
      <w:r w:rsidRPr="003268D4">
        <w:rPr>
          <w:color w:val="000000" w:themeColor="text1"/>
        </w:rPr>
        <w:t>117-92</w:t>
      </w:r>
      <w:r w:rsidR="00331AF2" w:rsidRPr="003268D4">
        <w:rPr>
          <w:color w:val="000000" w:themeColor="text1"/>
        </w:rPr>
        <w:t xml:space="preserve">6-874 </w:t>
      </w:r>
      <w:r w:rsidRPr="003268D4">
        <w:rPr>
          <w:color w:val="000000" w:themeColor="text1"/>
        </w:rPr>
        <w:t xml:space="preserve">95), член НП «СРО АУ «СЕВЕРНАЯ СТОЛИЦА» (194100, </w:t>
      </w:r>
      <w:r w:rsidR="004D2EA9" w:rsidRPr="003268D4">
        <w:rPr>
          <w:color w:val="000000" w:themeColor="text1"/>
        </w:rPr>
        <w:t>г.</w:t>
      </w:r>
      <w:r w:rsidRPr="003268D4">
        <w:rPr>
          <w:color w:val="000000" w:themeColor="text1"/>
        </w:rPr>
        <w:t xml:space="preserve">С.-Петербург, </w:t>
      </w:r>
      <w:proofErr w:type="spellStart"/>
      <w:r w:rsidRPr="003268D4">
        <w:rPr>
          <w:color w:val="000000" w:themeColor="text1"/>
        </w:rPr>
        <w:t>ул.Новолитовская</w:t>
      </w:r>
      <w:proofErr w:type="spellEnd"/>
      <w:r w:rsidRPr="003268D4">
        <w:rPr>
          <w:color w:val="000000" w:themeColor="text1"/>
        </w:rPr>
        <w:t>, д.15, Лит.</w:t>
      </w:r>
      <w:proofErr w:type="gramStart"/>
      <w:r w:rsidRPr="003268D4">
        <w:rPr>
          <w:color w:val="000000" w:themeColor="text1"/>
        </w:rPr>
        <w:t xml:space="preserve">А, </w:t>
      </w:r>
      <w:r w:rsidR="00207D6E" w:rsidRPr="003268D4">
        <w:rPr>
          <w:color w:val="000000" w:themeColor="text1"/>
        </w:rPr>
        <w:t xml:space="preserve">ОГРН:1027806876173, </w:t>
      </w:r>
      <w:r w:rsidRPr="003268D4">
        <w:rPr>
          <w:color w:val="000000" w:themeColor="text1"/>
        </w:rPr>
        <w:t>ИНН:7813175754), действует на основании решения АС Ярославской области по делу №А82–884/2009–32-Б/4 от 26.03.10г. и определения от 02.11.11г.</w:t>
      </w:r>
      <w:proofErr w:type="gramEnd"/>
    </w:p>
    <w:p w:rsidR="003268D4" w:rsidRDefault="00E13049" w:rsidP="00E371C7">
      <w:pPr>
        <w:ind w:right="141"/>
        <w:jc w:val="both"/>
        <w:rPr>
          <w:color w:val="000000" w:themeColor="text1"/>
        </w:rPr>
      </w:pPr>
      <w:r w:rsidRPr="003268D4">
        <w:rPr>
          <w:color w:val="000000" w:themeColor="text1"/>
        </w:rPr>
        <w:t xml:space="preserve"> Предмет торгов:</w:t>
      </w:r>
      <w:r w:rsidR="00724D71" w:rsidRPr="003268D4">
        <w:rPr>
          <w:color w:val="000000" w:themeColor="text1"/>
        </w:rPr>
        <w:t xml:space="preserve"> </w:t>
      </w:r>
    </w:p>
    <w:p w:rsidR="003268D4" w:rsidRDefault="00E13049" w:rsidP="00E371C7">
      <w:pPr>
        <w:ind w:right="141"/>
        <w:jc w:val="both"/>
        <w:rPr>
          <w:color w:val="000000" w:themeColor="text1"/>
        </w:rPr>
      </w:pPr>
      <w:r w:rsidRPr="003268D4">
        <w:rPr>
          <w:b/>
          <w:color w:val="000000" w:themeColor="text1"/>
        </w:rPr>
        <w:t>Лот №1.</w:t>
      </w:r>
      <w:r w:rsidRPr="003268D4">
        <w:rPr>
          <w:color w:val="000000" w:themeColor="text1"/>
        </w:rPr>
        <w:t xml:space="preserve"> Доля </w:t>
      </w:r>
      <w:r w:rsidRPr="003268D4">
        <w:rPr>
          <w:bCs/>
          <w:color w:val="000000" w:themeColor="text1"/>
          <w:spacing w:val="-4"/>
        </w:rPr>
        <w:t>в уставном капитале ООО «</w:t>
      </w:r>
      <w:proofErr w:type="spellStart"/>
      <w:r w:rsidRPr="003268D4">
        <w:rPr>
          <w:bCs/>
          <w:color w:val="000000" w:themeColor="text1"/>
          <w:spacing w:val="-4"/>
        </w:rPr>
        <w:t>Автодор</w:t>
      </w:r>
      <w:proofErr w:type="spellEnd"/>
      <w:r w:rsidRPr="003268D4">
        <w:rPr>
          <w:bCs/>
          <w:color w:val="000000" w:themeColor="text1"/>
          <w:spacing w:val="-4"/>
        </w:rPr>
        <w:t>»</w:t>
      </w:r>
      <w:r w:rsidR="00177656" w:rsidRPr="003268D4">
        <w:rPr>
          <w:bCs/>
          <w:color w:val="000000" w:themeColor="text1"/>
          <w:spacing w:val="-4"/>
        </w:rPr>
        <w:t xml:space="preserve"> (</w:t>
      </w:r>
      <w:r w:rsidR="00177656" w:rsidRPr="003268D4">
        <w:rPr>
          <w:color w:val="000000" w:themeColor="text1"/>
        </w:rPr>
        <w:t xml:space="preserve">150516, Ярославская область, Ярославский район, </w:t>
      </w:r>
      <w:proofErr w:type="spellStart"/>
      <w:proofErr w:type="gramStart"/>
      <w:r w:rsidR="00177656" w:rsidRPr="003268D4">
        <w:rPr>
          <w:color w:val="000000" w:themeColor="text1"/>
        </w:rPr>
        <w:t>п</w:t>
      </w:r>
      <w:proofErr w:type="spellEnd"/>
      <w:proofErr w:type="gramEnd"/>
      <w:r w:rsidR="00177656" w:rsidRPr="003268D4">
        <w:rPr>
          <w:color w:val="000000" w:themeColor="text1"/>
        </w:rPr>
        <w:t xml:space="preserve">/о </w:t>
      </w:r>
      <w:proofErr w:type="spellStart"/>
      <w:r w:rsidR="00177656" w:rsidRPr="003268D4">
        <w:rPr>
          <w:color w:val="000000" w:themeColor="text1"/>
        </w:rPr>
        <w:t>Григорьевское</w:t>
      </w:r>
      <w:proofErr w:type="spellEnd"/>
      <w:r w:rsidR="00177656" w:rsidRPr="003268D4">
        <w:rPr>
          <w:color w:val="000000" w:themeColor="text1"/>
        </w:rPr>
        <w:t xml:space="preserve"> (село), </w:t>
      </w:r>
      <w:r w:rsidR="00177656" w:rsidRPr="003268D4">
        <w:rPr>
          <w:bCs/>
          <w:color w:val="000000" w:themeColor="text1"/>
          <w:spacing w:val="-4"/>
        </w:rPr>
        <w:t>ИНН:</w:t>
      </w:r>
      <w:r w:rsidR="00A17735" w:rsidRPr="003268D4">
        <w:rPr>
          <w:color w:val="000000" w:themeColor="text1"/>
        </w:rPr>
        <w:t>7627033914, ОГРН:</w:t>
      </w:r>
      <w:r w:rsidR="00177656" w:rsidRPr="003268D4">
        <w:rPr>
          <w:color w:val="000000" w:themeColor="text1"/>
        </w:rPr>
        <w:t>1097627000261)</w:t>
      </w:r>
      <w:r w:rsidRPr="003268D4">
        <w:rPr>
          <w:bCs/>
          <w:color w:val="000000" w:themeColor="text1"/>
          <w:spacing w:val="-4"/>
        </w:rPr>
        <w:t xml:space="preserve"> в размере 5%, </w:t>
      </w:r>
      <w:r w:rsidR="00753CF3" w:rsidRPr="003268D4">
        <w:rPr>
          <w:bCs/>
          <w:color w:val="000000" w:themeColor="text1"/>
          <w:spacing w:val="-4"/>
        </w:rPr>
        <w:t xml:space="preserve">номинальной стоимостью </w:t>
      </w:r>
      <w:r w:rsidR="00A17735" w:rsidRPr="003268D4">
        <w:rPr>
          <w:color w:val="000000" w:themeColor="text1"/>
        </w:rPr>
        <w:t xml:space="preserve">3 452 142,86 </w:t>
      </w:r>
      <w:r w:rsidR="00753CF3" w:rsidRPr="003268D4">
        <w:rPr>
          <w:bCs/>
          <w:color w:val="000000" w:themeColor="text1"/>
          <w:spacing w:val="-4"/>
        </w:rPr>
        <w:t xml:space="preserve">руб., </w:t>
      </w:r>
      <w:r w:rsidRPr="003268D4">
        <w:rPr>
          <w:bCs/>
          <w:color w:val="000000" w:themeColor="text1"/>
          <w:spacing w:val="-4"/>
        </w:rPr>
        <w:t>принадлежащая ГУП «</w:t>
      </w:r>
      <w:proofErr w:type="spellStart"/>
      <w:r w:rsidRPr="003268D4">
        <w:rPr>
          <w:bCs/>
          <w:color w:val="000000" w:themeColor="text1"/>
          <w:spacing w:val="-4"/>
        </w:rPr>
        <w:t>Яравтодор</w:t>
      </w:r>
      <w:proofErr w:type="spellEnd"/>
      <w:r w:rsidRPr="003268D4">
        <w:rPr>
          <w:bCs/>
          <w:color w:val="000000" w:themeColor="text1"/>
          <w:spacing w:val="-4"/>
        </w:rPr>
        <w:t>»</w:t>
      </w:r>
      <w:r w:rsidR="00724D71" w:rsidRPr="003268D4">
        <w:rPr>
          <w:color w:val="000000" w:themeColor="text1"/>
        </w:rPr>
        <w:t xml:space="preserve">. Начальная цена </w:t>
      </w:r>
      <w:r w:rsidR="00164B7A" w:rsidRPr="003268D4">
        <w:rPr>
          <w:color w:val="000000" w:themeColor="text1"/>
        </w:rPr>
        <w:t>2</w:t>
      </w:r>
      <w:r w:rsidR="00E371C7" w:rsidRPr="003268D4">
        <w:rPr>
          <w:color w:val="000000" w:themeColor="text1"/>
        </w:rPr>
        <w:t xml:space="preserve"> </w:t>
      </w:r>
      <w:r w:rsidR="00164B7A" w:rsidRPr="003268D4">
        <w:rPr>
          <w:color w:val="000000" w:themeColor="text1"/>
        </w:rPr>
        <w:t>715</w:t>
      </w:r>
      <w:r w:rsidR="00E371C7" w:rsidRPr="003268D4">
        <w:rPr>
          <w:color w:val="000000" w:themeColor="text1"/>
        </w:rPr>
        <w:t xml:space="preserve"> </w:t>
      </w:r>
      <w:r w:rsidR="00164B7A" w:rsidRPr="003268D4">
        <w:rPr>
          <w:color w:val="000000" w:themeColor="text1"/>
        </w:rPr>
        <w:t>300</w:t>
      </w:r>
      <w:r w:rsidRPr="003268D4">
        <w:rPr>
          <w:color w:val="000000" w:themeColor="text1"/>
        </w:rPr>
        <w:t>,00 рублей</w:t>
      </w:r>
      <w:r w:rsidR="00724D71" w:rsidRPr="003268D4">
        <w:rPr>
          <w:color w:val="000000" w:themeColor="text1"/>
        </w:rPr>
        <w:t xml:space="preserve">. </w:t>
      </w:r>
    </w:p>
    <w:p w:rsidR="003268D4" w:rsidRDefault="00207D6E" w:rsidP="00E371C7">
      <w:pPr>
        <w:ind w:right="141"/>
        <w:jc w:val="both"/>
        <w:rPr>
          <w:rFonts w:eastAsia="BatangChe"/>
          <w:color w:val="000000" w:themeColor="text1"/>
        </w:rPr>
      </w:pPr>
      <w:r w:rsidRPr="003268D4">
        <w:rPr>
          <w:bCs/>
          <w:color w:val="000000" w:themeColor="text1"/>
        </w:rPr>
        <w:t>Шаг торгов-</w:t>
      </w:r>
      <w:r w:rsidR="00724D71" w:rsidRPr="003268D4">
        <w:rPr>
          <w:bCs/>
          <w:color w:val="000000" w:themeColor="text1"/>
        </w:rPr>
        <w:t xml:space="preserve">5% </w:t>
      </w:r>
      <w:r w:rsidRPr="003268D4">
        <w:rPr>
          <w:bCs/>
          <w:color w:val="000000" w:themeColor="text1"/>
        </w:rPr>
        <w:t xml:space="preserve">от </w:t>
      </w:r>
      <w:r w:rsidR="00724D71" w:rsidRPr="003268D4">
        <w:rPr>
          <w:bCs/>
          <w:color w:val="000000" w:themeColor="text1"/>
        </w:rPr>
        <w:t xml:space="preserve">начальной цены. </w:t>
      </w:r>
      <w:r w:rsidRPr="003268D4">
        <w:rPr>
          <w:color w:val="000000" w:themeColor="text1"/>
        </w:rPr>
        <w:t>Задаток-</w:t>
      </w:r>
      <w:r w:rsidR="00E13049" w:rsidRPr="003268D4">
        <w:rPr>
          <w:color w:val="000000" w:themeColor="text1"/>
        </w:rPr>
        <w:t xml:space="preserve">20 % от </w:t>
      </w:r>
      <w:r w:rsidR="00266E09" w:rsidRPr="003268D4">
        <w:rPr>
          <w:color w:val="000000" w:themeColor="text1"/>
        </w:rPr>
        <w:t>начальной цены</w:t>
      </w:r>
      <w:r w:rsidR="00E13049" w:rsidRPr="003268D4">
        <w:rPr>
          <w:color w:val="000000" w:themeColor="text1"/>
        </w:rPr>
        <w:t xml:space="preserve">, </w:t>
      </w:r>
      <w:r w:rsidR="00E13049" w:rsidRPr="003268D4">
        <w:rPr>
          <w:rFonts w:eastAsia="BatangChe"/>
          <w:color w:val="000000" w:themeColor="text1"/>
        </w:rPr>
        <w:t xml:space="preserve">перечисляется по реквизитам: </w:t>
      </w:r>
    </w:p>
    <w:p w:rsidR="003268D4" w:rsidRDefault="00E13049" w:rsidP="00E371C7">
      <w:pPr>
        <w:ind w:right="141"/>
        <w:jc w:val="both"/>
        <w:rPr>
          <w:rStyle w:val="paragraph"/>
          <w:color w:val="000000" w:themeColor="text1"/>
        </w:rPr>
      </w:pPr>
      <w:r w:rsidRPr="003268D4">
        <w:rPr>
          <w:color w:val="000000" w:themeColor="text1"/>
        </w:rPr>
        <w:t xml:space="preserve">Ярославское государственное унитарное предприятие Ярославской области по содержанию и ремонту автомобильных дорог общего пользования </w:t>
      </w:r>
      <w:r w:rsidR="00207D6E" w:rsidRPr="003268D4">
        <w:rPr>
          <w:color w:val="000000" w:themeColor="text1"/>
        </w:rPr>
        <w:t>(</w:t>
      </w:r>
      <w:r w:rsidRPr="003268D4">
        <w:rPr>
          <w:color w:val="000000" w:themeColor="text1"/>
        </w:rPr>
        <w:t>ИНН:7627004991 КПП:762701001</w:t>
      </w:r>
      <w:r w:rsidR="00207D6E" w:rsidRPr="003268D4">
        <w:rPr>
          <w:color w:val="000000" w:themeColor="text1"/>
        </w:rPr>
        <w:t>)</w:t>
      </w:r>
      <w:r w:rsidRPr="003268D4">
        <w:rPr>
          <w:color w:val="000000" w:themeColor="text1"/>
        </w:rPr>
        <w:t xml:space="preserve"> </w:t>
      </w:r>
      <w:proofErr w:type="spellStart"/>
      <w:r w:rsidRPr="003268D4">
        <w:rPr>
          <w:color w:val="000000" w:themeColor="text1"/>
        </w:rPr>
        <w:t>р</w:t>
      </w:r>
      <w:proofErr w:type="spellEnd"/>
      <w:r w:rsidRPr="003268D4">
        <w:rPr>
          <w:color w:val="000000" w:themeColor="text1"/>
        </w:rPr>
        <w:t>/с:40602810006200240390 в Ярославском филиале Банка «Возрождение» (ОАО) г</w:t>
      </w:r>
      <w:proofErr w:type="gramStart"/>
      <w:r w:rsidRPr="003268D4">
        <w:rPr>
          <w:color w:val="000000" w:themeColor="text1"/>
        </w:rPr>
        <w:t>.Я</w:t>
      </w:r>
      <w:proofErr w:type="gramEnd"/>
      <w:r w:rsidRPr="003268D4">
        <w:rPr>
          <w:color w:val="000000" w:themeColor="text1"/>
        </w:rPr>
        <w:t xml:space="preserve">рославль к/с:30101810100000000708 БИК:047888708 </w:t>
      </w:r>
      <w:r w:rsidR="00724D71" w:rsidRPr="003268D4">
        <w:rPr>
          <w:color w:val="000000" w:themeColor="text1"/>
        </w:rPr>
        <w:t xml:space="preserve">и должен поступить на счет </w:t>
      </w:r>
      <w:r w:rsidR="00724D71" w:rsidRPr="003268D4">
        <w:rPr>
          <w:rStyle w:val="paragraph"/>
          <w:b/>
          <w:color w:val="000000" w:themeColor="text1"/>
        </w:rPr>
        <w:t xml:space="preserve">до </w:t>
      </w:r>
      <w:r w:rsidR="00164B7A" w:rsidRPr="003268D4">
        <w:rPr>
          <w:rStyle w:val="paragraph"/>
          <w:b/>
          <w:color w:val="000000" w:themeColor="text1"/>
        </w:rPr>
        <w:t>14</w:t>
      </w:r>
      <w:r w:rsidR="00207D6E" w:rsidRPr="003268D4">
        <w:rPr>
          <w:rStyle w:val="paragraph"/>
          <w:b/>
          <w:color w:val="000000" w:themeColor="text1"/>
        </w:rPr>
        <w:t>:00</w:t>
      </w:r>
      <w:r w:rsidR="00164B7A" w:rsidRPr="003268D4">
        <w:rPr>
          <w:rStyle w:val="paragraph"/>
          <w:b/>
          <w:color w:val="000000" w:themeColor="text1"/>
        </w:rPr>
        <w:t>ч.</w:t>
      </w:r>
      <w:r w:rsidR="00207D6E" w:rsidRPr="003268D4">
        <w:rPr>
          <w:rStyle w:val="paragraph"/>
          <w:b/>
          <w:color w:val="000000" w:themeColor="text1"/>
        </w:rPr>
        <w:t xml:space="preserve"> </w:t>
      </w:r>
      <w:r w:rsidR="00B7199B" w:rsidRPr="003268D4">
        <w:rPr>
          <w:rStyle w:val="paragraph"/>
          <w:b/>
          <w:color w:val="000000" w:themeColor="text1"/>
        </w:rPr>
        <w:t>03</w:t>
      </w:r>
      <w:r w:rsidR="00164B7A" w:rsidRPr="003268D4">
        <w:rPr>
          <w:rStyle w:val="paragraph"/>
          <w:b/>
          <w:color w:val="000000" w:themeColor="text1"/>
        </w:rPr>
        <w:t>.0</w:t>
      </w:r>
      <w:r w:rsidR="00B7199B" w:rsidRPr="003268D4">
        <w:rPr>
          <w:rStyle w:val="paragraph"/>
          <w:b/>
          <w:color w:val="000000" w:themeColor="text1"/>
        </w:rPr>
        <w:t>7</w:t>
      </w:r>
      <w:r w:rsidR="00207D6E" w:rsidRPr="003268D4">
        <w:rPr>
          <w:rStyle w:val="paragraph"/>
          <w:b/>
          <w:color w:val="000000" w:themeColor="text1"/>
        </w:rPr>
        <w:t>.</w:t>
      </w:r>
      <w:r w:rsidR="00164B7A" w:rsidRPr="003268D4">
        <w:rPr>
          <w:rStyle w:val="paragraph"/>
          <w:b/>
          <w:color w:val="000000" w:themeColor="text1"/>
        </w:rPr>
        <w:t>20</w:t>
      </w:r>
      <w:r w:rsidR="00207D6E" w:rsidRPr="003268D4">
        <w:rPr>
          <w:rStyle w:val="paragraph"/>
          <w:b/>
          <w:color w:val="000000" w:themeColor="text1"/>
        </w:rPr>
        <w:t>12г.</w:t>
      </w:r>
      <w:r w:rsidR="00207D6E" w:rsidRPr="003268D4">
        <w:rPr>
          <w:rStyle w:val="paragraph"/>
          <w:color w:val="000000" w:themeColor="text1"/>
        </w:rPr>
        <w:t xml:space="preserve"> к </w:t>
      </w:r>
      <w:r w:rsidR="00724D71" w:rsidRPr="003268D4">
        <w:rPr>
          <w:rStyle w:val="paragraph"/>
          <w:color w:val="000000" w:themeColor="text1"/>
        </w:rPr>
        <w:t>момент</w:t>
      </w:r>
      <w:r w:rsidR="00207D6E" w:rsidRPr="003268D4">
        <w:rPr>
          <w:rStyle w:val="paragraph"/>
          <w:color w:val="000000" w:themeColor="text1"/>
        </w:rPr>
        <w:t>у</w:t>
      </w:r>
      <w:r w:rsidR="00724D71" w:rsidRPr="003268D4">
        <w:rPr>
          <w:rStyle w:val="paragraph"/>
          <w:color w:val="000000" w:themeColor="text1"/>
        </w:rPr>
        <w:t xml:space="preserve"> допуска заявителей к участию в торгах.</w:t>
      </w:r>
      <w:r w:rsidR="00207D6E" w:rsidRPr="003268D4">
        <w:rPr>
          <w:rStyle w:val="paragraph"/>
          <w:color w:val="000000" w:themeColor="text1"/>
        </w:rPr>
        <w:t xml:space="preserve"> </w:t>
      </w:r>
    </w:p>
    <w:p w:rsidR="003268D4" w:rsidRDefault="00724D71" w:rsidP="00E371C7">
      <w:pPr>
        <w:ind w:right="141"/>
        <w:jc w:val="both"/>
        <w:rPr>
          <w:color w:val="000000" w:themeColor="text1"/>
        </w:rPr>
      </w:pPr>
      <w:proofErr w:type="gramStart"/>
      <w:r w:rsidRPr="003268D4">
        <w:rPr>
          <w:color w:val="000000" w:themeColor="text1"/>
        </w:rPr>
        <w:t xml:space="preserve">Для участия </w:t>
      </w:r>
      <w:r w:rsidR="00266E09" w:rsidRPr="003268D4">
        <w:rPr>
          <w:color w:val="000000" w:themeColor="text1"/>
        </w:rPr>
        <w:t xml:space="preserve">в торгах </w:t>
      </w:r>
      <w:r w:rsidRPr="003268D4">
        <w:rPr>
          <w:color w:val="000000" w:themeColor="text1"/>
        </w:rPr>
        <w:t xml:space="preserve">необходимо оплатить задаток, зарегистрироваться на ЭП и в срок </w:t>
      </w:r>
      <w:r w:rsidR="00164B7A" w:rsidRPr="003268D4">
        <w:rPr>
          <w:b/>
          <w:color w:val="000000" w:themeColor="text1"/>
        </w:rPr>
        <w:t>с 09:00</w:t>
      </w:r>
      <w:r w:rsidRPr="003268D4">
        <w:rPr>
          <w:b/>
          <w:color w:val="000000" w:themeColor="text1"/>
        </w:rPr>
        <w:t xml:space="preserve">ч.  </w:t>
      </w:r>
      <w:r w:rsidR="00164B7A" w:rsidRPr="003268D4">
        <w:rPr>
          <w:b/>
          <w:color w:val="000000" w:themeColor="text1"/>
        </w:rPr>
        <w:t>2</w:t>
      </w:r>
      <w:r w:rsidR="00B7199B" w:rsidRPr="003268D4">
        <w:rPr>
          <w:b/>
          <w:color w:val="000000" w:themeColor="text1"/>
        </w:rPr>
        <w:t>4</w:t>
      </w:r>
      <w:r w:rsidR="00132D74" w:rsidRPr="003268D4">
        <w:rPr>
          <w:b/>
          <w:color w:val="000000" w:themeColor="text1"/>
        </w:rPr>
        <w:t>.0</w:t>
      </w:r>
      <w:r w:rsidR="00164B7A" w:rsidRPr="003268D4">
        <w:rPr>
          <w:b/>
          <w:color w:val="000000" w:themeColor="text1"/>
        </w:rPr>
        <w:t>5</w:t>
      </w:r>
      <w:r w:rsidR="00132D74" w:rsidRPr="003268D4">
        <w:rPr>
          <w:b/>
          <w:color w:val="000000" w:themeColor="text1"/>
        </w:rPr>
        <w:t>.</w:t>
      </w:r>
      <w:r w:rsidRPr="003268D4">
        <w:rPr>
          <w:b/>
          <w:color w:val="000000" w:themeColor="text1"/>
        </w:rPr>
        <w:t xml:space="preserve">2012г. по </w:t>
      </w:r>
      <w:r w:rsidR="00164B7A" w:rsidRPr="003268D4">
        <w:rPr>
          <w:b/>
          <w:color w:val="000000" w:themeColor="text1"/>
        </w:rPr>
        <w:t>2</w:t>
      </w:r>
      <w:r w:rsidR="00B7199B" w:rsidRPr="003268D4">
        <w:rPr>
          <w:b/>
          <w:color w:val="000000" w:themeColor="text1"/>
        </w:rPr>
        <w:t>8</w:t>
      </w:r>
      <w:r w:rsidR="00132D74" w:rsidRPr="003268D4">
        <w:rPr>
          <w:b/>
          <w:color w:val="000000" w:themeColor="text1"/>
        </w:rPr>
        <w:t>.0</w:t>
      </w:r>
      <w:r w:rsidR="00164B7A" w:rsidRPr="003268D4">
        <w:rPr>
          <w:b/>
          <w:color w:val="000000" w:themeColor="text1"/>
        </w:rPr>
        <w:t>6</w:t>
      </w:r>
      <w:r w:rsidR="00132D74" w:rsidRPr="003268D4">
        <w:rPr>
          <w:b/>
          <w:color w:val="000000" w:themeColor="text1"/>
        </w:rPr>
        <w:t>.2012</w:t>
      </w:r>
      <w:r w:rsidRPr="003268D4">
        <w:rPr>
          <w:b/>
          <w:color w:val="000000" w:themeColor="text1"/>
        </w:rPr>
        <w:t xml:space="preserve">г. </w:t>
      </w:r>
      <w:r w:rsidR="004D2EA9" w:rsidRPr="003268D4">
        <w:rPr>
          <w:b/>
          <w:color w:val="000000" w:themeColor="text1"/>
        </w:rPr>
        <w:t>до 17:00</w:t>
      </w:r>
      <w:r w:rsidRPr="003268D4">
        <w:rPr>
          <w:b/>
          <w:color w:val="000000" w:themeColor="text1"/>
        </w:rPr>
        <w:t>ч.</w:t>
      </w:r>
      <w:r w:rsidRPr="003268D4">
        <w:rPr>
          <w:color w:val="000000" w:themeColor="text1"/>
        </w:rPr>
        <w:t xml:space="preserve"> подать оператору </w:t>
      </w:r>
      <w:r w:rsidR="00080F86" w:rsidRPr="003268D4">
        <w:rPr>
          <w:color w:val="000000" w:themeColor="text1"/>
        </w:rPr>
        <w:t>ЭП</w:t>
      </w:r>
      <w:r w:rsidR="00266E09" w:rsidRPr="003268D4">
        <w:rPr>
          <w:color w:val="000000" w:themeColor="text1"/>
        </w:rPr>
        <w:t xml:space="preserve"> заявку</w:t>
      </w:r>
      <w:r w:rsidRPr="003268D4">
        <w:rPr>
          <w:color w:val="000000" w:themeColor="text1"/>
        </w:rPr>
        <w:t xml:space="preserve">, которая должна </w:t>
      </w:r>
      <w:r w:rsidRPr="003268D4">
        <w:rPr>
          <w:b/>
          <w:color w:val="000000" w:themeColor="text1"/>
        </w:rPr>
        <w:t>содержать</w:t>
      </w:r>
      <w:r w:rsidRPr="003268D4">
        <w:rPr>
          <w:color w:val="000000" w:themeColor="text1"/>
        </w:rPr>
        <w:t xml:space="preserve"> сведения: </w:t>
      </w:r>
      <w:r w:rsidRPr="003268D4">
        <w:rPr>
          <w:b/>
          <w:color w:val="000000" w:themeColor="text1"/>
        </w:rPr>
        <w:t>а)</w:t>
      </w:r>
      <w:r w:rsidRPr="003268D4">
        <w:rPr>
          <w:color w:val="000000" w:themeColor="text1"/>
        </w:rPr>
        <w:t xml:space="preserve">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</w:t>
      </w:r>
      <w:proofErr w:type="gramEnd"/>
      <w:r w:rsidRPr="003268D4">
        <w:rPr>
          <w:color w:val="000000" w:themeColor="text1"/>
        </w:rPr>
        <w:t xml:space="preserve"> номер контактного телефона, адрес </w:t>
      </w:r>
      <w:proofErr w:type="spellStart"/>
      <w:r w:rsidRPr="003268D4">
        <w:rPr>
          <w:color w:val="000000" w:themeColor="text1"/>
        </w:rPr>
        <w:t>электр</w:t>
      </w:r>
      <w:proofErr w:type="spellEnd"/>
      <w:r w:rsidR="00266E09" w:rsidRPr="003268D4">
        <w:rPr>
          <w:color w:val="000000" w:themeColor="text1"/>
        </w:rPr>
        <w:t>.</w:t>
      </w:r>
      <w:r w:rsidRPr="003268D4">
        <w:rPr>
          <w:color w:val="000000" w:themeColor="text1"/>
        </w:rPr>
        <w:t xml:space="preserve"> почты заявителя, ИНН; </w:t>
      </w:r>
      <w:proofErr w:type="gramStart"/>
      <w:r w:rsidRPr="003268D4">
        <w:rPr>
          <w:b/>
          <w:color w:val="000000" w:themeColor="text1"/>
        </w:rPr>
        <w:t>б)</w:t>
      </w:r>
      <w:r w:rsidRPr="003268D4">
        <w:rPr>
          <w:color w:val="000000" w:themeColor="text1"/>
        </w:rPr>
        <w:t xml:space="preserve"> </w:t>
      </w:r>
      <w:r w:rsidRPr="003268D4">
        <w:rPr>
          <w:rFonts w:eastAsia="BatangChe"/>
          <w:color w:val="000000" w:themeColor="text1"/>
        </w:rPr>
        <w:t xml:space="preserve">обязательство участника открытых торгов соблюдать требования, указанные в сообщении о проведении открытых торгов </w:t>
      </w:r>
      <w:r w:rsidRPr="003268D4">
        <w:rPr>
          <w:rFonts w:eastAsia="BatangChe"/>
          <w:b/>
          <w:color w:val="000000" w:themeColor="text1"/>
        </w:rPr>
        <w:t>в)</w:t>
      </w:r>
      <w:r w:rsidRPr="003268D4">
        <w:rPr>
          <w:rFonts w:eastAsia="BatangChe"/>
          <w:color w:val="000000" w:themeColor="text1"/>
        </w:rPr>
        <w:t xml:space="preserve"> </w:t>
      </w:r>
      <w:r w:rsidRPr="003268D4">
        <w:rPr>
          <w:color w:val="000000" w:themeColor="text1"/>
        </w:rPr>
        <w:t xml:space="preserve"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 w:rsidRPr="003268D4">
        <w:rPr>
          <w:color w:val="000000" w:themeColor="text1"/>
        </w:rPr>
        <w:t>саморегулируемой</w:t>
      </w:r>
      <w:proofErr w:type="spellEnd"/>
      <w:r w:rsidRPr="003268D4">
        <w:rPr>
          <w:color w:val="000000" w:themeColor="text1"/>
        </w:rPr>
        <w:t xml:space="preserve"> организации арбитражных управляющих, членом или руководителем которой является конкурсный управляющий;</w:t>
      </w:r>
      <w:proofErr w:type="gramEnd"/>
      <w:r w:rsidRPr="003268D4">
        <w:rPr>
          <w:color w:val="000000" w:themeColor="text1"/>
        </w:rPr>
        <w:t xml:space="preserve"> </w:t>
      </w:r>
      <w:proofErr w:type="gramStart"/>
      <w:r w:rsidRPr="003268D4">
        <w:rPr>
          <w:color w:val="000000" w:themeColor="text1"/>
        </w:rPr>
        <w:t xml:space="preserve">и </w:t>
      </w:r>
      <w:r w:rsidRPr="003268D4">
        <w:rPr>
          <w:b/>
          <w:color w:val="000000" w:themeColor="text1"/>
        </w:rPr>
        <w:t>приложить</w:t>
      </w:r>
      <w:r w:rsidRPr="003268D4">
        <w:rPr>
          <w:color w:val="000000" w:themeColor="text1"/>
        </w:rPr>
        <w:t xml:space="preserve"> надлежащим образом заверенные копии документов: </w:t>
      </w:r>
      <w:r w:rsidRPr="003268D4">
        <w:rPr>
          <w:b/>
          <w:color w:val="000000" w:themeColor="text1"/>
        </w:rPr>
        <w:t>а)</w:t>
      </w:r>
      <w:r w:rsidRPr="003268D4">
        <w:rPr>
          <w:color w:val="000000" w:themeColor="text1"/>
        </w:rPr>
        <w:t xml:space="preserve">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</w:t>
      </w:r>
      <w:proofErr w:type="spellStart"/>
      <w:r w:rsidRPr="003268D4">
        <w:rPr>
          <w:color w:val="000000" w:themeColor="text1"/>
        </w:rPr>
        <w:t>гос</w:t>
      </w:r>
      <w:proofErr w:type="spellEnd"/>
      <w:r w:rsidRPr="003268D4">
        <w:rPr>
          <w:color w:val="000000" w:themeColor="text1"/>
        </w:rPr>
        <w:t xml:space="preserve">. регистрации юр. лица или </w:t>
      </w:r>
      <w:proofErr w:type="spellStart"/>
      <w:r w:rsidRPr="003268D4">
        <w:rPr>
          <w:color w:val="000000" w:themeColor="text1"/>
        </w:rPr>
        <w:t>гос</w:t>
      </w:r>
      <w:proofErr w:type="spellEnd"/>
      <w:r w:rsidRPr="003268D4">
        <w:rPr>
          <w:color w:val="000000" w:themeColor="text1"/>
        </w:rPr>
        <w:t>. регистрации физ. лица в качестве ИП в соответствии с законодательством соответствующего государства (для иностранного лица);</w:t>
      </w:r>
      <w:proofErr w:type="gramEnd"/>
      <w:r w:rsidRPr="003268D4">
        <w:rPr>
          <w:color w:val="000000" w:themeColor="text1"/>
        </w:rPr>
        <w:t xml:space="preserve"> </w:t>
      </w:r>
      <w:r w:rsidRPr="003268D4">
        <w:rPr>
          <w:rFonts w:eastAsia="BatangChe"/>
          <w:color w:val="000000" w:themeColor="text1"/>
        </w:rPr>
        <w:t>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или внесение задатка является крупной сделкой;</w:t>
      </w:r>
      <w:r w:rsidRPr="003268D4">
        <w:rPr>
          <w:color w:val="000000" w:themeColor="text1"/>
        </w:rPr>
        <w:t xml:space="preserve"> </w:t>
      </w:r>
      <w:r w:rsidRPr="003268D4">
        <w:rPr>
          <w:b/>
          <w:color w:val="000000" w:themeColor="text1"/>
        </w:rPr>
        <w:t>б)</w:t>
      </w:r>
      <w:r w:rsidRPr="003268D4">
        <w:rPr>
          <w:color w:val="000000" w:themeColor="text1"/>
        </w:rPr>
        <w:t xml:space="preserve"> документа, подтверждающего полномочия руководителя. </w:t>
      </w:r>
    </w:p>
    <w:p w:rsidR="003268D4" w:rsidRDefault="00724D71" w:rsidP="00E371C7">
      <w:pPr>
        <w:ind w:right="141"/>
        <w:jc w:val="both"/>
        <w:rPr>
          <w:rFonts w:eastAsia="BatangChe"/>
          <w:color w:val="000000" w:themeColor="text1"/>
        </w:rPr>
      </w:pPr>
      <w:r w:rsidRPr="003268D4">
        <w:rPr>
          <w:rFonts w:eastAsia="BatangChe"/>
          <w:color w:val="000000" w:themeColor="text1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3268D4" w:rsidRDefault="00724D71" w:rsidP="00E371C7">
      <w:pPr>
        <w:ind w:right="141"/>
        <w:jc w:val="both"/>
        <w:rPr>
          <w:rFonts w:eastAsia="BatangChe"/>
          <w:color w:val="000000" w:themeColor="text1"/>
        </w:rPr>
      </w:pPr>
      <w:r w:rsidRPr="003268D4">
        <w:rPr>
          <w:rFonts w:eastAsia="BatangChe"/>
          <w:color w:val="000000" w:themeColor="text1"/>
        </w:rPr>
        <w:t xml:space="preserve">Итоги подводятся на сайте ЭП в течение 3 часов с момента окончания торгов, </w:t>
      </w:r>
      <w:r w:rsidRPr="003268D4">
        <w:rPr>
          <w:color w:val="000000" w:themeColor="text1"/>
        </w:rPr>
        <w:t>которые оформляются протоколом о результатах проведения торгов.</w:t>
      </w:r>
      <w:r w:rsidRPr="003268D4">
        <w:rPr>
          <w:rFonts w:eastAsia="BatangChe"/>
          <w:color w:val="000000" w:themeColor="text1"/>
        </w:rPr>
        <w:t xml:space="preserve"> В течение 5 дней </w:t>
      </w:r>
      <w:proofErr w:type="gramStart"/>
      <w:r w:rsidRPr="003268D4">
        <w:rPr>
          <w:rFonts w:eastAsia="BatangChe"/>
          <w:color w:val="000000" w:themeColor="text1"/>
        </w:rPr>
        <w:t>с даты подписания</w:t>
      </w:r>
      <w:proofErr w:type="gramEnd"/>
      <w:r w:rsidRPr="003268D4">
        <w:rPr>
          <w:rFonts w:eastAsia="BatangChe"/>
          <w:color w:val="000000" w:themeColor="text1"/>
        </w:rPr>
        <w:t xml:space="preserve"> 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</w:t>
      </w:r>
      <w:proofErr w:type="gramStart"/>
      <w:r w:rsidRPr="003268D4">
        <w:rPr>
          <w:rFonts w:eastAsia="BatangChe"/>
          <w:color w:val="000000" w:themeColor="text1"/>
        </w:rPr>
        <w:t xml:space="preserve">В случае отказа или уклонения победителя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участниками, за исключением победителя. </w:t>
      </w:r>
      <w:proofErr w:type="gramEnd"/>
    </w:p>
    <w:p w:rsidR="00E13049" w:rsidRPr="003268D4" w:rsidRDefault="00724D71" w:rsidP="00E371C7">
      <w:pPr>
        <w:ind w:right="141"/>
        <w:jc w:val="both"/>
        <w:rPr>
          <w:color w:val="000000" w:themeColor="text1"/>
        </w:rPr>
      </w:pPr>
      <w:r w:rsidRPr="003268D4">
        <w:rPr>
          <w:rFonts w:eastAsia="BatangChe"/>
          <w:color w:val="000000" w:themeColor="text1"/>
        </w:rPr>
        <w:lastRenderedPageBreak/>
        <w:t>Оплата - в течение 30 дней с момента подписания договора купли-продажи по реквизитам, указанным для внесения задатка. В случае если не были представлены заявки на участие в торгах или к участию был допущен только од</w:t>
      </w:r>
      <w:r w:rsidR="004D2EA9" w:rsidRPr="003268D4">
        <w:rPr>
          <w:rFonts w:eastAsia="BatangChe"/>
          <w:color w:val="000000" w:themeColor="text1"/>
        </w:rPr>
        <w:t xml:space="preserve">ин участник, организатор </w:t>
      </w:r>
      <w:r w:rsidRPr="003268D4">
        <w:rPr>
          <w:rFonts w:eastAsia="BatangChe"/>
          <w:color w:val="000000" w:themeColor="text1"/>
        </w:rPr>
        <w:t xml:space="preserve">принимает решение о признании торгов несостоявшимися. </w:t>
      </w:r>
      <w:r w:rsidR="004D2EA9" w:rsidRPr="003268D4">
        <w:rPr>
          <w:rFonts w:eastAsia="BatangChe"/>
          <w:color w:val="000000" w:themeColor="text1"/>
        </w:rPr>
        <w:t>Ознакомиться с документами можно</w:t>
      </w:r>
      <w:r w:rsidRPr="003268D4">
        <w:rPr>
          <w:color w:val="000000" w:themeColor="text1"/>
        </w:rPr>
        <w:t>, предварительно связавшись по телефону: (911)6577777.</w:t>
      </w:r>
    </w:p>
    <w:p w:rsidR="00724D71" w:rsidRPr="003268D4" w:rsidRDefault="00724D71" w:rsidP="00E13049">
      <w:pPr>
        <w:ind w:right="141" w:firstLine="568"/>
        <w:jc w:val="both"/>
        <w:rPr>
          <w:color w:val="000000" w:themeColor="text1"/>
        </w:rPr>
      </w:pPr>
    </w:p>
    <w:p w:rsidR="00080F86" w:rsidRPr="003268D4" w:rsidRDefault="00080F86" w:rsidP="00393F99">
      <w:pPr>
        <w:pStyle w:val="a4"/>
        <w:ind w:firstLine="708"/>
        <w:jc w:val="both"/>
        <w:rPr>
          <w:color w:val="000000" w:themeColor="text1"/>
          <w:sz w:val="24"/>
          <w:szCs w:val="24"/>
        </w:rPr>
      </w:pPr>
    </w:p>
    <w:p w:rsidR="00E13049" w:rsidRPr="003268D4" w:rsidRDefault="00E13049" w:rsidP="00E13049">
      <w:pPr>
        <w:ind w:right="141" w:firstLine="568"/>
        <w:jc w:val="both"/>
        <w:rPr>
          <w:rFonts w:eastAsia="BatangChe"/>
          <w:color w:val="000000" w:themeColor="text1"/>
        </w:rPr>
      </w:pPr>
      <w:r w:rsidRPr="003268D4">
        <w:rPr>
          <w:rFonts w:eastAsia="BatangChe"/>
          <w:color w:val="000000" w:themeColor="text1"/>
        </w:rPr>
        <w:t xml:space="preserve">Директор </w:t>
      </w:r>
    </w:p>
    <w:p w:rsidR="00E13049" w:rsidRPr="003268D4" w:rsidRDefault="00E13049" w:rsidP="00E13049">
      <w:pPr>
        <w:ind w:right="141" w:firstLine="568"/>
        <w:jc w:val="both"/>
        <w:rPr>
          <w:rFonts w:eastAsia="Times New Roman"/>
          <w:color w:val="000000" w:themeColor="text1"/>
        </w:rPr>
      </w:pPr>
      <w:r w:rsidRPr="003268D4">
        <w:rPr>
          <w:rFonts w:eastAsia="BatangChe"/>
          <w:color w:val="000000" w:themeColor="text1"/>
        </w:rPr>
        <w:t>ООО «Аукционный центр»</w:t>
      </w:r>
      <w:r w:rsidRPr="003268D4">
        <w:rPr>
          <w:rFonts w:eastAsia="BatangChe"/>
          <w:color w:val="000000" w:themeColor="text1"/>
        </w:rPr>
        <w:tab/>
      </w:r>
      <w:r w:rsidRPr="003268D4">
        <w:rPr>
          <w:rFonts w:eastAsia="BatangChe"/>
          <w:color w:val="000000" w:themeColor="text1"/>
        </w:rPr>
        <w:tab/>
      </w:r>
      <w:r w:rsidRPr="003268D4">
        <w:rPr>
          <w:rFonts w:eastAsia="BatangChe"/>
          <w:color w:val="000000" w:themeColor="text1"/>
        </w:rPr>
        <w:tab/>
      </w:r>
      <w:r w:rsidRPr="003268D4">
        <w:rPr>
          <w:rFonts w:eastAsia="BatangChe"/>
          <w:noProof/>
          <w:color w:val="000000" w:themeColor="text1"/>
        </w:rPr>
        <w:drawing>
          <wp:inline distT="0" distB="0" distL="0" distR="0">
            <wp:extent cx="868045" cy="198755"/>
            <wp:effectExtent l="19050" t="0" r="8255" b="0"/>
            <wp:docPr id="1" name="Рисунок 1" descr="C:\Users\ДИМОН\Pictures\2011-05-26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МОН\Pictures\2011-05-26\M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8D4">
        <w:rPr>
          <w:rFonts w:eastAsia="BatangChe"/>
          <w:color w:val="000000" w:themeColor="text1"/>
        </w:rPr>
        <w:tab/>
      </w:r>
      <w:r w:rsidRPr="003268D4">
        <w:rPr>
          <w:rFonts w:eastAsia="BatangChe"/>
          <w:color w:val="000000" w:themeColor="text1"/>
        </w:rPr>
        <w:tab/>
      </w:r>
      <w:r w:rsidRPr="003268D4">
        <w:rPr>
          <w:rFonts w:eastAsia="BatangChe"/>
          <w:color w:val="000000" w:themeColor="text1"/>
        </w:rPr>
        <w:tab/>
        <w:t xml:space="preserve">О.В. </w:t>
      </w:r>
      <w:proofErr w:type="spellStart"/>
      <w:r w:rsidRPr="003268D4">
        <w:rPr>
          <w:rFonts w:eastAsia="BatangChe"/>
          <w:color w:val="000000" w:themeColor="text1"/>
        </w:rPr>
        <w:t>Вакорин</w:t>
      </w:r>
      <w:proofErr w:type="spellEnd"/>
    </w:p>
    <w:p w:rsidR="00E13049" w:rsidRPr="003268D4" w:rsidRDefault="00E13049" w:rsidP="00E13049">
      <w:pPr>
        <w:tabs>
          <w:tab w:val="left" w:pos="0"/>
          <w:tab w:val="left" w:pos="426"/>
        </w:tabs>
        <w:autoSpaceDE w:val="0"/>
        <w:autoSpaceDN w:val="0"/>
        <w:adjustRightInd w:val="0"/>
        <w:ind w:right="141" w:firstLine="568"/>
        <w:jc w:val="both"/>
        <w:outlineLvl w:val="1"/>
        <w:rPr>
          <w:color w:val="000000" w:themeColor="text1"/>
        </w:rPr>
      </w:pPr>
    </w:p>
    <w:p w:rsidR="00E13049" w:rsidRPr="003268D4" w:rsidRDefault="00E13049" w:rsidP="00E13049">
      <w:pPr>
        <w:tabs>
          <w:tab w:val="left" w:pos="0"/>
          <w:tab w:val="left" w:pos="426"/>
        </w:tabs>
        <w:autoSpaceDE w:val="0"/>
        <w:autoSpaceDN w:val="0"/>
        <w:adjustRightInd w:val="0"/>
        <w:ind w:right="141" w:firstLine="568"/>
        <w:jc w:val="both"/>
        <w:outlineLvl w:val="1"/>
        <w:rPr>
          <w:color w:val="000000" w:themeColor="text1"/>
        </w:rPr>
      </w:pPr>
    </w:p>
    <w:sectPr w:rsidR="00E13049" w:rsidRPr="003268D4" w:rsidSect="00266E09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049"/>
    <w:rsid w:val="00016F45"/>
    <w:rsid w:val="00032029"/>
    <w:rsid w:val="00080F86"/>
    <w:rsid w:val="000831D8"/>
    <w:rsid w:val="0008696D"/>
    <w:rsid w:val="000A1ABE"/>
    <w:rsid w:val="000F1F97"/>
    <w:rsid w:val="00132D74"/>
    <w:rsid w:val="00164B7A"/>
    <w:rsid w:val="00177656"/>
    <w:rsid w:val="001C1F7B"/>
    <w:rsid w:val="001C2BEB"/>
    <w:rsid w:val="001E4C3E"/>
    <w:rsid w:val="00207D6E"/>
    <w:rsid w:val="002548B5"/>
    <w:rsid w:val="00266E09"/>
    <w:rsid w:val="00283297"/>
    <w:rsid w:val="002D3FFF"/>
    <w:rsid w:val="002D7554"/>
    <w:rsid w:val="003268D4"/>
    <w:rsid w:val="00331AF2"/>
    <w:rsid w:val="00343E76"/>
    <w:rsid w:val="003567F8"/>
    <w:rsid w:val="0038220B"/>
    <w:rsid w:val="00393F99"/>
    <w:rsid w:val="003F0019"/>
    <w:rsid w:val="004262AF"/>
    <w:rsid w:val="004D0CC5"/>
    <w:rsid w:val="004D2EA9"/>
    <w:rsid w:val="004E2815"/>
    <w:rsid w:val="004E2F31"/>
    <w:rsid w:val="00514D44"/>
    <w:rsid w:val="00686340"/>
    <w:rsid w:val="00693869"/>
    <w:rsid w:val="00724D71"/>
    <w:rsid w:val="00753CF3"/>
    <w:rsid w:val="0075718E"/>
    <w:rsid w:val="007A7C0C"/>
    <w:rsid w:val="007E5101"/>
    <w:rsid w:val="008B200B"/>
    <w:rsid w:val="00967144"/>
    <w:rsid w:val="009C2EDC"/>
    <w:rsid w:val="00A10669"/>
    <w:rsid w:val="00A17735"/>
    <w:rsid w:val="00A66187"/>
    <w:rsid w:val="00AA3567"/>
    <w:rsid w:val="00AC005E"/>
    <w:rsid w:val="00AD18FF"/>
    <w:rsid w:val="00B17059"/>
    <w:rsid w:val="00B62BEB"/>
    <w:rsid w:val="00B7199B"/>
    <w:rsid w:val="00BB7665"/>
    <w:rsid w:val="00C02888"/>
    <w:rsid w:val="00C558EC"/>
    <w:rsid w:val="00CC01A7"/>
    <w:rsid w:val="00CF4E8C"/>
    <w:rsid w:val="00D20DCD"/>
    <w:rsid w:val="00D97D2D"/>
    <w:rsid w:val="00E13049"/>
    <w:rsid w:val="00E371C7"/>
    <w:rsid w:val="00E754EF"/>
    <w:rsid w:val="00E93A89"/>
    <w:rsid w:val="00EB5D5D"/>
    <w:rsid w:val="00F3287C"/>
    <w:rsid w:val="00FB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4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3049"/>
    <w:rPr>
      <w:rFonts w:cs="Times New Roman"/>
      <w:color w:val="0000FF"/>
      <w:u w:val="single"/>
    </w:rPr>
  </w:style>
  <w:style w:type="character" w:customStyle="1" w:styleId="paragraph">
    <w:name w:val="paragraph"/>
    <w:uiPriority w:val="99"/>
    <w:rsid w:val="00E13049"/>
    <w:rPr>
      <w:rFonts w:cs="Times New Roman"/>
    </w:rPr>
  </w:style>
  <w:style w:type="paragraph" w:styleId="a4">
    <w:name w:val="No Spacing"/>
    <w:uiPriority w:val="1"/>
    <w:qFormat/>
    <w:rsid w:val="00E13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130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049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3">
    <w:name w:val="Знак3"/>
    <w:basedOn w:val="a"/>
    <w:rsid w:val="00E13049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30">
    <w:name w:val="Знак3"/>
    <w:basedOn w:val="a"/>
    <w:rsid w:val="00177656"/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JXCeFCl1nMC+7x2TDqtY5IrBpMKW2qPyZdcSkxcrsiU=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3FOBku7oIM+Ecdlv2cBaYclfSW5UrCjwAQzEc53hlz5NzbuHhjB2hjMOJ/zg4+EsBviQBQSF
    NTEPuwvMQK6ndQ==
  </SignatureValue>
  <KeyInfo>
    <KeyValue>
      <RSAKeyValue>
        <Modulus>
            uwoxO4mu9XJVx+V7gWm5nc4V8mQC5vWuSJBNte3L0SK2D8G/3XN1YbtKu9Xb0UuMAR4CAgOF
            KgcGACQCAgOFKg==
          </Modulus>
        <Exponent>BwYSMA==</Exponent>
      </RSAKeyValue>
    </KeyValue>
    <X509Data>
      <X509Certificate>
          MIIFfDCCBSmgAwIBAgIKE/XizwAAAADMSDAKBgYqhQMCAgMFADCBkjEeMBwGCSqGSIb3DQEJ
          ARYPY29udGFjdEBla2V5LnJ1MQswCQYDVQQGEwJSVTEVMBMGA1UEBwwM0JzQvtGB0LrQstCw
          MTcwNQYDVQQKDC7Ql9CQ0J4g0KPQtNC+0YHRgtC+0LLQtdGA0Y/RjtGJ0LjQuSDRhtC10L3R
          gtGAMRMwEQYDVQQDEwpDQSBla2V5LnJ1MB4XDTEyMDQwMjExNDAwMFoXDTEzMDQwMjExNDIw
          MFowggGGMT4wPAYJKoZIhvcNAQkCEy9JTk49MjkwMTE5Mzk0Ny9LUFA9MjkwMTAxMDAxL09H
          Uk49MTA5MjkwMTAwNjUwNTEYMBYGCCqFAwOBAwEBEwoyOTAxMTkzOTQ3MR4wHAYJKoZIhvcN
          AQkBFg9zY2NAc292aW50ZWwucnUxCzAJBgNVBAYTAlJVMSMwIQYDVQQIHhoEEARABEUEMAQ9
          BDMENQQ7BEwEQQQ6BDAETzEfMB0GA1UEBx4WBBAEQARFBDAEPQQzBDUEOwRMBEEEOjE5MDcG
          A1UECh4wBB4EHgQeACAAJwAnBBAEQwQ6BEYEOAQ+BD0EPQRLBDkAIARGBDUEPQRCBEAAJwAn
          MQowCAYDVQQLEwEwMSEwHwYDVQQMHhgEHgQ/BDUEQAQwBEIEPgRAACAELQQSBBwxTTBLBgNV
          BAMeRAQcBDAEOgRBBDgEPAQ1BD0EOgQ+ACAEEAQ7BDUEOgRBBDAEPQQ0BEAAIAQQBDsENQQ6
          BEEEMAQ9BDQEQAQ+BDIEOARHMGMwHAYGKoUDAgITMBIGByqFAwICJAAGByqFAwICHgEDQwAE
          QIxL0dvVu0q7YXVz3b/BD7Yi0cvttU2QSK715gJk8hXOnblpgXvlx1Vy9a6JOzEKu2yIXQ/N
          2ChttPYVB0Yj7EKjggJkMIICYDAOBgNVHQ8BAf8EBAMCBPAwHAYJKoZIhvcNAQkPAQH/BAww
          CjAIBgYqhQMCAhUwWAYDVR0lBFEwTwYIKwYBBQUHAwIGCCsGAQUFBwMEBgcqhQMCJwEBBggq
          hQMGAwECAQYIKoUDBgMBAwEGCCqFAwYDAQQBBggqhQMGAwEEAgYIKoUDBgMBBAMwUQYDVR0g
          BEowSDAJBgcqhQMDCGQBMAoGCCqFAwMIZAECMAoGCCqFAwMIZAEEMAsGCSqFAwMCZEENCzAK
          BggqhQMDCGQBDDAKBggqhQMDCGQBDTAdBgNVHQ4EFgQUkrdwnhsxvt2DrwvKjLBM3UN2RNkw
          HwYDVR0jBBgwFoAU7kEVHN/g22YC2IzuODt0klJ2MOQwdwYDVR0fBHAwbjBsoGqgaIYgaHR0
          cDovL2NhLmVrZXkucnUvY2RwL0NBZWtleS5jcmyGIWh0dHA6Ly9jYS5la2V5LnByby9jZHAv
          Q0Fla2V5LmNybIYhaHR0cDovL2NhMi5la2V5LnJ1L2NkcC9DQWVrZXkuY3JsMIGcBggrBgEF
          BQcBAQSBjzCBjDAsBggrBgEFBQcwAoYgaHR0cDovL2NhLmVrZXkucnUvY2RwL0NBZWtleS5j
          ZXIwLQYIKwYBBQUHMAKGIWh0dHA6Ly9jYS5la2V5LnByby9jZHAvQ0Fla2V5LmNlcjAtBggr
          BgEFBQcwAoYhaHR0cDovL2NhMi5la2V5LnJ1L2NkcC9DQWVrZXkuY2VyMCsGA1UdEAQkMCKA
          DzIwMTIwNDAyMTE0MDAwWoEPMjAxMzA0MDIxMTQwMDBaMAoGBiqFAwICAwUAA0EAzmP/U1T3
          Hf/TS1CzkqKKVm/QdWJ/nCpiJljKxDu2RsV0RGyNt+rvNQYCbAisdrx04i7Xuss/EBIPcg2n
          +ElUiw==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2ZLMgLFbKeTfwSmHt4hL+d4pIKk=</DigestValue>
      </Reference>
      <Reference URI="/word/document.xml?ContentType=application/vnd.openxmlformats-officedocument.wordprocessingml.document.main+xml">
        <DigestMethod Algorithm="http://www.w3.org/2000/09/xmldsig#sha1"/>
        <DigestValue>YQ6asF+m8MOhf12bXnr3zFuQrWE=</DigestValue>
      </Reference>
      <Reference URI="/word/fontTable.xml?ContentType=application/vnd.openxmlformats-officedocument.wordprocessingml.fontTable+xml">
        <DigestMethod Algorithm="http://www.w3.org/2000/09/xmldsig#sha1"/>
        <DigestValue>JS4sA8oEhwTsuKvgYH+fO7KtqcE=</DigestValue>
      </Reference>
      <Reference URI="/word/media/image1.jpeg?ContentType=image/jpeg">
        <DigestMethod Algorithm="http://www.w3.org/2000/09/xmldsig#sha1"/>
        <DigestValue>gOgovIEQHocGKnAdkNJlgD6NWfk=</DigestValue>
      </Reference>
      <Reference URI="/word/settings.xml?ContentType=application/vnd.openxmlformats-officedocument.wordprocessingml.settings+xml">
        <DigestMethod Algorithm="http://www.w3.org/2000/09/xmldsig#sha1"/>
        <DigestValue>BZC86/WDRuBu3ZyoBX17OXbp6SE=</DigestValue>
      </Reference>
      <Reference URI="/word/styles.xml?ContentType=application/vnd.openxmlformats-officedocument.wordprocessingml.styles+xml">
        <DigestMethod Algorithm="http://www.w3.org/2000/09/xmldsig#sha1"/>
        <DigestValue>OY4eCb0SbmQp657eBfOktY1IYfs=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2012-05-21T05:30:42Z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Sekr2</cp:lastModifiedBy>
  <cp:revision>17</cp:revision>
  <dcterms:created xsi:type="dcterms:W3CDTF">2012-03-26T11:55:00Z</dcterms:created>
  <dcterms:modified xsi:type="dcterms:W3CDTF">2012-05-21T05:30:00Z</dcterms:modified>
</cp:coreProperties>
</file>