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8B" w:rsidRDefault="00975B8B" w:rsidP="00975B8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Договор о задатке</w:t>
      </w:r>
    </w:p>
    <w:p w:rsidR="00975B8B" w:rsidRDefault="00975B8B" w:rsidP="00975B8B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Екатеринбург                                                                                                                      «___» ______ 2012 года.</w:t>
      </w:r>
    </w:p>
    <w:p w:rsidR="00975B8B" w:rsidRDefault="00975B8B" w:rsidP="00975B8B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Pr="00EF4D25" w:rsidRDefault="00975B8B" w:rsidP="00975B8B">
      <w:pPr>
        <w:widowControl w:val="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Общество с ограниченной ответственностью «</w:t>
      </w:r>
      <w:proofErr w:type="spellStart"/>
      <w:r>
        <w:rPr>
          <w:rFonts w:ascii="Arial" w:hAnsi="Arial" w:cs="Arial"/>
          <w:sz w:val="18"/>
          <w:szCs w:val="18"/>
        </w:rPr>
        <w:t>Агропродимпорт</w:t>
      </w:r>
      <w:proofErr w:type="spellEnd"/>
      <w:r>
        <w:rPr>
          <w:rFonts w:ascii="Arial" w:hAnsi="Arial" w:cs="Arial"/>
          <w:sz w:val="18"/>
          <w:szCs w:val="18"/>
        </w:rPr>
        <w:t xml:space="preserve">», в лице конкурсного управляющего </w:t>
      </w:r>
      <w:proofErr w:type="spellStart"/>
      <w:r>
        <w:rPr>
          <w:rFonts w:ascii="Arial" w:hAnsi="Arial" w:cs="Arial"/>
          <w:sz w:val="18"/>
          <w:szCs w:val="18"/>
        </w:rPr>
        <w:t>Пермикина</w:t>
      </w:r>
      <w:proofErr w:type="spellEnd"/>
      <w:r>
        <w:rPr>
          <w:rFonts w:ascii="Arial" w:hAnsi="Arial" w:cs="Arial"/>
          <w:sz w:val="18"/>
          <w:szCs w:val="18"/>
        </w:rPr>
        <w:t xml:space="preserve"> Вадима Валерьевича, действующего на основании решения Арбитражного суда Свердловской области от </w:t>
      </w:r>
      <w:r w:rsidR="00EF4D25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>.12.2010 г. по делу № А60-</w:t>
      </w:r>
      <w:r w:rsidR="00EF4D25">
        <w:rPr>
          <w:rFonts w:ascii="Arial" w:hAnsi="Arial" w:cs="Arial"/>
          <w:sz w:val="18"/>
          <w:szCs w:val="18"/>
        </w:rPr>
        <w:t>40072</w:t>
      </w:r>
      <w:r>
        <w:rPr>
          <w:rFonts w:ascii="Arial" w:hAnsi="Arial" w:cs="Arial"/>
          <w:sz w:val="18"/>
          <w:szCs w:val="18"/>
        </w:rPr>
        <w:t xml:space="preserve">/2010, именуемый в дальнейшем </w:t>
      </w:r>
      <w:r>
        <w:rPr>
          <w:rFonts w:ascii="Arial" w:hAnsi="Arial" w:cs="Arial"/>
          <w:b/>
          <w:bCs/>
          <w:sz w:val="18"/>
          <w:szCs w:val="18"/>
        </w:rPr>
        <w:t>ПРОДАВЕЦ</w:t>
      </w:r>
      <w:r>
        <w:rPr>
          <w:rFonts w:ascii="Arial" w:hAnsi="Arial" w:cs="Arial"/>
          <w:sz w:val="18"/>
          <w:szCs w:val="18"/>
        </w:rPr>
        <w:t xml:space="preserve">, с одной стороны, и ____________, в лице </w:t>
      </w:r>
      <w:r w:rsidRPr="00EF4D25">
        <w:rPr>
          <w:rFonts w:ascii="Arial" w:hAnsi="Arial" w:cs="Arial"/>
          <w:sz w:val="18"/>
          <w:szCs w:val="18"/>
        </w:rPr>
        <w:t xml:space="preserve">________________,  действующего на основании ____________, именуемый в дальнейшем </w:t>
      </w:r>
      <w:r w:rsidRPr="00EF4D25">
        <w:rPr>
          <w:rFonts w:ascii="Arial" w:hAnsi="Arial" w:cs="Arial"/>
          <w:color w:val="000000"/>
          <w:sz w:val="18"/>
          <w:szCs w:val="18"/>
        </w:rPr>
        <w:t>«Претендент», с другой стороны, заключили настоящий Договор о задатке (далее «Договор») о нижеследующем:</w:t>
      </w:r>
      <w:proofErr w:type="gramEnd"/>
    </w:p>
    <w:p w:rsidR="00975B8B" w:rsidRPr="00EF4D25" w:rsidRDefault="00975B8B" w:rsidP="00975B8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Pr="00214D75" w:rsidRDefault="00975B8B" w:rsidP="00975B8B">
      <w:pPr>
        <w:tabs>
          <w:tab w:val="left" w:pos="360"/>
        </w:tabs>
        <w:ind w:firstLine="540"/>
        <w:jc w:val="both"/>
        <w:rPr>
          <w:rFonts w:ascii="Arial" w:hAnsi="Arial" w:cs="Arial"/>
          <w:sz w:val="18"/>
          <w:szCs w:val="18"/>
        </w:rPr>
      </w:pPr>
      <w:r w:rsidRPr="00EF4D25">
        <w:rPr>
          <w:rFonts w:ascii="Arial" w:hAnsi="Arial" w:cs="Arial"/>
          <w:color w:val="000000"/>
          <w:sz w:val="18"/>
          <w:szCs w:val="18"/>
        </w:rPr>
        <w:t xml:space="preserve">1. </w:t>
      </w:r>
      <w:r w:rsidRPr="00214D75">
        <w:rPr>
          <w:rFonts w:ascii="Arial" w:hAnsi="Arial" w:cs="Arial"/>
          <w:color w:val="000000"/>
          <w:sz w:val="18"/>
          <w:szCs w:val="18"/>
        </w:rPr>
        <w:t xml:space="preserve">Предметом Договора является внесение Претендентом задатка (далее - Задаток) для участия в открытом аукционе по продаже </w:t>
      </w:r>
      <w:r w:rsidR="00EF4D25" w:rsidRPr="00214D75">
        <w:rPr>
          <w:rFonts w:ascii="Arial" w:hAnsi="Arial" w:cs="Arial"/>
          <w:color w:val="000000"/>
          <w:sz w:val="18"/>
          <w:szCs w:val="18"/>
        </w:rPr>
        <w:t>имущества (Лот № ___) согласно сообщению о торгах, опубликованному в газете «</w:t>
      </w:r>
      <w:proofErr w:type="spellStart"/>
      <w:r w:rsidR="00EF4D25" w:rsidRPr="00214D75">
        <w:rPr>
          <w:rFonts w:ascii="Arial" w:hAnsi="Arial" w:cs="Arial"/>
          <w:color w:val="000000"/>
          <w:sz w:val="18"/>
          <w:szCs w:val="18"/>
        </w:rPr>
        <w:t>Коммерсантъ</w:t>
      </w:r>
      <w:proofErr w:type="spellEnd"/>
      <w:r w:rsidR="00EF4D25" w:rsidRPr="00214D75">
        <w:rPr>
          <w:rFonts w:ascii="Arial" w:hAnsi="Arial" w:cs="Arial"/>
          <w:color w:val="000000"/>
          <w:sz w:val="18"/>
          <w:szCs w:val="18"/>
        </w:rPr>
        <w:t>» № ___ от __________ 2012 г.</w:t>
      </w:r>
    </w:p>
    <w:p w:rsidR="00975B8B" w:rsidRPr="00214D75" w:rsidRDefault="00975B8B" w:rsidP="00975B8B">
      <w:pPr>
        <w:tabs>
          <w:tab w:val="left" w:pos="360"/>
        </w:tabs>
        <w:ind w:firstLine="540"/>
        <w:jc w:val="both"/>
        <w:rPr>
          <w:rFonts w:ascii="Arial" w:hAnsi="Arial" w:cs="Arial"/>
          <w:sz w:val="18"/>
          <w:szCs w:val="18"/>
        </w:rPr>
      </w:pPr>
      <w:r w:rsidRPr="00214D75">
        <w:rPr>
          <w:rFonts w:ascii="Arial" w:hAnsi="Arial" w:cs="Arial"/>
          <w:color w:val="000000"/>
          <w:sz w:val="18"/>
          <w:szCs w:val="18"/>
        </w:rPr>
        <w:t xml:space="preserve">Начальная цена лота установлена в размере </w:t>
      </w:r>
      <w:r w:rsidR="00EF4D25" w:rsidRPr="00214D75">
        <w:rPr>
          <w:rFonts w:ascii="Arial" w:hAnsi="Arial" w:cs="Arial"/>
          <w:sz w:val="18"/>
          <w:szCs w:val="18"/>
        </w:rPr>
        <w:t>__________</w:t>
      </w:r>
      <w:r w:rsidRPr="00214D75">
        <w:rPr>
          <w:rFonts w:ascii="Arial" w:hAnsi="Arial" w:cs="Arial"/>
          <w:sz w:val="18"/>
          <w:szCs w:val="18"/>
        </w:rPr>
        <w:t xml:space="preserve"> рублей. </w:t>
      </w:r>
    </w:p>
    <w:p w:rsidR="00EF4D25" w:rsidRPr="00214D75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214D75">
        <w:rPr>
          <w:rFonts w:ascii="Arial" w:hAnsi="Arial" w:cs="Arial"/>
          <w:color w:val="000000"/>
          <w:sz w:val="18"/>
          <w:szCs w:val="18"/>
        </w:rPr>
        <w:t xml:space="preserve">Задаток установлен в размере </w:t>
      </w:r>
      <w:r w:rsidR="00214D75" w:rsidRPr="00214D75">
        <w:rPr>
          <w:rFonts w:ascii="Arial" w:hAnsi="Arial" w:cs="Arial"/>
          <w:color w:val="000000"/>
          <w:sz w:val="18"/>
          <w:szCs w:val="18"/>
        </w:rPr>
        <w:t>20</w:t>
      </w:r>
      <w:r w:rsidRPr="00214D75">
        <w:rPr>
          <w:rFonts w:ascii="Arial" w:hAnsi="Arial" w:cs="Arial"/>
          <w:color w:val="000000"/>
          <w:sz w:val="18"/>
          <w:szCs w:val="18"/>
        </w:rPr>
        <w:t xml:space="preserve"> процентов от начальной цены лота </w:t>
      </w:r>
      <w:r w:rsidR="00EF4D25" w:rsidRPr="00214D75">
        <w:rPr>
          <w:rFonts w:ascii="Arial" w:hAnsi="Arial" w:cs="Arial"/>
          <w:color w:val="000000"/>
          <w:sz w:val="18"/>
          <w:szCs w:val="18"/>
        </w:rPr>
        <w:t xml:space="preserve">и равен __________ рублей, который подлежит перечислению на </w:t>
      </w:r>
      <w:proofErr w:type="spellStart"/>
      <w:proofErr w:type="gramStart"/>
      <w:r w:rsidR="00214D75" w:rsidRPr="00214D75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="00214D75" w:rsidRPr="00214D75">
        <w:rPr>
          <w:rFonts w:ascii="Arial" w:hAnsi="Arial" w:cs="Arial"/>
          <w:sz w:val="18"/>
          <w:szCs w:val="18"/>
        </w:rPr>
        <w:t xml:space="preserve">/с 40702810124030000310, в Ф-л  ОАО «УРАЛСИБ» в г. Екатеринбург, БИК 046568996, </w:t>
      </w:r>
      <w:proofErr w:type="spellStart"/>
      <w:r w:rsidR="00214D75" w:rsidRPr="00214D75">
        <w:rPr>
          <w:rFonts w:ascii="Arial" w:hAnsi="Arial" w:cs="Arial"/>
          <w:sz w:val="18"/>
          <w:szCs w:val="18"/>
        </w:rPr>
        <w:t>кор</w:t>
      </w:r>
      <w:proofErr w:type="spellEnd"/>
      <w:r w:rsidR="00214D75" w:rsidRPr="00214D75">
        <w:rPr>
          <w:rFonts w:ascii="Arial" w:hAnsi="Arial" w:cs="Arial"/>
          <w:sz w:val="18"/>
          <w:szCs w:val="18"/>
        </w:rPr>
        <w:t>/с 30101810600000000996. Получатель платежа – ООО «</w:t>
      </w:r>
      <w:proofErr w:type="spellStart"/>
      <w:r w:rsidR="00214D75" w:rsidRPr="00214D75">
        <w:rPr>
          <w:rFonts w:ascii="Arial" w:hAnsi="Arial" w:cs="Arial"/>
          <w:sz w:val="18"/>
          <w:szCs w:val="18"/>
        </w:rPr>
        <w:t>Агропродимпорт</w:t>
      </w:r>
      <w:proofErr w:type="spellEnd"/>
      <w:r w:rsidR="00214D75" w:rsidRPr="00214D75">
        <w:rPr>
          <w:rFonts w:ascii="Arial" w:hAnsi="Arial" w:cs="Arial"/>
          <w:sz w:val="18"/>
          <w:szCs w:val="18"/>
        </w:rPr>
        <w:t>»</w:t>
      </w:r>
      <w:r w:rsidR="00EF4D25" w:rsidRPr="00214D75">
        <w:rPr>
          <w:rFonts w:ascii="Arial" w:hAnsi="Arial" w:cs="Arial"/>
          <w:sz w:val="18"/>
          <w:szCs w:val="18"/>
        </w:rPr>
        <w:t>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214D75">
        <w:rPr>
          <w:rFonts w:ascii="Arial" w:hAnsi="Arial" w:cs="Arial"/>
          <w:color w:val="000000"/>
          <w:sz w:val="18"/>
          <w:szCs w:val="18"/>
        </w:rPr>
        <w:t>Задаток вносится в обеспечение исполнения обязатель</w:t>
      </w:r>
      <w:proofErr w:type="gramStart"/>
      <w:r w:rsidRPr="00214D75">
        <w:rPr>
          <w:rFonts w:ascii="Arial" w:hAnsi="Arial" w:cs="Arial"/>
          <w:color w:val="000000"/>
          <w:sz w:val="18"/>
          <w:szCs w:val="18"/>
        </w:rPr>
        <w:t>ств Пр</w:t>
      </w:r>
      <w:proofErr w:type="gramEnd"/>
      <w:r w:rsidRPr="00214D75">
        <w:rPr>
          <w:rFonts w:ascii="Arial" w:hAnsi="Arial" w:cs="Arial"/>
          <w:color w:val="000000"/>
          <w:sz w:val="18"/>
          <w:szCs w:val="18"/>
        </w:rPr>
        <w:t>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</w:t>
      </w:r>
      <w:r>
        <w:rPr>
          <w:rFonts w:ascii="Arial" w:hAnsi="Arial" w:cs="Arial"/>
          <w:color w:val="000000"/>
          <w:sz w:val="18"/>
          <w:szCs w:val="18"/>
        </w:rPr>
        <w:t xml:space="preserve"> торгов.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расчетный счет, указанный в п. 1 Договора.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 до окончания срока приема заявок на участие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</w:t>
      </w:r>
      <w:proofErr w:type="gramEnd"/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Сумма Задатка не возвращается Претенденту в случаях: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победы Претендента на торгах и дальнейшего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незаключения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им договора купли-продажи с Конкурсным управляющим в установленные действующим законодательством Российской Федерации сроки, а также в случае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неперечисления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денежных средств в оплату лота в установленные действующим законодательством Российской Федерации сроки</w:t>
      </w:r>
      <w:r w:rsidR="00CD7BC0">
        <w:rPr>
          <w:rFonts w:ascii="Arial" w:hAnsi="Arial" w:cs="Arial"/>
          <w:color w:val="000000"/>
          <w:sz w:val="18"/>
          <w:szCs w:val="18"/>
        </w:rPr>
        <w:t>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По всем вопросам, не указанным в Договоре, стороны руководствуются законодательством Российской Федерации.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В случае возникновения споров по Договору или в связи с ним они подлежат рассмотрению в Арбитражном суде Свердловской области.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Адреса и реквизиты сторон:</w:t>
      </w:r>
    </w:p>
    <w:p w:rsidR="00975B8B" w:rsidRDefault="00975B8B" w:rsidP="00975B8B">
      <w:pPr>
        <w:ind w:firstLine="6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Претендент___________________</w:t>
      </w:r>
    </w:p>
    <w:p w:rsidR="00975B8B" w:rsidRPr="00214D75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214D75">
        <w:rPr>
          <w:rFonts w:ascii="Arial" w:hAnsi="Arial" w:cs="Arial"/>
          <w:sz w:val="18"/>
          <w:szCs w:val="18"/>
        </w:rPr>
        <w:t>Банковские реквизиты:</w:t>
      </w:r>
    </w:p>
    <w:p w:rsidR="00975B8B" w:rsidRPr="00214D75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Pr="00214D75" w:rsidRDefault="00975B8B" w:rsidP="00975B8B">
      <w:pPr>
        <w:widowControl w:val="0"/>
        <w:ind w:firstLine="600"/>
        <w:jc w:val="both"/>
        <w:rPr>
          <w:rFonts w:ascii="Arial" w:hAnsi="Arial" w:cs="Arial"/>
          <w:iCs/>
          <w:sz w:val="18"/>
          <w:szCs w:val="18"/>
        </w:rPr>
      </w:pPr>
      <w:r w:rsidRPr="00214D75">
        <w:rPr>
          <w:rFonts w:ascii="Arial" w:hAnsi="Arial" w:cs="Arial"/>
          <w:color w:val="000000"/>
          <w:sz w:val="18"/>
          <w:szCs w:val="18"/>
        </w:rPr>
        <w:t xml:space="preserve">Продавец: </w:t>
      </w:r>
      <w:r w:rsidR="00CD7BC0" w:rsidRPr="00214D75">
        <w:rPr>
          <w:rFonts w:ascii="Arial" w:hAnsi="Arial" w:cs="Arial"/>
          <w:b/>
          <w:sz w:val="18"/>
          <w:szCs w:val="18"/>
        </w:rPr>
        <w:t>ООО «</w:t>
      </w:r>
      <w:proofErr w:type="spellStart"/>
      <w:r w:rsidR="00CD7BC0" w:rsidRPr="00214D75">
        <w:rPr>
          <w:rFonts w:ascii="Arial" w:hAnsi="Arial" w:cs="Arial"/>
          <w:b/>
          <w:sz w:val="18"/>
          <w:szCs w:val="18"/>
        </w:rPr>
        <w:t>Агропродимпорт</w:t>
      </w:r>
      <w:proofErr w:type="spellEnd"/>
      <w:r w:rsidR="00CD7BC0" w:rsidRPr="00214D75">
        <w:rPr>
          <w:rFonts w:ascii="Arial" w:hAnsi="Arial" w:cs="Arial"/>
          <w:b/>
          <w:sz w:val="18"/>
          <w:szCs w:val="18"/>
        </w:rPr>
        <w:t xml:space="preserve">» </w:t>
      </w:r>
      <w:r w:rsidR="00CD7BC0" w:rsidRPr="00214D75">
        <w:rPr>
          <w:rFonts w:ascii="Arial" w:hAnsi="Arial" w:cs="Arial"/>
          <w:bCs/>
          <w:sz w:val="18"/>
          <w:szCs w:val="18"/>
        </w:rPr>
        <w:t>620027, г. Екатеринбург, ул. Свердлова, 58-6,</w:t>
      </w:r>
      <w:r w:rsidR="00CD7BC0" w:rsidRPr="00214D75">
        <w:rPr>
          <w:rStyle w:val="paragraph"/>
          <w:rFonts w:ascii="Arial" w:hAnsi="Arial" w:cs="Arial"/>
          <w:sz w:val="18"/>
          <w:szCs w:val="18"/>
        </w:rPr>
        <w:t xml:space="preserve"> ИНН </w:t>
      </w:r>
      <w:r w:rsidR="00CD7BC0" w:rsidRPr="00214D75">
        <w:rPr>
          <w:rFonts w:ascii="Arial" w:hAnsi="Arial" w:cs="Arial"/>
          <w:sz w:val="18"/>
          <w:szCs w:val="18"/>
        </w:rPr>
        <w:t>2352040190, ОГРН 1062352024613</w:t>
      </w:r>
      <w:r w:rsidRPr="00214D75">
        <w:rPr>
          <w:rFonts w:ascii="Arial" w:hAnsi="Arial" w:cs="Arial"/>
          <w:iCs/>
          <w:sz w:val="18"/>
          <w:szCs w:val="18"/>
        </w:rPr>
        <w:t>.</w:t>
      </w:r>
    </w:p>
    <w:p w:rsidR="00975B8B" w:rsidRPr="00214D75" w:rsidRDefault="00975B8B" w:rsidP="00975B8B">
      <w:pPr>
        <w:widowControl w:val="0"/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214D75">
        <w:rPr>
          <w:rFonts w:ascii="Arial" w:hAnsi="Arial" w:cs="Arial"/>
          <w:iCs/>
          <w:sz w:val="18"/>
          <w:szCs w:val="18"/>
        </w:rPr>
        <w:t xml:space="preserve">Расчетный счет </w:t>
      </w:r>
      <w:r w:rsidR="00214D75" w:rsidRPr="00214D75">
        <w:rPr>
          <w:rFonts w:ascii="Arial" w:hAnsi="Arial" w:cs="Arial"/>
          <w:sz w:val="18"/>
          <w:szCs w:val="18"/>
        </w:rPr>
        <w:t xml:space="preserve">40702810124030000310, в Ф-л  ОАО «УРАЛСИБ» в </w:t>
      </w:r>
      <w:proofErr w:type="gramStart"/>
      <w:r w:rsidR="00214D75" w:rsidRPr="00214D75">
        <w:rPr>
          <w:rFonts w:ascii="Arial" w:hAnsi="Arial" w:cs="Arial"/>
          <w:sz w:val="18"/>
          <w:szCs w:val="18"/>
        </w:rPr>
        <w:t>г</w:t>
      </w:r>
      <w:proofErr w:type="gramEnd"/>
      <w:r w:rsidR="00214D75" w:rsidRPr="00214D75">
        <w:rPr>
          <w:rFonts w:ascii="Arial" w:hAnsi="Arial" w:cs="Arial"/>
          <w:sz w:val="18"/>
          <w:szCs w:val="18"/>
        </w:rPr>
        <w:t xml:space="preserve">. Екатеринбург, БИК 046568996, </w:t>
      </w:r>
      <w:proofErr w:type="spellStart"/>
      <w:r w:rsidR="00214D75" w:rsidRPr="00214D75">
        <w:rPr>
          <w:rFonts w:ascii="Arial" w:hAnsi="Arial" w:cs="Arial"/>
          <w:sz w:val="18"/>
          <w:szCs w:val="18"/>
        </w:rPr>
        <w:t>кор</w:t>
      </w:r>
      <w:proofErr w:type="spellEnd"/>
      <w:r w:rsidR="00214D75" w:rsidRPr="00214D75">
        <w:rPr>
          <w:rFonts w:ascii="Arial" w:hAnsi="Arial" w:cs="Arial"/>
          <w:sz w:val="18"/>
          <w:szCs w:val="18"/>
        </w:rPr>
        <w:t>/с 30101810600000000996. Получатель платежа – ООО «</w:t>
      </w:r>
      <w:proofErr w:type="spellStart"/>
      <w:r w:rsidR="00214D75" w:rsidRPr="00214D75">
        <w:rPr>
          <w:rFonts w:ascii="Arial" w:hAnsi="Arial" w:cs="Arial"/>
          <w:sz w:val="18"/>
          <w:szCs w:val="18"/>
        </w:rPr>
        <w:t>Агропродимпорт</w:t>
      </w:r>
      <w:proofErr w:type="spellEnd"/>
      <w:r w:rsidR="00214D75" w:rsidRPr="00214D75">
        <w:rPr>
          <w:rFonts w:ascii="Arial" w:hAnsi="Arial" w:cs="Arial"/>
          <w:sz w:val="18"/>
          <w:szCs w:val="18"/>
        </w:rPr>
        <w:t>»</w:t>
      </w:r>
      <w:r w:rsidRPr="00214D75">
        <w:rPr>
          <w:rFonts w:ascii="Arial" w:hAnsi="Arial" w:cs="Arial"/>
          <w:iCs/>
          <w:sz w:val="18"/>
          <w:szCs w:val="18"/>
        </w:rPr>
        <w:t>.</w:t>
      </w:r>
    </w:p>
    <w:p w:rsidR="00975B8B" w:rsidRPr="00214D75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Подписи сторон: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Претендент -                      _______________  /____________/</w:t>
      </w: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975B8B" w:rsidRDefault="00975B8B" w:rsidP="00975B8B">
      <w:pPr>
        <w:ind w:firstLine="60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Конкурсный управляющий - _____________/В.В.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Пермикин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</w:p>
    <w:p w:rsidR="00AD3FBF" w:rsidRDefault="00AD3FBF"/>
    <w:sectPr w:rsidR="00AD3FBF" w:rsidSect="00AD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5B8B"/>
    <w:rsid w:val="000E2B82"/>
    <w:rsid w:val="00214D75"/>
    <w:rsid w:val="00284496"/>
    <w:rsid w:val="0029573D"/>
    <w:rsid w:val="002D669C"/>
    <w:rsid w:val="003C5D6B"/>
    <w:rsid w:val="004041B1"/>
    <w:rsid w:val="00430B77"/>
    <w:rsid w:val="00604290"/>
    <w:rsid w:val="00703562"/>
    <w:rsid w:val="00715A5D"/>
    <w:rsid w:val="00721360"/>
    <w:rsid w:val="00736E00"/>
    <w:rsid w:val="007C298E"/>
    <w:rsid w:val="00893A59"/>
    <w:rsid w:val="008A468F"/>
    <w:rsid w:val="00975B8B"/>
    <w:rsid w:val="009C4C17"/>
    <w:rsid w:val="00A24C02"/>
    <w:rsid w:val="00AD3FBF"/>
    <w:rsid w:val="00BD5C07"/>
    <w:rsid w:val="00CA3CB3"/>
    <w:rsid w:val="00CD7BC0"/>
    <w:rsid w:val="00DC5153"/>
    <w:rsid w:val="00DD004A"/>
    <w:rsid w:val="00DD6B1A"/>
    <w:rsid w:val="00E22D20"/>
    <w:rsid w:val="00EF4D25"/>
    <w:rsid w:val="00F6752A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75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17</cp:revision>
  <dcterms:created xsi:type="dcterms:W3CDTF">2012-07-24T11:01:00Z</dcterms:created>
  <dcterms:modified xsi:type="dcterms:W3CDTF">2012-07-24T11:26:00Z</dcterms:modified>
</cp:coreProperties>
</file>