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DD" w:rsidRDefault="00EC0BDD" w:rsidP="00EC0B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A5FD8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EC0BDD" w:rsidRDefault="00EC0BDD" w:rsidP="00EC0B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</w:t>
      </w:r>
      <w:r w:rsidR="003B67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EC0BDD" w:rsidRDefault="00EC0BDD" w:rsidP="00EC0B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ЗАО </w:t>
      </w:r>
      <w:r w:rsidRPr="00EC0BDD">
        <w:rPr>
          <w:rFonts w:ascii="Times New Roman" w:hAnsi="Times New Roman"/>
          <w:sz w:val="24"/>
          <w:szCs w:val="24"/>
        </w:rPr>
        <w:t>«Межрегиональная консалтинговая группа»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EC0BDD" w:rsidRDefault="00EC0BDD" w:rsidP="00EC0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 , Претендент обязуется перечислить в срок до «__» ____201</w:t>
      </w:r>
      <w:r w:rsidR="003B67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г, на расчетный счет, указанный в сообщении о проведении торгов задаток в размере __(__) руб.00коп.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EC0BDD" w:rsidRDefault="00EC0BDD" w:rsidP="00EC0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EC0BDD" w:rsidRDefault="00EC0BDD" w:rsidP="00EC0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EC0BDD" w:rsidRDefault="00EC0BDD" w:rsidP="00EC0BD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EC0BDD" w:rsidRDefault="00EC0BDD" w:rsidP="00EC0BDD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EC0BDD" w:rsidRDefault="00EC0BDD" w:rsidP="00EC0BDD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EC0BDD" w:rsidRDefault="00EC0BDD" w:rsidP="00EC0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EC0BDD" w:rsidRDefault="00EC0BDD" w:rsidP="00EC0BDD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EC0BDD" w:rsidSect="00C0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532C1194"/>
    <w:lvl w:ilvl="0" w:tplc="A4166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44A523C">
      <w:numFmt w:val="none"/>
      <w:lvlText w:val=""/>
      <w:lvlJc w:val="left"/>
      <w:pPr>
        <w:tabs>
          <w:tab w:val="num" w:pos="360"/>
        </w:tabs>
      </w:pPr>
    </w:lvl>
    <w:lvl w:ilvl="2" w:tplc="2962F676">
      <w:numFmt w:val="none"/>
      <w:lvlText w:val=""/>
      <w:lvlJc w:val="left"/>
      <w:pPr>
        <w:tabs>
          <w:tab w:val="num" w:pos="360"/>
        </w:tabs>
      </w:pPr>
    </w:lvl>
    <w:lvl w:ilvl="3" w:tplc="C856094C">
      <w:numFmt w:val="none"/>
      <w:lvlText w:val=""/>
      <w:lvlJc w:val="left"/>
      <w:pPr>
        <w:tabs>
          <w:tab w:val="num" w:pos="360"/>
        </w:tabs>
      </w:pPr>
    </w:lvl>
    <w:lvl w:ilvl="4" w:tplc="F412D6B4">
      <w:numFmt w:val="none"/>
      <w:lvlText w:val=""/>
      <w:lvlJc w:val="left"/>
      <w:pPr>
        <w:tabs>
          <w:tab w:val="num" w:pos="360"/>
        </w:tabs>
      </w:pPr>
    </w:lvl>
    <w:lvl w:ilvl="5" w:tplc="366ADFCE">
      <w:numFmt w:val="none"/>
      <w:lvlText w:val=""/>
      <w:lvlJc w:val="left"/>
      <w:pPr>
        <w:tabs>
          <w:tab w:val="num" w:pos="360"/>
        </w:tabs>
      </w:pPr>
    </w:lvl>
    <w:lvl w:ilvl="6" w:tplc="9DE28AA0">
      <w:numFmt w:val="none"/>
      <w:lvlText w:val=""/>
      <w:lvlJc w:val="left"/>
      <w:pPr>
        <w:tabs>
          <w:tab w:val="num" w:pos="360"/>
        </w:tabs>
      </w:pPr>
    </w:lvl>
    <w:lvl w:ilvl="7" w:tplc="7F46149A">
      <w:numFmt w:val="none"/>
      <w:lvlText w:val=""/>
      <w:lvlJc w:val="left"/>
      <w:pPr>
        <w:tabs>
          <w:tab w:val="num" w:pos="360"/>
        </w:tabs>
      </w:pPr>
    </w:lvl>
    <w:lvl w:ilvl="8" w:tplc="A16A00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BDD"/>
    <w:rsid w:val="003B6743"/>
    <w:rsid w:val="00C0473A"/>
    <w:rsid w:val="00D859D3"/>
    <w:rsid w:val="00EC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30fn4Clx9tjmNq4IQjQnvRc9bpA6Qnik/ENGJeoWg5I=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akVH0aIe9qiJ62cEPPwv1ndiANfkerZEaNHYVcTDCa3wZzPBcF2Lt56FPHsk2U4x
PpJHHpvmymHRjfVpvIz9cQ==</SignatureValue>
  <KeyInfo>
    <X509Data>
      <X509Certificate>MIIE5TCCBJSgAwIBAgIKMeevQQAAAAA3bzAIBgYqhQMCAgMwgdoxCzAJBgNVBAYT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5ewQVs/vwxlaWVR0U6J4ccZ+B3I=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BwJ8NyW136HCz+hXyicKvBBl1KQ=</DigestValue>
      </Reference>
      <Reference URI="/word/settings.xml?ContentType=application/vnd.openxmlformats-officedocument.wordprocessingml.settings+xml">
        <DigestMethod Algorithm="http://www.w3.org/2000/09/xmldsig#sha1"/>
        <DigestValue>MS3Pe3YERCfJWtUpzHfweCaaqTs=</DigestValue>
      </Reference>
      <Reference URI="/word/styles.xml?ContentType=application/vnd.openxmlformats-officedocument.wordprocessingml.styles+xml">
        <DigestMethod Algorithm="http://www.w3.org/2000/09/xmldsig#sha1"/>
        <DigestValue>bib4UODez3RmAow6HRuSGdA1lZY=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2012-05-17T13:36:38Z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3</cp:revision>
  <dcterms:created xsi:type="dcterms:W3CDTF">2011-11-23T09:44:00Z</dcterms:created>
  <dcterms:modified xsi:type="dcterms:W3CDTF">2012-05-17T13:36:00Z</dcterms:modified>
</cp:coreProperties>
</file>