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D2312">
        <w:rPr>
          <w:sz w:val="28"/>
          <w:szCs w:val="28"/>
        </w:rPr>
        <w:t>20705</w:t>
      </w:r>
    </w:p>
    <w:p w:rsidR="006612A6" w:rsidRPr="00EF0ADD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5C6E3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5C6E3A" w:rsidRDefault="009D231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C6E3A">
              <w:rPr>
                <w:sz w:val="28"/>
                <w:szCs w:val="28"/>
              </w:rPr>
              <w:t>ООО "</w:t>
            </w:r>
            <w:proofErr w:type="spellStart"/>
            <w:r w:rsidRPr="005C6E3A">
              <w:rPr>
                <w:sz w:val="28"/>
                <w:szCs w:val="28"/>
              </w:rPr>
              <w:t>Техногазсервис</w:t>
            </w:r>
            <w:proofErr w:type="spellEnd"/>
            <w:r w:rsidRPr="005C6E3A">
              <w:rPr>
                <w:sz w:val="28"/>
                <w:szCs w:val="28"/>
              </w:rPr>
              <w:t>"</w:t>
            </w:r>
            <w:r w:rsidR="00D342DA" w:rsidRPr="005C6E3A">
              <w:rPr>
                <w:sz w:val="28"/>
                <w:szCs w:val="28"/>
              </w:rPr>
              <w:t xml:space="preserve">, </w:t>
            </w:r>
          </w:p>
          <w:p w:rsidR="00D342DA" w:rsidRPr="005C6E3A" w:rsidRDefault="009D231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C6E3A">
              <w:rPr>
                <w:sz w:val="28"/>
                <w:szCs w:val="28"/>
              </w:rPr>
              <w:t>456940, Россия, Челябинская область., г. Куса, ул. 3-го Интернационала, 1-20</w:t>
            </w:r>
            <w:r w:rsidR="00D342DA" w:rsidRPr="005C6E3A">
              <w:rPr>
                <w:sz w:val="28"/>
                <w:szCs w:val="28"/>
              </w:rPr>
              <w:t xml:space="preserve">, ОГРН </w:t>
            </w:r>
            <w:r w:rsidRPr="005C6E3A">
              <w:rPr>
                <w:sz w:val="28"/>
                <w:szCs w:val="28"/>
              </w:rPr>
              <w:t>1057408008910</w:t>
            </w:r>
            <w:r w:rsidR="00D342DA" w:rsidRPr="005C6E3A">
              <w:rPr>
                <w:sz w:val="28"/>
                <w:szCs w:val="28"/>
              </w:rPr>
              <w:t xml:space="preserve">, ИНН </w:t>
            </w:r>
            <w:r w:rsidRPr="005C6E3A">
              <w:rPr>
                <w:sz w:val="28"/>
                <w:szCs w:val="28"/>
              </w:rPr>
              <w:t>7417012820</w:t>
            </w:r>
            <w:r w:rsidR="00D342DA" w:rsidRPr="005C6E3A">
              <w:rPr>
                <w:sz w:val="28"/>
                <w:szCs w:val="28"/>
              </w:rPr>
              <w:t>.</w:t>
            </w:r>
          </w:p>
          <w:p w:rsidR="00D342DA" w:rsidRPr="005C6E3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C6E3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</w:t>
            </w: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арбитражных управляющих, членом которой он является</w:t>
            </w:r>
          </w:p>
        </w:tc>
        <w:tc>
          <w:tcPr>
            <w:tcW w:w="5103" w:type="dxa"/>
            <w:shd w:val="clear" w:color="auto" w:fill="auto"/>
          </w:tcPr>
          <w:p w:rsidR="00D342DA" w:rsidRPr="005C6E3A" w:rsidRDefault="009D231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 Игорь Владимирович</w:t>
            </w:r>
            <w:r w:rsidR="00D342DA"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342DA" w:rsidRPr="005C6E3A" w:rsidRDefault="009D231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АУ "Южный Урал" (Некоммерческое партнерство "</w:t>
            </w:r>
            <w:proofErr w:type="spellStart"/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"Южный Урал")</w:t>
            </w:r>
            <w:r w:rsidR="00D342DA"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5C6E3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C6E3A" w:rsidRDefault="009D231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C6E3A">
              <w:rPr>
                <w:sz w:val="28"/>
                <w:szCs w:val="28"/>
              </w:rPr>
              <w:t>Арбитражный суд Челябинской области</w:t>
            </w:r>
            <w:r w:rsidR="00D342DA" w:rsidRPr="005C6E3A">
              <w:rPr>
                <w:sz w:val="28"/>
                <w:szCs w:val="28"/>
              </w:rPr>
              <w:t xml:space="preserve">, дело о банкротстве </w:t>
            </w:r>
            <w:r w:rsidRPr="005C6E3A">
              <w:rPr>
                <w:sz w:val="28"/>
                <w:szCs w:val="28"/>
              </w:rPr>
              <w:t>А76-21212/2011</w:t>
            </w:r>
          </w:p>
        </w:tc>
      </w:tr>
      <w:tr w:rsidR="00D342DA" w:rsidRPr="005C6E3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C6E3A" w:rsidRDefault="009D231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Челябинской области</w:t>
            </w:r>
            <w:r w:rsidR="00D342DA"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6E3A"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24.01.2012</w:t>
            </w:r>
            <w:r w:rsidR="00D342DA"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D231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Нежилое здание - Кислородная станция паросилового хозяйства, общая площадь 1344,70 кв. м, расположенное по адресу: Челябинская область, г. Куса, ул. 3-го Интернационала, 1, корп. 21; Земельный участок площадью 5366 кв. м, адрес: Челябинская область, г. Куса, ул. 3-го Интернационала, 1, участок 7/2..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D231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) порядок, место, срок и время представления заявок на участие в открытых торгах и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9D2312">
              <w:rPr>
                <w:sz w:val="28"/>
                <w:szCs w:val="28"/>
              </w:rPr>
              <w:t>03.12.2012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D2312">
              <w:rPr>
                <w:sz w:val="28"/>
                <w:szCs w:val="28"/>
              </w:rPr>
              <w:lastRenderedPageBreak/>
              <w:t>21.01.2013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D231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с предложением о цене оформляется в произвольной форме на русском языке и должна содержать указанные в сообщении о проведении торгов сведения:   - наименование, организационно-правовую форму, место нахождения, почтовый адрес (для юридического лица) заявителя;     - фамилию, имя, отчество, паспортные данные, сведения о месте жительства (для физического лица) заявителя;   - номер контактного телефона, адрес электронной почты заявителя.   Заявка с предложением о цене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которой является конкурс</w:t>
            </w:r>
            <w:r w:rsidR="005C6E3A">
              <w:rPr>
                <w:bCs/>
                <w:sz w:val="28"/>
                <w:szCs w:val="28"/>
              </w:rPr>
              <w:t xml:space="preserve">ный  управляющий. </w:t>
            </w:r>
            <w:r>
              <w:rPr>
                <w:bCs/>
                <w:sz w:val="28"/>
                <w:szCs w:val="28"/>
              </w:rPr>
              <w:t xml:space="preserve"> К заявке с предложением о цене  должны прилагаться следующие документы:   -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    - выписка из единого государственного реестра индивидуальных предпринимателей или </w:t>
            </w:r>
            <w:r>
              <w:rPr>
                <w:bCs/>
                <w:sz w:val="28"/>
                <w:szCs w:val="28"/>
              </w:rPr>
              <w:lastRenderedPageBreak/>
              <w:t>засвидетельствованная в нотариальном порядке копия такой выписки (для индивидуального предпринимателя);    - копии документов, удостоверяющих личность (для физического лица),    -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  - документ, подтверждающий полномочия лица на осуществление действий от имени заявителя.  К заявке с приложением о цене должна прилагаться удостоверенная подписью заявителя опись представленных заявителем документов, оригинал которой остается у организатора торгов.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C6E3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D231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D2312" w:rsidRDefault="009D231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5C6E3A" w:rsidRDefault="009D231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6E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Денежными средствами путем перечисления на расчетный счет 10 % от стоимости лота </w:t>
            </w:r>
            <w:r w:rsidR="005C6E3A" w:rsidRPr="005C6E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соответствующего</w:t>
            </w:r>
            <w:r w:rsidRPr="005C6E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периода.</w:t>
            </w:r>
          </w:p>
          <w:p w:rsidR="00D342DA" w:rsidRPr="005C6E3A" w:rsidRDefault="009D231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C6E3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«</w:t>
            </w:r>
            <w:proofErr w:type="spellStart"/>
            <w:r w:rsidRPr="005C6E3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Техногазсервис</w:t>
            </w:r>
            <w:proofErr w:type="spellEnd"/>
            <w:r w:rsidRPr="005C6E3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», ИНН 7417012820, КПП 741701001, </w:t>
            </w:r>
            <w:proofErr w:type="spellStart"/>
            <w:r w:rsidRPr="005C6E3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r w:rsidRPr="005C6E3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40702810804000045170 в ОАО Банк «</w:t>
            </w:r>
            <w:proofErr w:type="spellStart"/>
            <w:r w:rsidRPr="005C6E3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Снежинский</w:t>
            </w:r>
            <w:proofErr w:type="spellEnd"/>
            <w:r w:rsidRPr="005C6E3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» г. </w:t>
            </w:r>
            <w:proofErr w:type="spellStart"/>
            <w:r w:rsidRPr="005C6E3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Снежинск</w:t>
            </w:r>
            <w:proofErr w:type="spellEnd"/>
            <w:r w:rsidRPr="005C6E3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, к/с 30101810600000000799, БИК 047501799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D2312" w:rsidRDefault="009D231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2 481 591.60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D2312" w:rsidRDefault="009D231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9D2312" w:rsidRDefault="009D231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03.12.2012 в 10:0 (2 481 591.60 руб.) - 07.12.2012;</w:t>
            </w:r>
          </w:p>
          <w:p w:rsidR="009D2312" w:rsidRDefault="009D231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08.12.2012 в 10:0 (2 233 432.44 руб.) - 12.12.2012;</w:t>
            </w:r>
          </w:p>
          <w:p w:rsidR="009D2312" w:rsidRDefault="009D231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13.12.2012 в 10:0 (1 985 273.28 руб.) - 17.12.2012;</w:t>
            </w:r>
          </w:p>
          <w:p w:rsidR="009D2312" w:rsidRDefault="009D231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18.12.2012 в 10:0 (1 737 114.12 руб.) - </w:t>
            </w:r>
            <w:r>
              <w:rPr>
                <w:color w:val="auto"/>
                <w:sz w:val="28"/>
                <w:szCs w:val="28"/>
              </w:rPr>
              <w:lastRenderedPageBreak/>
              <w:t>22.12.2012;</w:t>
            </w:r>
          </w:p>
          <w:p w:rsidR="009D2312" w:rsidRDefault="009D231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23.12.2012 в 10:0 (1 488 954.96 руб.) - 27.12.2012;</w:t>
            </w:r>
          </w:p>
          <w:p w:rsidR="009D2312" w:rsidRDefault="009D231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28.12.2012 в 10:0 (1 240 795.80 руб.) - 01.01.2013;</w:t>
            </w:r>
          </w:p>
          <w:p w:rsidR="009D2312" w:rsidRDefault="009D231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02.01.2013 в 10:0 (992 636.64 руб.) - 06.01.2013;</w:t>
            </w:r>
          </w:p>
          <w:p w:rsidR="009D2312" w:rsidRDefault="009D231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07.01.2013 в 10:0 (744 477.48 руб.) - 11.01.2013;</w:t>
            </w:r>
          </w:p>
          <w:p w:rsidR="009D2312" w:rsidRDefault="009D231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12.01.2013 в 10:0 (496 318.32 руб.) - 16.01.2013;</w:t>
            </w:r>
          </w:p>
          <w:p w:rsidR="009D2312" w:rsidRDefault="009D231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17.01.2013 в 10:0 (248 159.16 руб.) - 21.01.2013;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C6E3A" w:rsidRDefault="009D231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Покупателем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D231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 дня определения победителя открытых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D231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с даты подписания протокола о результатах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 Обязательными условиями договора купли-продажи имущества являются:  - сведения об имуществе, его составе, характеристиках, описание имущества;  - цена продажи имущества;  - порядок и </w:t>
            </w:r>
            <w:r>
              <w:rPr>
                <w:color w:val="auto"/>
                <w:sz w:val="28"/>
                <w:szCs w:val="28"/>
              </w:rPr>
              <w:lastRenderedPageBreak/>
              <w:t>срок передачи имущества покупателю;  - сведения о наличии или об отсутствии обременении в отношении имущества, в том числе публичного сервитута;  - иные предусмотренные законодательством Российской Федерации условия.  При продаже имущества оплата в соответствии с договором купли-продажи имущества должна быть осуществлена покупателем в течение тридцати дней со дня подписания этого договора.  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C6E3A" w:rsidRDefault="009D231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 продаже имущества оплата в соответствии с договором купли-продажи имущества должна быть осуществлена покупателем в течение тридцати дней со дня подписания этого договора.  ООО «</w:t>
            </w:r>
            <w:proofErr w:type="spellStart"/>
            <w:r>
              <w:rPr>
                <w:color w:val="auto"/>
                <w:sz w:val="28"/>
                <w:szCs w:val="28"/>
              </w:rPr>
              <w:t>Техногазсервис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», ИНН 7417012820, КПП 741701001, </w:t>
            </w:r>
            <w:proofErr w:type="spell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r>
              <w:rPr>
                <w:color w:val="auto"/>
                <w:sz w:val="28"/>
                <w:szCs w:val="28"/>
              </w:rPr>
              <w:t>/с 40702810804000045170 в ОАО Банк «</w:t>
            </w:r>
            <w:proofErr w:type="spellStart"/>
            <w:r>
              <w:rPr>
                <w:color w:val="auto"/>
                <w:sz w:val="28"/>
                <w:szCs w:val="28"/>
              </w:rPr>
              <w:t>Снежинский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» г. </w:t>
            </w:r>
            <w:proofErr w:type="spellStart"/>
            <w:r>
              <w:rPr>
                <w:color w:val="auto"/>
                <w:sz w:val="28"/>
                <w:szCs w:val="28"/>
              </w:rPr>
              <w:t>Снежинск</w:t>
            </w:r>
            <w:proofErr w:type="spellEnd"/>
            <w:r>
              <w:rPr>
                <w:color w:val="auto"/>
                <w:sz w:val="28"/>
                <w:szCs w:val="28"/>
              </w:rPr>
              <w:t>, к/с 30101810600000000799, БИК 047501799</w:t>
            </w:r>
          </w:p>
        </w:tc>
      </w:tr>
      <w:tr w:rsidR="00D342DA" w:rsidRPr="005C6E3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5C6E3A" w:rsidRDefault="00D342DA" w:rsidP="005C6E3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D2312"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 Игорь Владимирович</w:t>
            </w:r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2312"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741806974213</w:t>
            </w:r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D2312"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г.Челябинске, </w:t>
            </w:r>
            <w:r w:rsid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Тернопольская, 6</w:t>
            </w:r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4эт. </w:t>
            </w:r>
            <w:proofErr w:type="spellStart"/>
            <w:r w:rsid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</w:t>
            </w:r>
            <w:proofErr w:type="spellEnd"/>
            <w:r w:rsid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</w:t>
            </w:r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тел. </w:t>
            </w:r>
            <w:r w:rsidR="009D2312"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+79222314939</w:t>
            </w:r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9D231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igor</w:t>
              </w:r>
              <w:r w:rsidR="009D2312" w:rsidRPr="005C6E3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9D231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koval</w:t>
              </w:r>
              <w:r w:rsidR="009D2312" w:rsidRPr="005C6E3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90@</w:t>
              </w:r>
              <w:r w:rsidR="009D231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9D2312" w:rsidRPr="005C6E3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9D231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C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</w:t>
            </w:r>
            <w:r w:rsidRPr="001D2D62">
              <w:rPr>
                <w:sz w:val="28"/>
                <w:szCs w:val="28"/>
              </w:rPr>
              <w:lastRenderedPageBreak/>
              <w:t>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D231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24.11.2012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85429"/>
    <w:rsid w:val="001A3B5D"/>
    <w:rsid w:val="001B4562"/>
    <w:rsid w:val="001B593E"/>
    <w:rsid w:val="001B65A2"/>
    <w:rsid w:val="001D2D62"/>
    <w:rsid w:val="00237E18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C6E3A"/>
    <w:rsid w:val="005F29B0"/>
    <w:rsid w:val="006017FD"/>
    <w:rsid w:val="006612A6"/>
    <w:rsid w:val="006D6F78"/>
    <w:rsid w:val="006E156B"/>
    <w:rsid w:val="006E495F"/>
    <w:rsid w:val="007205B7"/>
    <w:rsid w:val="007C2026"/>
    <w:rsid w:val="007E2F3E"/>
    <w:rsid w:val="00817654"/>
    <w:rsid w:val="00872C86"/>
    <w:rsid w:val="009541A3"/>
    <w:rsid w:val="00985426"/>
    <w:rsid w:val="009D2312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MWOfAyTim6vF1TCr7b9Afv+ftso=</DigestValue>
    </Reference>
    <Reference URI="#idOfficeObject" Type="http://www.w3.org/2000/09/xmldsig#Object">
      <DigestMethod Algorithm="http://www.w3.org/2000/09/xmldsig#sha1"/>
      <DigestValue>3gU2xIPK5hEgU/MG2HlDT8jdi7c=</DigestValue>
    </Reference>
  </SignedInfo>
  <SignatureValue>
    Mi+tClbfDja/hnVZWXvUthKbuI+y+KcmzzBqE3Pzbvh8E8x2z3GVDLrlj48XnFRN/X1Q76Nr
    STcHaNf1vGx2O2RKAsF+jLQuoh0aB8ot5v8S9rl8HnAdoHGy2oL2RPp2oNlqR8HSdUbKAszB
    /qc7OVLGCI98qTbS0/+Q3zrl0PE=
  </SignatureValue>
  <KeyInfo>
    <KeyValue>
      <RSAKeyValue>
        <Modulus>
            0D1p4t+SRWJKhZVGlIRxGhICikPCNbwQ82dI3R81P7YM06aBYtfhrL8y/q+QyoWu2Rp99fsE
            xZgGPnk2dhVxfGP9vDlJsP3Dm54mFSe9O13sz4CQgT+w/EgGNLVCz+ZPbgW41NQk4YJC8YBp
            C1oFeEnWtcpIUsFY/LFRRn1scM8=
          </Modulus>
        <Exponent>AQAB</Exponent>
      </RSAKeyValue>
    </KeyValue>
    <X509Data>
      <X509Certificate>
          MIICiDCCAfGgAwIBAgIQ94DAg1xezK1F4lUVOjb2kjANBgkqhkiG9w0BAQUFADA9MTswOQYD
          VQQDHjIEGgQ+BDIEMAQ7BEwAIAQYBDMEPgRABEwAIAQSBDsEMAQ0BDgEPAQ4BEAEPgQyBDgE
          RzAeFw0xMTEyMzExODAwMDBaFw0xNzEyMzExODAwMDBaMD0xOzA5BgNVBAMeMgQaBD4EMgQw
          BDsETAAgBBgEMwQ+BEAETAAgBBIEOwQwBDQEOAQ8BDgEQAQ+BDIEOARHMIGfMA0GCSqGSIb3
          DQEBAQUAA4GNADCBiQKBgQDQPWni35JFYkqFlUaUhHEaEgKKQ8I1vBDzZ0jdHzU/tgzTpoFi
          1+GsvzL+r5DKha7ZGn31+wTFmAY+eTZ2FXF8Y/28OUmw/cObniYVJ707XezPgJCBP7D8SAY0
          tULP5k9uBbjU1CThgkLxgGkLWgV4Sda1ykhSwVj8sVFGfWxwzwIDAQABo4GIMIGFMBMGA1Ud
          JQQMMAoGCCsGAQUFBwMDMG4GA1UdAQRnMGWAEDBM+29ucdWt8DxhKSB+U0+hPzA9MTswOQYD
          VQQDHjIEGgQ+BDIEMAQ7BEwAIAQYBDMEPgRABEwAIAQSBDsEMAQ0BDgEPAQ4BEAEPgQyBDgE
          R4IQ94DAg1xezK1F4lUVOjb2kjANBgkqhkiG9w0BAQUFAAOBgQBUOzIG+RGPQIzrzNAWYUU3
          3OgrHNL/9JoZIVbN7tmj6hLx3EaD7wyaNG94ay9yGMIMcs9fMLx0DXmmVHzom8eSHsmb3n16
          L/EJOHrrLKrSSRhw1hjCUce4J+90Xq+esebcsc2aCWWDCWFGzo9zoN+hHs+FprWptKoC8928
          tjXnTA==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7+shE2NnhSsTBY2UbkmkSPTfyHU=</DigestValue>
      </Reference>
      <Reference URI="/word/fontTable.xml?ContentType=application/vnd.openxmlformats-officedocument.wordprocessingml.fontTable+xml">
        <DigestMethod Algorithm="http://www.w3.org/2000/09/xmldsig#sha1"/>
        <DigestValue>qMKuvAPeTSeLaP+pReFXAyJ8bQU=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rE4xgAVvZlesFtoyyxmrL2li0ZI=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2012-11-28T04:43:54Z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Chaser</cp:lastModifiedBy>
  <cp:revision>2</cp:revision>
  <cp:lastPrinted>2010-11-10T11:05:00Z</cp:lastPrinted>
  <dcterms:created xsi:type="dcterms:W3CDTF">2012-11-28T04:43:00Z</dcterms:created>
  <dcterms:modified xsi:type="dcterms:W3CDTF">2012-11-28T04:43:00Z</dcterms:modified>
</cp:coreProperties>
</file>