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2" w:rsidRPr="008877F2" w:rsidRDefault="008877F2" w:rsidP="008877F2">
      <w:pPr>
        <w:ind w:firstLine="851"/>
        <w:jc w:val="both"/>
        <w:rPr>
          <w:rStyle w:val="apple-style-span"/>
          <w:shd w:val="clear" w:color="auto" w:fill="FFFFFF"/>
        </w:rPr>
      </w:pPr>
      <w:r w:rsidRPr="008877F2">
        <w:rPr>
          <w:rStyle w:val="apple-style-span"/>
          <w:shd w:val="clear" w:color="auto" w:fill="FFFFFF"/>
        </w:rPr>
        <w:t xml:space="preserve">ОАО «Фонд имущества Санкт-Петербурга» (ИНН </w:t>
      </w:r>
      <w:r w:rsidRPr="008877F2">
        <w:rPr>
          <w:color w:val="auto"/>
        </w:rPr>
        <w:t xml:space="preserve">7838332649, адрес: </w:t>
      </w:r>
      <w:r w:rsidRPr="008877F2">
        <w:t xml:space="preserve">190000, Санкт-Петербург, пер. </w:t>
      </w:r>
      <w:proofErr w:type="spellStart"/>
      <w:r w:rsidRPr="008877F2">
        <w:t>Гривцова</w:t>
      </w:r>
      <w:proofErr w:type="spellEnd"/>
      <w:r w:rsidRPr="008877F2">
        <w:t>, д. 5,</w:t>
      </w:r>
      <w:r w:rsidRPr="008877F2">
        <w:rPr>
          <w:color w:val="auto"/>
        </w:rPr>
        <w:t xml:space="preserve"> (812) 334-26-04, (812) 777-27-27, </w:t>
      </w:r>
      <w:proofErr w:type="gramStart"/>
      <w:r w:rsidRPr="008877F2">
        <w:rPr>
          <w:rStyle w:val="apple-style-span"/>
          <w:shd w:val="clear" w:color="auto" w:fill="FFFFFF"/>
        </w:rPr>
        <w:t>Е</w:t>
      </w:r>
      <w:proofErr w:type="gramEnd"/>
      <w:r w:rsidRPr="008877F2">
        <w:rPr>
          <w:rStyle w:val="apple-style-span"/>
          <w:shd w:val="clear" w:color="auto" w:fill="FFFFFF"/>
        </w:rPr>
        <w:t>-</w:t>
      </w:r>
      <w:proofErr w:type="spellStart"/>
      <w:r w:rsidRPr="008877F2">
        <w:rPr>
          <w:rStyle w:val="apple-style-span"/>
          <w:shd w:val="clear" w:color="auto" w:fill="FFFFFF"/>
        </w:rPr>
        <w:t>mail</w:t>
      </w:r>
      <w:proofErr w:type="spellEnd"/>
      <w:r w:rsidRPr="008877F2">
        <w:rPr>
          <w:rStyle w:val="apple-style-span"/>
          <w:shd w:val="clear" w:color="auto" w:fill="FFFFFF"/>
        </w:rPr>
        <w:t>:</w:t>
      </w:r>
      <w:r w:rsidRPr="008877F2">
        <w:rPr>
          <w:color w:val="auto"/>
        </w:rPr>
        <w:t xml:space="preserve"> </w:t>
      </w:r>
      <w:hyperlink r:id="rId5" w:history="1">
        <w:r w:rsidRPr="008877F2">
          <w:rPr>
            <w:rStyle w:val="a3"/>
            <w:lang w:val="en-US"/>
          </w:rPr>
          <w:t>kan</w:t>
        </w:r>
        <w:r w:rsidRPr="008877F2">
          <w:rPr>
            <w:rStyle w:val="a3"/>
          </w:rPr>
          <w:t>@</w:t>
        </w:r>
        <w:r w:rsidRPr="008877F2">
          <w:rPr>
            <w:rStyle w:val="a3"/>
            <w:lang w:val="en-US"/>
          </w:rPr>
          <w:t>property</w:t>
        </w:r>
        <w:r w:rsidRPr="008877F2">
          <w:rPr>
            <w:rStyle w:val="a3"/>
          </w:rPr>
          <w:t>-</w:t>
        </w:r>
        <w:r w:rsidRPr="008877F2">
          <w:rPr>
            <w:rStyle w:val="a3"/>
            <w:lang w:val="en-US"/>
          </w:rPr>
          <w:t>fund</w:t>
        </w:r>
        <w:r w:rsidRPr="008877F2">
          <w:rPr>
            <w:rStyle w:val="a3"/>
          </w:rPr>
          <w:t>.</w:t>
        </w:r>
        <w:r w:rsidRPr="008877F2">
          <w:rPr>
            <w:rStyle w:val="a3"/>
            <w:lang w:val="en-US"/>
          </w:rPr>
          <w:t>ru</w:t>
        </w:r>
      </w:hyperlink>
      <w:r w:rsidRPr="008877F2">
        <w:rPr>
          <w:color w:val="auto"/>
        </w:rPr>
        <w:t>)</w:t>
      </w:r>
      <w:r w:rsidRPr="008877F2">
        <w:t xml:space="preserve"> </w:t>
      </w:r>
      <w:r w:rsidRPr="008877F2">
        <w:rPr>
          <w:rStyle w:val="apple-style-span"/>
          <w:shd w:val="clear" w:color="auto" w:fill="FFFFFF"/>
        </w:rPr>
        <w:t xml:space="preserve"> (Организатор торгов, ОТ), действующее на основании договора поручения с конкурсным управляющим ООО «</w:t>
      </w:r>
      <w:proofErr w:type="spellStart"/>
      <w:r w:rsidRPr="008877F2">
        <w:rPr>
          <w:rStyle w:val="apple-style-span"/>
          <w:shd w:val="clear" w:color="auto" w:fill="FFFFFF"/>
        </w:rPr>
        <w:t>Лаверна</w:t>
      </w:r>
      <w:proofErr w:type="spellEnd"/>
      <w:r w:rsidRPr="008877F2">
        <w:rPr>
          <w:rStyle w:val="apple-style-span"/>
          <w:shd w:val="clear" w:color="auto" w:fill="FFFFFF"/>
        </w:rPr>
        <w:t xml:space="preserve">» </w:t>
      </w:r>
      <w:r w:rsidRPr="008877F2">
        <w:t xml:space="preserve">(адрес: 195271, Санкт-Петербург, пр. Мечникова, д. 19, ИНН 7804322280, ОГРН 1057812416243, признано банкротом </w:t>
      </w:r>
      <w:proofErr w:type="spellStart"/>
      <w:r w:rsidRPr="008877F2">
        <w:t>реш</w:t>
      </w:r>
      <w:proofErr w:type="spellEnd"/>
      <w:r w:rsidRPr="008877F2">
        <w:t xml:space="preserve">. АС СПб и ЛО от 08.09.2011 по делу №А56-41436/2011)(далее – Должник) </w:t>
      </w:r>
      <w:proofErr w:type="spellStart"/>
      <w:r w:rsidRPr="008877F2">
        <w:t>Елисоветским</w:t>
      </w:r>
      <w:proofErr w:type="spellEnd"/>
      <w:r w:rsidRPr="008877F2">
        <w:t xml:space="preserve"> О. И., член НП "МСОАУ "Стратегия" (</w:t>
      </w:r>
      <w:proofErr w:type="spellStart"/>
      <w:r w:rsidRPr="008877F2">
        <w:t>поч</w:t>
      </w:r>
      <w:proofErr w:type="spellEnd"/>
      <w:r w:rsidRPr="008877F2">
        <w:t xml:space="preserve">. адрес 394033, г. Воронеж, Ленинский проспект, д. 172, </w:t>
      </w:r>
      <w:bookmarkStart w:id="0" w:name="_GoBack"/>
      <w:bookmarkEnd w:id="0"/>
      <w:r w:rsidRPr="008877F2">
        <w:t>ИНН 3666101342),</w:t>
      </w:r>
      <w:r w:rsidRPr="008877F2">
        <w:rPr>
          <w:color w:val="auto"/>
        </w:rPr>
        <w:t xml:space="preserve"> почт</w:t>
      </w:r>
      <w:proofErr w:type="gramStart"/>
      <w:r w:rsidRPr="008877F2">
        <w:rPr>
          <w:color w:val="auto"/>
        </w:rPr>
        <w:t>.</w:t>
      </w:r>
      <w:proofErr w:type="gramEnd"/>
      <w:r w:rsidRPr="008877F2">
        <w:rPr>
          <w:color w:val="auto"/>
        </w:rPr>
        <w:t xml:space="preserve"> </w:t>
      </w:r>
      <w:proofErr w:type="gramStart"/>
      <w:r w:rsidRPr="008877F2">
        <w:rPr>
          <w:color w:val="auto"/>
        </w:rPr>
        <w:t>а</w:t>
      </w:r>
      <w:proofErr w:type="gramEnd"/>
      <w:r w:rsidRPr="008877F2">
        <w:rPr>
          <w:color w:val="auto"/>
        </w:rPr>
        <w:t>дрес: 192242, г. Санкт-Петербург, а/я 90</w:t>
      </w:r>
      <w:r w:rsidRPr="008877F2">
        <w:rPr>
          <w:rStyle w:val="apple-style-span"/>
          <w:shd w:val="clear" w:color="auto" w:fill="FFFFFF"/>
        </w:rPr>
        <w:t xml:space="preserve"> (КУ) сообщает о проведении 28.03.2013 в 11 час. 00 мин. (время Московское) открытых электронных торгов на электронной  площадке ОАО «Российский аукционный дом» по адресу в сети Интернет </w:t>
      </w:r>
      <w:hyperlink r:id="rId6" w:history="1">
        <w:r w:rsidRPr="008877F2">
          <w:rPr>
            <w:rStyle w:val="a3"/>
            <w:shd w:val="clear" w:color="auto" w:fill="FFFFFF"/>
          </w:rPr>
          <w:t>www.lot-online.ru</w:t>
        </w:r>
      </w:hyperlink>
      <w:r w:rsidRPr="008877F2">
        <w:rPr>
          <w:rStyle w:val="apple-style-span"/>
          <w:shd w:val="clear" w:color="auto" w:fill="FFFFFF"/>
        </w:rPr>
        <w:t xml:space="preserve"> (</w:t>
      </w:r>
      <w:r w:rsidRPr="008877F2">
        <w:t>ЭП)</w:t>
      </w:r>
      <w:r w:rsidRPr="008877F2">
        <w:rPr>
          <w:rStyle w:val="apple-style-span"/>
          <w:shd w:val="clear" w:color="auto" w:fill="FFFFFF"/>
        </w:rPr>
        <w:t>, путем проведения аукциона, открытого по составу участников с открытой формой подачи предложений о цене.</w:t>
      </w:r>
    </w:p>
    <w:p w:rsidR="008877F2" w:rsidRPr="008877F2" w:rsidRDefault="008877F2" w:rsidP="008877F2">
      <w:pPr>
        <w:spacing w:line="240" w:lineRule="exact"/>
        <w:ind w:firstLine="708"/>
        <w:jc w:val="both"/>
        <w:rPr>
          <w:rStyle w:val="apple-style-span"/>
        </w:rPr>
      </w:pPr>
      <w:r w:rsidRPr="008877F2">
        <w:rPr>
          <w:rStyle w:val="apple-style-span"/>
          <w:shd w:val="clear" w:color="auto" w:fill="FFFFFF"/>
        </w:rPr>
        <w:t xml:space="preserve">Предмет торгов: 1. </w:t>
      </w:r>
      <w:r w:rsidRPr="008877F2">
        <w:rPr>
          <w:bCs/>
          <w:color w:val="auto"/>
        </w:rPr>
        <w:t xml:space="preserve">Здание формовочного цеха с бытовыми помещениями, арматурного участка и участка </w:t>
      </w:r>
      <w:proofErr w:type="spellStart"/>
      <w:r w:rsidRPr="008877F2">
        <w:rPr>
          <w:bCs/>
          <w:color w:val="auto"/>
        </w:rPr>
        <w:t>сантехзаготовок</w:t>
      </w:r>
      <w:proofErr w:type="spellEnd"/>
      <w:r w:rsidRPr="008877F2">
        <w:rPr>
          <w:bCs/>
          <w:color w:val="auto"/>
        </w:rPr>
        <w:t xml:space="preserve">, по адресу: г. Санкт-Петербург, Уманский пер., дом 68, корп. 1, литер А., общей площадью 12305,5 </w:t>
      </w:r>
      <w:proofErr w:type="spellStart"/>
      <w:r w:rsidRPr="008877F2">
        <w:rPr>
          <w:bCs/>
          <w:color w:val="auto"/>
        </w:rPr>
        <w:t>кв.м</w:t>
      </w:r>
      <w:proofErr w:type="spellEnd"/>
      <w:r w:rsidRPr="008877F2">
        <w:rPr>
          <w:bCs/>
          <w:color w:val="auto"/>
        </w:rPr>
        <w:t xml:space="preserve">., </w:t>
      </w:r>
      <w:proofErr w:type="spellStart"/>
      <w:r w:rsidRPr="008877F2">
        <w:rPr>
          <w:bCs/>
          <w:color w:val="auto"/>
        </w:rPr>
        <w:t>кад</w:t>
      </w:r>
      <w:proofErr w:type="spellEnd"/>
      <w:r w:rsidRPr="008877F2">
        <w:rPr>
          <w:bCs/>
          <w:color w:val="auto"/>
        </w:rPr>
        <w:t xml:space="preserve">. № 78:11:6121А:8:94, этажность: 1-2-3-4 (Здание 1); 2. Здание формовочного цеха </w:t>
      </w:r>
      <w:proofErr w:type="spellStart"/>
      <w:r w:rsidRPr="008877F2">
        <w:rPr>
          <w:bCs/>
          <w:color w:val="auto"/>
        </w:rPr>
        <w:t>вентблоков</w:t>
      </w:r>
      <w:proofErr w:type="spellEnd"/>
      <w:r w:rsidRPr="008877F2">
        <w:rPr>
          <w:bCs/>
          <w:color w:val="auto"/>
        </w:rPr>
        <w:t xml:space="preserve"> и ЛМ с бытовыми помещениями, по адресу: г. Санкт-Петербург, Уманский пер., дом 68, корп. 2, литер</w:t>
      </w:r>
      <w:proofErr w:type="gramStart"/>
      <w:r w:rsidRPr="008877F2">
        <w:rPr>
          <w:bCs/>
          <w:color w:val="auto"/>
        </w:rPr>
        <w:t xml:space="preserve"> А</w:t>
      </w:r>
      <w:proofErr w:type="gramEnd"/>
      <w:r w:rsidRPr="008877F2">
        <w:rPr>
          <w:bCs/>
          <w:color w:val="auto"/>
        </w:rPr>
        <w:t xml:space="preserve">, общей площадью 2394,9 </w:t>
      </w:r>
      <w:proofErr w:type="spellStart"/>
      <w:r w:rsidRPr="008877F2">
        <w:rPr>
          <w:bCs/>
          <w:color w:val="auto"/>
        </w:rPr>
        <w:t>кв.м</w:t>
      </w:r>
      <w:proofErr w:type="spellEnd"/>
      <w:r w:rsidRPr="008877F2">
        <w:rPr>
          <w:bCs/>
          <w:color w:val="auto"/>
        </w:rPr>
        <w:t xml:space="preserve">., </w:t>
      </w:r>
      <w:proofErr w:type="spellStart"/>
      <w:r w:rsidRPr="008877F2">
        <w:rPr>
          <w:bCs/>
          <w:color w:val="auto"/>
        </w:rPr>
        <w:t>кад</w:t>
      </w:r>
      <w:proofErr w:type="spellEnd"/>
      <w:r w:rsidRPr="008877F2">
        <w:rPr>
          <w:bCs/>
          <w:color w:val="auto"/>
        </w:rPr>
        <w:t xml:space="preserve">. № 78:11:6121А:8:38, этажность: 1-3 (Здание 2); 3. Право аренды земельного участка, по адресу: г. Санкт-Петербург, Уманский пер., дом 68, корп. 1, литер А., общей площадью 30 459 </w:t>
      </w:r>
      <w:proofErr w:type="spellStart"/>
      <w:r w:rsidRPr="008877F2">
        <w:rPr>
          <w:bCs/>
          <w:color w:val="auto"/>
        </w:rPr>
        <w:t>кв.м</w:t>
      </w:r>
      <w:proofErr w:type="spellEnd"/>
      <w:r w:rsidRPr="008877F2">
        <w:rPr>
          <w:bCs/>
          <w:color w:val="auto"/>
        </w:rPr>
        <w:t xml:space="preserve">., </w:t>
      </w:r>
      <w:proofErr w:type="spellStart"/>
      <w:r w:rsidRPr="008877F2">
        <w:rPr>
          <w:bCs/>
          <w:color w:val="auto"/>
        </w:rPr>
        <w:t>кад</w:t>
      </w:r>
      <w:proofErr w:type="spellEnd"/>
      <w:r w:rsidRPr="008877F2">
        <w:rPr>
          <w:bCs/>
          <w:color w:val="auto"/>
        </w:rPr>
        <w:t>. № 78:6121А:8, категория земель: земли населенных пунктов, вид раз</w:t>
      </w:r>
      <w:proofErr w:type="gramStart"/>
      <w:r w:rsidRPr="008877F2">
        <w:rPr>
          <w:bCs/>
          <w:color w:val="auto"/>
        </w:rPr>
        <w:t>.</w:t>
      </w:r>
      <w:proofErr w:type="gramEnd"/>
      <w:r w:rsidRPr="008877F2">
        <w:rPr>
          <w:bCs/>
          <w:color w:val="auto"/>
        </w:rPr>
        <w:t xml:space="preserve"> </w:t>
      </w:r>
      <w:proofErr w:type="gramStart"/>
      <w:r w:rsidRPr="008877F2">
        <w:rPr>
          <w:bCs/>
          <w:color w:val="auto"/>
        </w:rPr>
        <w:t>и</w:t>
      </w:r>
      <w:proofErr w:type="gramEnd"/>
      <w:r w:rsidRPr="008877F2">
        <w:rPr>
          <w:bCs/>
          <w:color w:val="auto"/>
        </w:rPr>
        <w:t xml:space="preserve">сп.: под торгово-складскую деятельность, торговлю в капитальном здании, производство, офис, коммунальное хозяйство. Договор аренды №07/ЗД-02555 от 26.03.2002 действует по 15.10.2050г. (Объекты). Обременение (ограничение): Здание 1 находится в аренде, договор аренды нежилого помещения №194/02-11 от 24.08.2011; Помещения в Здании 2 находятся в аренде, договор аренды №93/02-10 от 09.04.2010, срок: с 25.11.2010 по 30.04.2015, договор аренды нежилого помещения №193/02-11 от 21.09.2011,. </w:t>
      </w:r>
      <w:proofErr w:type="spellStart"/>
      <w:r w:rsidRPr="008877F2">
        <w:rPr>
          <w:bCs/>
          <w:color w:val="auto"/>
        </w:rPr>
        <w:t>Обрем</w:t>
      </w:r>
      <w:proofErr w:type="spellEnd"/>
      <w:r w:rsidRPr="008877F2">
        <w:rPr>
          <w:bCs/>
          <w:color w:val="auto"/>
        </w:rPr>
        <w:t xml:space="preserve"> </w:t>
      </w:r>
      <w:proofErr w:type="spellStart"/>
      <w:r w:rsidRPr="008877F2">
        <w:rPr>
          <w:bCs/>
          <w:color w:val="auto"/>
        </w:rPr>
        <w:t>зем</w:t>
      </w:r>
      <w:proofErr w:type="spellEnd"/>
      <w:r w:rsidRPr="008877F2">
        <w:rPr>
          <w:bCs/>
          <w:color w:val="auto"/>
        </w:rPr>
        <w:t xml:space="preserve">. уч. - Зона воздушных линий электропередач – 2388 </w:t>
      </w:r>
      <w:proofErr w:type="spellStart"/>
      <w:r w:rsidRPr="008877F2">
        <w:rPr>
          <w:bCs/>
          <w:color w:val="auto"/>
        </w:rPr>
        <w:t>кв.м</w:t>
      </w:r>
      <w:proofErr w:type="spellEnd"/>
      <w:r w:rsidRPr="008877F2">
        <w:rPr>
          <w:bCs/>
          <w:color w:val="auto"/>
        </w:rPr>
        <w:t xml:space="preserve">. </w:t>
      </w:r>
      <w:r w:rsidRPr="008877F2">
        <w:rPr>
          <w:rStyle w:val="apple-style-span"/>
          <w:shd w:val="clear" w:color="auto" w:fill="FFFFFF"/>
        </w:rPr>
        <w:t xml:space="preserve">Начальная цена - </w:t>
      </w:r>
      <w:r w:rsidRPr="008877F2">
        <w:t xml:space="preserve">358 000 000 </w:t>
      </w:r>
      <w:r w:rsidRPr="008877F2">
        <w:rPr>
          <w:rStyle w:val="apple-style-span"/>
          <w:shd w:val="clear" w:color="auto" w:fill="FFFFFF"/>
        </w:rPr>
        <w:t xml:space="preserve">руб. (в </w:t>
      </w:r>
      <w:proofErr w:type="spellStart"/>
      <w:r w:rsidRPr="008877F2">
        <w:rPr>
          <w:rStyle w:val="apple-style-span"/>
          <w:shd w:val="clear" w:color="auto" w:fill="FFFFFF"/>
        </w:rPr>
        <w:t>т.ч</w:t>
      </w:r>
      <w:proofErr w:type="spellEnd"/>
      <w:r w:rsidRPr="008877F2">
        <w:rPr>
          <w:rStyle w:val="apple-style-span"/>
          <w:shd w:val="clear" w:color="auto" w:fill="FFFFFF"/>
        </w:rPr>
        <w:t xml:space="preserve">. НДС 18%). Задаток - </w:t>
      </w:r>
      <w:r w:rsidRPr="008877F2">
        <w:t xml:space="preserve">17 900 000 </w:t>
      </w:r>
      <w:r w:rsidRPr="008877F2">
        <w:rPr>
          <w:rStyle w:val="apple-style-span"/>
          <w:shd w:val="clear" w:color="auto" w:fill="FFFFFF"/>
        </w:rPr>
        <w:t>руб.</w:t>
      </w:r>
      <w:r w:rsidRPr="008877F2" w:rsidDel="00EF2CBD">
        <w:rPr>
          <w:rStyle w:val="apple-style-span"/>
          <w:shd w:val="clear" w:color="auto" w:fill="FFFFFF"/>
        </w:rPr>
        <w:t xml:space="preserve"> </w:t>
      </w:r>
      <w:r w:rsidRPr="008877F2">
        <w:rPr>
          <w:rStyle w:val="apple-style-span"/>
          <w:shd w:val="clear" w:color="auto" w:fill="FFFFFF"/>
        </w:rPr>
        <w:t xml:space="preserve">Шаг аукциона - </w:t>
      </w:r>
      <w:r w:rsidRPr="008877F2">
        <w:t xml:space="preserve">17 900 000 </w:t>
      </w:r>
      <w:r w:rsidRPr="008877F2">
        <w:rPr>
          <w:rStyle w:val="apple-style-span"/>
          <w:shd w:val="clear" w:color="auto" w:fill="FFFFFF"/>
        </w:rPr>
        <w:t xml:space="preserve">руб. Ознакомление с имуществом - в течение срока приема заявок с момента публикации настоящего сообщения в газете «Коммерсантъ» (тел. для справок </w:t>
      </w:r>
      <w:r w:rsidRPr="008877F2">
        <w:rPr>
          <w:rStyle w:val="apple-style-span"/>
        </w:rPr>
        <w:t>(812)334-2604</w:t>
      </w:r>
      <w:r w:rsidRPr="008877F2">
        <w:rPr>
          <w:rStyle w:val="apple-style-span"/>
          <w:shd w:val="clear" w:color="auto" w:fill="FFFFFF"/>
        </w:rPr>
        <w:t>).</w:t>
      </w:r>
    </w:p>
    <w:p w:rsidR="008877F2" w:rsidRPr="008877F2" w:rsidRDefault="008877F2" w:rsidP="008877F2">
      <w:pPr>
        <w:jc w:val="both"/>
      </w:pPr>
      <w:r w:rsidRPr="008877F2">
        <w:rPr>
          <w:rStyle w:val="apple-style-span"/>
          <w:shd w:val="clear" w:color="auto" w:fill="FFFFFF"/>
        </w:rPr>
        <w:t xml:space="preserve">Задаток должен поступить на счет </w:t>
      </w:r>
      <w:proofErr w:type="gramStart"/>
      <w:r w:rsidRPr="008877F2">
        <w:rPr>
          <w:rStyle w:val="apple-style-span"/>
          <w:shd w:val="clear" w:color="auto" w:fill="FFFFFF"/>
        </w:rPr>
        <w:t>ОТ</w:t>
      </w:r>
      <w:proofErr w:type="gramEnd"/>
      <w:r w:rsidRPr="008877F2">
        <w:rPr>
          <w:rStyle w:val="apple-style-span"/>
          <w:shd w:val="clear" w:color="auto" w:fill="FFFFFF"/>
        </w:rPr>
        <w:t xml:space="preserve"> не позднее 26.03.2013. Реквизиты расчетного счета для внесения задатка: получатель – ОАО «Фонд имущества Санкт-Петербурга», счет № 40702810635000042666 в ОАО «Банк «Санкт-Петербург», </w:t>
      </w:r>
      <w:proofErr w:type="spellStart"/>
      <w:r w:rsidRPr="008877F2">
        <w:rPr>
          <w:rStyle w:val="apple-style-span"/>
          <w:shd w:val="clear" w:color="auto" w:fill="FFFFFF"/>
        </w:rPr>
        <w:t>кор</w:t>
      </w:r>
      <w:proofErr w:type="gramStart"/>
      <w:r w:rsidRPr="008877F2">
        <w:rPr>
          <w:rStyle w:val="apple-style-span"/>
          <w:shd w:val="clear" w:color="auto" w:fill="FFFFFF"/>
        </w:rPr>
        <w:t>.с</w:t>
      </w:r>
      <w:proofErr w:type="gramEnd"/>
      <w:r w:rsidRPr="008877F2">
        <w:rPr>
          <w:rStyle w:val="apple-style-span"/>
          <w:shd w:val="clear" w:color="auto" w:fill="FFFFFF"/>
        </w:rPr>
        <w:t>чёт</w:t>
      </w:r>
      <w:proofErr w:type="spellEnd"/>
      <w:r w:rsidRPr="008877F2">
        <w:rPr>
          <w:rStyle w:val="apple-style-span"/>
          <w:shd w:val="clear" w:color="auto" w:fill="FFFFFF"/>
        </w:rPr>
        <w:t xml:space="preserve"> 30101810900000000790, БИК 044030790, (ИНН 7838332649, КПП 783801001).Фактом внесения денежных сре</w:t>
      </w:r>
      <w:proofErr w:type="gramStart"/>
      <w:r w:rsidRPr="008877F2">
        <w:rPr>
          <w:rStyle w:val="apple-style-span"/>
          <w:shd w:val="clear" w:color="auto" w:fill="FFFFFF"/>
        </w:rPr>
        <w:t>дств в к</w:t>
      </w:r>
      <w:proofErr w:type="gramEnd"/>
      <w:r w:rsidRPr="008877F2">
        <w:rPr>
          <w:rStyle w:val="apple-style-span"/>
          <w:shd w:val="clear" w:color="auto" w:fill="FFFFFF"/>
        </w:rPr>
        <w:t>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</w:t>
      </w:r>
      <w:proofErr w:type="gramStart"/>
      <w:r w:rsidRPr="008877F2">
        <w:rPr>
          <w:rStyle w:val="apple-style-span"/>
          <w:shd w:val="clear" w:color="auto" w:fill="FFFFFF"/>
        </w:rPr>
        <w:t xml:space="preserve"> П</w:t>
      </w:r>
      <w:proofErr w:type="gramEnd"/>
      <w:r w:rsidRPr="008877F2">
        <w:rPr>
          <w:rStyle w:val="apple-style-span"/>
          <w:shd w:val="clear" w:color="auto" w:fill="FFFFFF"/>
        </w:rPr>
        <w:t xml:space="preserve">рил. № 1 к Приказу Минэкономразвития РФ №54 от 15.02.2010: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8877F2">
        <w:rPr>
          <w:rStyle w:val="apple-style-span"/>
          <w:shd w:val="clear" w:color="auto" w:fill="FFFFFF"/>
        </w:rPr>
        <w:t>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далее - ИП), копии документов, удостоверяющих личность (для физ. лица), надлежащим образом заверенный перевод</w:t>
      </w:r>
      <w:proofErr w:type="gramEnd"/>
      <w:r w:rsidRPr="008877F2">
        <w:rPr>
          <w:rStyle w:val="apple-style-span"/>
          <w:shd w:val="clear" w:color="auto" w:fill="FFFFFF"/>
        </w:rPr>
        <w:t xml:space="preserve"> </w:t>
      </w:r>
      <w:proofErr w:type="gramStart"/>
      <w:r w:rsidRPr="008877F2">
        <w:rPr>
          <w:rStyle w:val="apple-style-span"/>
          <w:shd w:val="clear" w:color="auto" w:fill="FFFFFF"/>
        </w:rPr>
        <w:t xml:space="preserve">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877F2">
        <w:rPr>
          <w:rStyle w:val="apple-style-span"/>
          <w:shd w:val="clear" w:color="auto" w:fill="FFFFFF"/>
        </w:rPr>
        <w:t>иностр</w:t>
      </w:r>
      <w:proofErr w:type="spellEnd"/>
      <w:r w:rsidRPr="008877F2">
        <w:rPr>
          <w:rStyle w:val="apple-style-span"/>
          <w:shd w:val="clear" w:color="auto" w:fill="FFFFFF"/>
        </w:rPr>
        <w:t xml:space="preserve">.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8877F2">
        <w:rPr>
          <w:rStyle w:val="apple-style-span"/>
          <w:shd w:val="clear" w:color="auto" w:fill="FFFFFF"/>
        </w:rPr>
        <w:t>учр</w:t>
      </w:r>
      <w:proofErr w:type="spellEnd"/>
      <w:r w:rsidRPr="008877F2">
        <w:rPr>
          <w:rStyle w:val="apple-style-span"/>
          <w:shd w:val="clear" w:color="auto" w:fill="FFFFFF"/>
        </w:rPr>
        <w:t>. документами юр. лица и если для участника открытых</w:t>
      </w:r>
      <w:proofErr w:type="gramEnd"/>
      <w:r w:rsidRPr="008877F2">
        <w:rPr>
          <w:rStyle w:val="apple-style-span"/>
          <w:shd w:val="clear" w:color="auto" w:fill="FFFFFF"/>
        </w:rPr>
        <w:t xml:space="preserve">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8877F2">
        <w:rPr>
          <w:rStyle w:val="apple-style-span"/>
          <w:shd w:val="clear" w:color="auto" w:fill="FFFFFF"/>
        </w:rPr>
        <w:t>.</w:t>
      </w:r>
      <w:proofErr w:type="gramEnd"/>
      <w:r w:rsidRPr="008877F2">
        <w:rPr>
          <w:rStyle w:val="apple-style-span"/>
          <w:shd w:val="clear" w:color="auto" w:fill="FFFFFF"/>
        </w:rPr>
        <w:t xml:space="preserve"> </w:t>
      </w:r>
      <w:proofErr w:type="gramStart"/>
      <w:r w:rsidRPr="008877F2">
        <w:rPr>
          <w:rStyle w:val="apple-style-span"/>
          <w:shd w:val="clear" w:color="auto" w:fill="FFFFFF"/>
        </w:rPr>
        <w:t>а</w:t>
      </w:r>
      <w:proofErr w:type="gramEnd"/>
      <w:r w:rsidRPr="008877F2">
        <w:rPr>
          <w:rStyle w:val="apple-style-span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почты, ИНН. г) копии документов, подтверждающих полномочия руководителя (для юр. лиц); д) сведения о наличии или об отсутствии заинтересованности </w:t>
      </w:r>
      <w:r w:rsidRPr="008877F2">
        <w:rPr>
          <w:rStyle w:val="apple-style-span"/>
          <w:shd w:val="clear" w:color="auto" w:fill="FFFFFF"/>
        </w:rPr>
        <w:lastRenderedPageBreak/>
        <w:t xml:space="preserve">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Начало приема заявок на участие в торгах  04.02.2013. Окончание - 27.03.2013 в 16 час 00 мин. Определение участников торгов - 27.03.2013 в 17 час. 00 мин. и оформляется протоколом об определении участников торгов.  Победитель торгов - лицо, предложившее наиболее высокую цену (далее – ПТ). Решение </w:t>
      </w:r>
      <w:proofErr w:type="gramStart"/>
      <w:r w:rsidRPr="008877F2">
        <w:rPr>
          <w:rStyle w:val="apple-style-span"/>
          <w:shd w:val="clear" w:color="auto" w:fill="FFFFFF"/>
        </w:rPr>
        <w:t>ОТ</w:t>
      </w:r>
      <w:proofErr w:type="gramEnd"/>
      <w:r w:rsidRPr="008877F2">
        <w:rPr>
          <w:rStyle w:val="apple-style-span"/>
          <w:shd w:val="clear" w:color="auto" w:fill="FFFFFF"/>
        </w:rPr>
        <w:t xml:space="preserve"> </w:t>
      </w:r>
      <w:proofErr w:type="gramStart"/>
      <w:r w:rsidRPr="008877F2">
        <w:rPr>
          <w:rStyle w:val="apple-style-span"/>
          <w:shd w:val="clear" w:color="auto" w:fill="FFFFFF"/>
        </w:rPr>
        <w:t>об</w:t>
      </w:r>
      <w:proofErr w:type="gramEnd"/>
      <w:r w:rsidRPr="008877F2">
        <w:rPr>
          <w:rStyle w:val="apple-style-span"/>
          <w:shd w:val="clear" w:color="auto" w:fill="FFFFFF"/>
        </w:rPr>
        <w:t xml:space="preserve"> определении ПТ принимается в день подведения результатов торгов, протокол размещается на ЭП. Проект договора купли-продажи (далее – ДКП) размещен на ЭП. ДКП заключается с ПТ в течение 5 дней </w:t>
      </w:r>
      <w:proofErr w:type="gramStart"/>
      <w:r w:rsidRPr="008877F2">
        <w:rPr>
          <w:rStyle w:val="apple-style-span"/>
          <w:shd w:val="clear" w:color="auto" w:fill="FFFFFF"/>
        </w:rPr>
        <w:t>с даты получения</w:t>
      </w:r>
      <w:proofErr w:type="gramEnd"/>
      <w:r w:rsidRPr="008877F2">
        <w:rPr>
          <w:rStyle w:val="apple-style-span"/>
          <w:shd w:val="clear" w:color="auto" w:fill="FFFFFF"/>
        </w:rPr>
        <w:t xml:space="preserve"> им ДКП от КУ. Оплата - в течение 30 дней со дня подписания ДКП на счет, указанный в ДКП.</w:t>
      </w:r>
      <w:r w:rsidRPr="008877F2">
        <w:rPr>
          <w:rFonts w:ascii="Arial" w:hAnsi="Arial" w:cs="Arial"/>
        </w:rPr>
        <w:t xml:space="preserve"> </w:t>
      </w:r>
      <w:r w:rsidRPr="008877F2">
        <w:t>Ознакомление с имуществом производится в рабочие дни, после предварительного согласования с КУ, не менее чем за один день до предполагаемой даты ознакомления по тел. (812) 274-46-74, Киселев Дмитрий Анатольевич.</w:t>
      </w:r>
    </w:p>
    <w:p w:rsidR="00726022" w:rsidRPr="008877F2" w:rsidRDefault="00726022" w:rsidP="008877F2"/>
    <w:sectPr w:rsidR="00726022" w:rsidRPr="008877F2" w:rsidSect="0027747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62"/>
    <w:rsid w:val="00077C1E"/>
    <w:rsid w:val="00093612"/>
    <w:rsid w:val="00103317"/>
    <w:rsid w:val="001D18E2"/>
    <w:rsid w:val="00224CE2"/>
    <w:rsid w:val="002D3384"/>
    <w:rsid w:val="003A0D4A"/>
    <w:rsid w:val="004528CC"/>
    <w:rsid w:val="00473E26"/>
    <w:rsid w:val="004A1BB3"/>
    <w:rsid w:val="004C7D47"/>
    <w:rsid w:val="005A2C1E"/>
    <w:rsid w:val="00604CF2"/>
    <w:rsid w:val="0063719E"/>
    <w:rsid w:val="00726022"/>
    <w:rsid w:val="0074470A"/>
    <w:rsid w:val="007D633E"/>
    <w:rsid w:val="008414E7"/>
    <w:rsid w:val="008877F2"/>
    <w:rsid w:val="008A4472"/>
    <w:rsid w:val="008C78BB"/>
    <w:rsid w:val="00916155"/>
    <w:rsid w:val="009662E5"/>
    <w:rsid w:val="009A34D7"/>
    <w:rsid w:val="00A2284D"/>
    <w:rsid w:val="00AA321B"/>
    <w:rsid w:val="00AC6689"/>
    <w:rsid w:val="00B15762"/>
    <w:rsid w:val="00B23938"/>
    <w:rsid w:val="00B70578"/>
    <w:rsid w:val="00BC0A2A"/>
    <w:rsid w:val="00CE6AF7"/>
    <w:rsid w:val="00D36BB2"/>
    <w:rsid w:val="00D46B87"/>
    <w:rsid w:val="00E50223"/>
    <w:rsid w:val="00E600B9"/>
    <w:rsid w:val="00E929A6"/>
    <w:rsid w:val="00EB5C09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762"/>
    <w:rPr>
      <w:color w:val="0000FF"/>
      <w:u w:val="single"/>
    </w:rPr>
  </w:style>
  <w:style w:type="character" w:customStyle="1" w:styleId="apple-style-span">
    <w:name w:val="apple-style-span"/>
    <w:rsid w:val="00B1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762"/>
    <w:rPr>
      <w:color w:val="0000FF"/>
      <w:u w:val="single"/>
    </w:rPr>
  </w:style>
  <w:style w:type="character" w:customStyle="1" w:styleId="apple-style-span">
    <w:name w:val="apple-style-span"/>
    <w:rsid w:val="00B1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kan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2</cp:revision>
  <dcterms:created xsi:type="dcterms:W3CDTF">2013-01-29T11:11:00Z</dcterms:created>
  <dcterms:modified xsi:type="dcterms:W3CDTF">2013-01-29T12:11:00Z</dcterms:modified>
</cp:coreProperties>
</file>