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E3" w:rsidRPr="00B963CA" w:rsidRDefault="009B0CE3" w:rsidP="00B963CA">
      <w:pPr>
        <w:spacing w:after="120"/>
        <w:ind w:firstLine="0"/>
        <w:jc w:val="center"/>
        <w:rPr>
          <w:b/>
        </w:rPr>
      </w:pPr>
      <w:r w:rsidRPr="00B963CA">
        <w:rPr>
          <w:b/>
        </w:rPr>
        <w:t>ДОГОВОР КУПЛИ-ПРОДАЖИ</w:t>
      </w:r>
    </w:p>
    <w:p w:rsidR="009B0CE3" w:rsidRPr="00B963CA" w:rsidRDefault="009B0CE3" w:rsidP="00B963CA">
      <w:pPr>
        <w:spacing w:after="120"/>
        <w:ind w:firstLine="0"/>
        <w:jc w:val="center"/>
      </w:pPr>
    </w:p>
    <w:p w:rsidR="009B0CE3" w:rsidRPr="00B963CA" w:rsidRDefault="009B0CE3" w:rsidP="00B963CA">
      <w:pPr>
        <w:spacing w:after="120"/>
        <w:ind w:firstLine="0"/>
      </w:pPr>
      <w:r w:rsidRPr="00B963CA">
        <w:t xml:space="preserve">«____» </w:t>
      </w:r>
      <w:r w:rsidR="00962D9F">
        <w:t>___________</w:t>
      </w:r>
      <w:r w:rsidRPr="00B963CA">
        <w:t xml:space="preserve"> 201</w:t>
      </w:r>
      <w:r w:rsidR="00072384">
        <w:t>3</w:t>
      </w:r>
      <w:r w:rsidRPr="00B963CA">
        <w:t xml:space="preserve">г. </w:t>
      </w:r>
      <w:r w:rsidRPr="00B963CA">
        <w:tab/>
      </w:r>
      <w:r w:rsidRPr="00B963CA">
        <w:tab/>
      </w:r>
      <w:r w:rsidRPr="00B963CA">
        <w:tab/>
      </w:r>
      <w:r w:rsidRPr="00B963CA">
        <w:tab/>
      </w:r>
      <w:r w:rsidRPr="00B963CA">
        <w:tab/>
      </w:r>
      <w:r w:rsidR="00ED3C2D">
        <w:t xml:space="preserve">                      </w:t>
      </w:r>
      <w:r w:rsidRPr="00B963CA">
        <w:t>г. Санкт-Петербург</w:t>
      </w:r>
    </w:p>
    <w:p w:rsidR="009B0CE3" w:rsidRPr="00B963CA" w:rsidRDefault="009B0CE3" w:rsidP="00B963CA">
      <w:pPr>
        <w:spacing w:after="120"/>
        <w:ind w:firstLine="709"/>
      </w:pPr>
    </w:p>
    <w:p w:rsidR="009B0CE3" w:rsidRPr="00B963CA" w:rsidRDefault="009B0CE3" w:rsidP="007456E9">
      <w:pPr>
        <w:ind w:firstLine="709"/>
      </w:pPr>
      <w:r w:rsidRPr="00B963CA">
        <w:rPr>
          <w:b/>
        </w:rPr>
        <w:t>_________________________________</w:t>
      </w:r>
      <w:r w:rsidRPr="00B963CA">
        <w:t xml:space="preserve">, ОГРН_____, ИНН_________, юридический адрес и местонахождение: _____________________________, именуемое в дальнейшем </w:t>
      </w:r>
      <w:r w:rsidRPr="00B963CA">
        <w:rPr>
          <w:b/>
        </w:rPr>
        <w:t>«</w:t>
      </w:r>
      <w:r w:rsidR="0093468C" w:rsidRPr="00B963CA">
        <w:rPr>
          <w:b/>
        </w:rPr>
        <w:t>Покупатель</w:t>
      </w:r>
      <w:r w:rsidRPr="00B963CA">
        <w:rPr>
          <w:b/>
        </w:rPr>
        <w:t>»</w:t>
      </w:r>
      <w:r w:rsidRPr="00B963CA">
        <w:t xml:space="preserve">, в лице _______________________________ _____________________________, действующего на основании ________________, </w:t>
      </w:r>
      <w:r w:rsidR="007456E9">
        <w:t xml:space="preserve">Победитель </w:t>
      </w:r>
      <w:r w:rsidR="007456E9">
        <w:rPr>
          <w:bCs w:val="0"/>
          <w:szCs w:val="28"/>
        </w:rPr>
        <w:t xml:space="preserve">торгов </w:t>
      </w:r>
      <w:r w:rsidR="007456E9" w:rsidRPr="007456E9">
        <w:rPr>
          <w:bCs w:val="0"/>
          <w:szCs w:val="28"/>
        </w:rPr>
        <w:t xml:space="preserve">в форме </w:t>
      </w:r>
      <w:r w:rsidR="008C1052">
        <w:rPr>
          <w:bCs w:val="0"/>
          <w:szCs w:val="28"/>
        </w:rPr>
        <w:t>публичного предложения</w:t>
      </w:r>
      <w:r w:rsidR="007456E9" w:rsidRPr="007456E9">
        <w:rPr>
          <w:bCs w:val="0"/>
          <w:szCs w:val="28"/>
        </w:rPr>
        <w:t xml:space="preserve"> по продаже имущества </w:t>
      </w:r>
      <w:r w:rsidR="007456E9">
        <w:rPr>
          <w:bCs w:val="0"/>
          <w:szCs w:val="28"/>
        </w:rPr>
        <w:t>ООО «</w:t>
      </w:r>
      <w:r w:rsidR="007C3989">
        <w:rPr>
          <w:bCs w:val="0"/>
          <w:szCs w:val="28"/>
        </w:rPr>
        <w:t>Профи-СВ</w:t>
      </w:r>
      <w:r w:rsidR="007456E9">
        <w:rPr>
          <w:bCs w:val="0"/>
          <w:szCs w:val="28"/>
        </w:rPr>
        <w:t xml:space="preserve">» (Протокол о результатах проведения торгов от </w:t>
      </w:r>
      <w:r w:rsidR="00D05085">
        <w:t>__</w:t>
      </w:r>
      <w:r w:rsidR="007456E9" w:rsidRPr="006C679B">
        <w:t>.</w:t>
      </w:r>
      <w:r w:rsidR="00D05085">
        <w:t>__</w:t>
      </w:r>
      <w:r w:rsidR="007456E9" w:rsidRPr="006C679B">
        <w:t>.201</w:t>
      </w:r>
      <w:r w:rsidR="00D05085">
        <w:t>3</w:t>
      </w:r>
      <w:r w:rsidR="007456E9">
        <w:rPr>
          <w:bCs w:val="0"/>
          <w:szCs w:val="28"/>
        </w:rPr>
        <w:t xml:space="preserve"> г.),</w:t>
      </w:r>
      <w:r w:rsidRPr="00B963CA">
        <w:t xml:space="preserve">с одной стороны, и </w:t>
      </w:r>
    </w:p>
    <w:p w:rsidR="009B0CE3" w:rsidRPr="00B963CA" w:rsidRDefault="00C915EB" w:rsidP="00B963CA">
      <w:pPr>
        <w:spacing w:after="120"/>
        <w:ind w:firstLine="709"/>
      </w:pPr>
      <w:r w:rsidRPr="00B963CA">
        <w:rPr>
          <w:b/>
        </w:rPr>
        <w:t>Конкурсный управляющий</w:t>
      </w:r>
      <w:r w:rsidRPr="00B963CA">
        <w:t xml:space="preserve"> </w:t>
      </w:r>
      <w:r w:rsidR="00F54360" w:rsidRPr="00F54360">
        <w:rPr>
          <w:b/>
        </w:rPr>
        <w:t>ООО «Профи-СВ»</w:t>
      </w:r>
      <w:r w:rsidR="00F54360" w:rsidRPr="004E5162">
        <w:rPr>
          <w:rFonts w:cs="Arial"/>
          <w:sz w:val="22"/>
        </w:rPr>
        <w:t xml:space="preserve"> (ОГРН 1056000303578, ИНН 6027086951, адрес: 180000, Псковская область, г. Псков, ул. Советская, д. 51)</w:t>
      </w:r>
      <w:r w:rsidRPr="00B963CA">
        <w:t xml:space="preserve"> </w:t>
      </w:r>
      <w:r w:rsidRPr="00B963CA">
        <w:rPr>
          <w:b/>
        </w:rPr>
        <w:t>Боравченков Алексей Александрович</w:t>
      </w:r>
      <w:r w:rsidRPr="00B963CA">
        <w:t>, далее именуемый - «</w:t>
      </w:r>
      <w:r w:rsidRPr="00B963CA">
        <w:rPr>
          <w:b/>
        </w:rPr>
        <w:t>Организатор торгов</w:t>
      </w:r>
      <w:r w:rsidRPr="00B963CA">
        <w:t xml:space="preserve">», действующий на основании </w:t>
      </w:r>
      <w:r w:rsidR="003E71F5">
        <w:t>Решения</w:t>
      </w:r>
      <w:r w:rsidRPr="00B963CA">
        <w:t xml:space="preserve"> Арбитражного суда </w:t>
      </w:r>
      <w:r w:rsidR="003E71F5">
        <w:t>Псковской</w:t>
      </w:r>
      <w:r w:rsidRPr="00B963CA">
        <w:t xml:space="preserve"> области от </w:t>
      </w:r>
      <w:r w:rsidR="003E71F5" w:rsidRPr="003E71F5">
        <w:t>27.05.2010г.</w:t>
      </w:r>
      <w:r w:rsidR="009532B5">
        <w:t xml:space="preserve"> </w:t>
      </w:r>
      <w:r w:rsidRPr="00B963CA">
        <w:t xml:space="preserve">по делу № </w:t>
      </w:r>
      <w:r w:rsidR="009532B5" w:rsidRPr="009532B5">
        <w:t>А52–2856/2009</w:t>
      </w:r>
      <w:r w:rsidR="009532B5">
        <w:t xml:space="preserve"> </w:t>
      </w:r>
      <w:r w:rsidRPr="00B963CA">
        <w:t xml:space="preserve">и Положения условия, порядок, сроки </w:t>
      </w:r>
      <w:r w:rsidR="005D5562">
        <w:t>продажи</w:t>
      </w:r>
      <w:r w:rsidRPr="00B963CA">
        <w:t xml:space="preserve"> имущества </w:t>
      </w:r>
      <w:r w:rsidR="005D5562">
        <w:t xml:space="preserve">путем публичного предложения </w:t>
      </w:r>
      <w:r w:rsidR="00384F0B">
        <w:t>ОО</w:t>
      </w:r>
      <w:r w:rsidRPr="00B963CA">
        <w:t>О «</w:t>
      </w:r>
      <w:r w:rsidR="00384F0B">
        <w:t>Профи-СВ</w:t>
      </w:r>
      <w:r w:rsidRPr="00B963CA">
        <w:t xml:space="preserve">», утвержденного собранием кредиторов Должника </w:t>
      </w:r>
      <w:r w:rsidR="00384F0B">
        <w:t>__</w:t>
      </w:r>
      <w:r w:rsidRPr="00B963CA">
        <w:t>.</w:t>
      </w:r>
      <w:r w:rsidR="00384F0B">
        <w:t>__</w:t>
      </w:r>
      <w:r w:rsidRPr="00B963CA">
        <w:t>.201</w:t>
      </w:r>
      <w:r w:rsidR="00384F0B">
        <w:t>_</w:t>
      </w:r>
      <w:r w:rsidRPr="00B963CA">
        <w:t xml:space="preserve">г., (далее именуемое – «Положение»), </w:t>
      </w:r>
      <w:r w:rsidR="009B0CE3" w:rsidRPr="00B963CA">
        <w:t xml:space="preserve"> с другой стороны, а вместе именуемые – «Стороны», заключили настоящий Договор, далее – Договор, о нижеследующем:</w:t>
      </w:r>
    </w:p>
    <w:p w:rsidR="001C58BC" w:rsidRPr="00B963CA" w:rsidRDefault="001C58BC" w:rsidP="00B963CA">
      <w:pPr>
        <w:shd w:val="clear" w:color="auto" w:fill="FFFFFF"/>
        <w:spacing w:after="120"/>
        <w:ind w:left="10" w:firstLine="350"/>
        <w:rPr>
          <w:bCs w:val="0"/>
        </w:rPr>
      </w:pPr>
    </w:p>
    <w:p w:rsidR="001C58BC" w:rsidRPr="00B963CA" w:rsidRDefault="001C58BC" w:rsidP="00B963CA">
      <w:pPr>
        <w:autoSpaceDE w:val="0"/>
        <w:autoSpaceDN w:val="0"/>
        <w:adjustRightInd w:val="0"/>
        <w:spacing w:after="120"/>
        <w:ind w:left="1" w:firstLine="0"/>
        <w:jc w:val="center"/>
        <w:rPr>
          <w:b/>
        </w:rPr>
      </w:pPr>
      <w:r w:rsidRPr="00B963CA">
        <w:rPr>
          <w:b/>
        </w:rPr>
        <w:t>1. ПРЕДМЕТ ДОГОВОРА.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C2D" w:rsidRPr="00ED3C2D" w:rsidRDefault="001C58BC" w:rsidP="00ED3C2D">
      <w:pPr>
        <w:ind w:firstLine="709"/>
        <w:rPr>
          <w:bCs w:val="0"/>
        </w:rPr>
      </w:pPr>
      <w:r w:rsidRPr="00B963CA">
        <w:t>1.1.</w:t>
      </w:r>
      <w:r w:rsidRPr="00B963CA">
        <w:tab/>
        <w:t>Продавец передает Покупател</w:t>
      </w:r>
      <w:r w:rsidR="00F92B58" w:rsidRPr="00B963CA">
        <w:t>ю</w:t>
      </w:r>
      <w:r w:rsidRPr="00B963CA">
        <w:t xml:space="preserve">, а Покупатель принимает и обязуется оплатить в порядке, размере и сроки, определенные Договором, </w:t>
      </w:r>
      <w:r w:rsidR="00C915EB" w:rsidRPr="00B963CA">
        <w:t>следующее иму</w:t>
      </w:r>
      <w:r w:rsidR="003724B9" w:rsidRPr="00B963CA">
        <w:t>щество</w:t>
      </w:r>
      <w:r w:rsidR="003F3B54">
        <w:t xml:space="preserve">: </w:t>
      </w:r>
      <w:r w:rsidR="00D579CF">
        <w:t>_____________________</w:t>
      </w:r>
      <w:r w:rsidR="003F3B54">
        <w:rPr>
          <w:bCs w:val="0"/>
        </w:rPr>
        <w:t xml:space="preserve"> (далее по тексту «Имущество»)</w:t>
      </w:r>
      <w:r w:rsidR="00ED3C2D" w:rsidRPr="00ED3C2D">
        <w:rPr>
          <w:bCs w:val="0"/>
        </w:rPr>
        <w:t>,</w:t>
      </w:r>
      <w:r w:rsidR="00ED3C2D">
        <w:rPr>
          <w:b/>
          <w:bCs w:val="0"/>
        </w:rPr>
        <w:t xml:space="preserve"> </w:t>
      </w:r>
      <w:r w:rsidR="00ED3C2D" w:rsidRPr="00ED3C2D">
        <w:rPr>
          <w:bCs w:val="0"/>
        </w:rPr>
        <w:t xml:space="preserve">принадлежащее  </w:t>
      </w:r>
      <w:r w:rsidR="00ED3C2D">
        <w:rPr>
          <w:bCs w:val="0"/>
        </w:rPr>
        <w:t xml:space="preserve">на праве собственности Должнику </w:t>
      </w:r>
      <w:r w:rsidR="00CE05E3">
        <w:rPr>
          <w:bCs w:val="0"/>
        </w:rPr>
        <w:t>–</w:t>
      </w:r>
      <w:r w:rsidR="00ED3C2D">
        <w:rPr>
          <w:bCs w:val="0"/>
        </w:rPr>
        <w:t xml:space="preserve"> </w:t>
      </w:r>
      <w:r w:rsidR="00D579CF">
        <w:rPr>
          <w:bCs w:val="0"/>
        </w:rPr>
        <w:t>ОО</w:t>
      </w:r>
      <w:r w:rsidR="00CE05E3">
        <w:rPr>
          <w:bCs w:val="0"/>
        </w:rPr>
        <w:t>О «</w:t>
      </w:r>
      <w:r w:rsidR="00D579CF">
        <w:rPr>
          <w:bCs w:val="0"/>
        </w:rPr>
        <w:t>Профи-СВ</w:t>
      </w:r>
      <w:r w:rsidR="00CE05E3">
        <w:rPr>
          <w:bCs w:val="0"/>
        </w:rPr>
        <w:t>»</w:t>
      </w:r>
      <w:r w:rsidR="00ED3C2D" w:rsidRPr="00ED3C2D">
        <w:rPr>
          <w:bCs w:val="0"/>
        </w:rPr>
        <w:t>, признанно</w:t>
      </w:r>
      <w:r w:rsidR="00ED3C2D">
        <w:rPr>
          <w:bCs w:val="0"/>
        </w:rPr>
        <w:t>му</w:t>
      </w:r>
      <w:r w:rsidR="00ED3C2D" w:rsidRPr="00ED3C2D">
        <w:rPr>
          <w:bCs w:val="0"/>
        </w:rPr>
        <w:t xml:space="preserve"> несостоятельным (банкротом).</w:t>
      </w:r>
    </w:p>
    <w:p w:rsidR="00ED3C2D" w:rsidRPr="00ED3C2D" w:rsidRDefault="009A50BC" w:rsidP="00ED3C2D">
      <w:pPr>
        <w:autoSpaceDE w:val="0"/>
        <w:autoSpaceDN w:val="0"/>
        <w:adjustRightInd w:val="0"/>
        <w:ind w:firstLine="709"/>
        <w:rPr>
          <w:bCs w:val="0"/>
        </w:rPr>
      </w:pPr>
      <w:r>
        <w:rPr>
          <w:bCs w:val="0"/>
        </w:rPr>
        <w:t xml:space="preserve">Имущество продано </w:t>
      </w:r>
      <w:r w:rsidR="00560A5E">
        <w:rPr>
          <w:bCs w:val="0"/>
        </w:rPr>
        <w:t>путем публичного предложения</w:t>
      </w:r>
      <w:r w:rsidR="00ED3C2D" w:rsidRPr="00ED3C2D">
        <w:rPr>
          <w:bCs w:val="0"/>
        </w:rPr>
        <w:t>.</w:t>
      </w:r>
    </w:p>
    <w:p w:rsidR="001C58BC" w:rsidRPr="00B963CA" w:rsidRDefault="001C58BC" w:rsidP="00B963CA">
      <w:pPr>
        <w:shd w:val="clear" w:color="auto" w:fill="FFFFFF"/>
        <w:spacing w:after="120"/>
        <w:ind w:left="10" w:firstLine="350"/>
        <w:rPr>
          <w:bCs w:val="0"/>
        </w:rPr>
      </w:pPr>
    </w:p>
    <w:p w:rsidR="001C58BC" w:rsidRPr="00B963CA" w:rsidRDefault="001C58BC" w:rsidP="00B963CA">
      <w:pPr>
        <w:pStyle w:val="a3"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 xml:space="preserve">2. СТОИМОСТЬ </w:t>
      </w:r>
      <w:r w:rsidR="00DF2C04" w:rsidRPr="00B963CA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Pr="00B963CA">
        <w:rPr>
          <w:rFonts w:ascii="Times New Roman" w:hAnsi="Times New Roman" w:cs="Times New Roman"/>
          <w:b/>
          <w:sz w:val="24"/>
          <w:szCs w:val="24"/>
        </w:rPr>
        <w:t>И ПОРЯДОК РАСЧЁТОВ СТОРОН</w:t>
      </w:r>
    </w:p>
    <w:p w:rsidR="001C58BC" w:rsidRPr="00B963CA" w:rsidRDefault="001C58BC" w:rsidP="00B963CA">
      <w:pPr>
        <w:pStyle w:val="a3"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901E6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2.1.</w:t>
      </w:r>
      <w:r w:rsidRPr="00B963CA">
        <w:rPr>
          <w:rFonts w:ascii="Times New Roman" w:hAnsi="Times New Roman" w:cs="Times New Roman"/>
          <w:sz w:val="24"/>
          <w:szCs w:val="24"/>
        </w:rPr>
        <w:tab/>
      </w:r>
      <w:r w:rsidR="00F901E6" w:rsidRPr="00B963CA">
        <w:rPr>
          <w:rFonts w:ascii="Times New Roman" w:hAnsi="Times New Roman" w:cs="Times New Roman"/>
          <w:sz w:val="24"/>
          <w:szCs w:val="24"/>
        </w:rPr>
        <w:t xml:space="preserve">Стоимость передаваемого </w:t>
      </w:r>
      <w:r w:rsidR="00416DB0" w:rsidRPr="00B963CA">
        <w:rPr>
          <w:rFonts w:ascii="Times New Roman" w:hAnsi="Times New Roman" w:cs="Times New Roman"/>
          <w:sz w:val="24"/>
          <w:szCs w:val="24"/>
        </w:rPr>
        <w:t>имущества</w:t>
      </w:r>
      <w:r w:rsidR="00F901E6" w:rsidRPr="00B963CA">
        <w:rPr>
          <w:rFonts w:ascii="Times New Roman" w:hAnsi="Times New Roman" w:cs="Times New Roman"/>
          <w:sz w:val="24"/>
          <w:szCs w:val="24"/>
        </w:rPr>
        <w:t xml:space="preserve">, указанного в п.1.1. Договора </w:t>
      </w:r>
      <w:r w:rsidR="00B54406" w:rsidRPr="00B963C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35AB2">
        <w:rPr>
          <w:rFonts w:ascii="Times New Roman" w:hAnsi="Times New Roman" w:cs="Times New Roman"/>
          <w:sz w:val="24"/>
          <w:szCs w:val="24"/>
        </w:rPr>
        <w:t>_____________________</w:t>
      </w:r>
      <w:r w:rsidR="009023EF">
        <w:rPr>
          <w:rFonts w:ascii="Times New Roman" w:hAnsi="Times New Roman" w:cs="Times New Roman"/>
          <w:sz w:val="24"/>
          <w:szCs w:val="24"/>
        </w:rPr>
        <w:t xml:space="preserve"> руб. 00 коп.</w:t>
      </w:r>
      <w:r w:rsidR="00FF2110" w:rsidRPr="00B963CA">
        <w:rPr>
          <w:rFonts w:ascii="Times New Roman" w:hAnsi="Times New Roman" w:cs="Times New Roman"/>
          <w:sz w:val="24"/>
          <w:szCs w:val="24"/>
        </w:rPr>
        <w:t xml:space="preserve">, в том числе НДС (18%) в размере </w:t>
      </w:r>
      <w:r w:rsidR="00435AB2">
        <w:rPr>
          <w:rFonts w:ascii="Times New Roman" w:hAnsi="Times New Roman" w:cs="Times New Roman"/>
          <w:sz w:val="24"/>
          <w:szCs w:val="24"/>
        </w:rPr>
        <w:t>__________________</w:t>
      </w:r>
      <w:r w:rsidR="00FB19F3">
        <w:rPr>
          <w:rFonts w:ascii="Times New Roman" w:hAnsi="Times New Roman" w:cs="Times New Roman"/>
          <w:sz w:val="24"/>
          <w:szCs w:val="24"/>
        </w:rPr>
        <w:t xml:space="preserve"> руб. 00 коп</w:t>
      </w:r>
      <w:r w:rsidR="00F738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A52" w:rsidRPr="00B963CA" w:rsidRDefault="00EA7A52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2.</w:t>
      </w:r>
      <w:r w:rsidR="00435AB2">
        <w:rPr>
          <w:rFonts w:ascii="Times New Roman" w:hAnsi="Times New Roman" w:cs="Times New Roman"/>
          <w:sz w:val="24"/>
          <w:szCs w:val="24"/>
        </w:rPr>
        <w:t>1</w:t>
      </w:r>
      <w:r w:rsidRPr="00B963CA">
        <w:rPr>
          <w:rFonts w:ascii="Times New Roman" w:hAnsi="Times New Roman" w:cs="Times New Roman"/>
          <w:sz w:val="24"/>
          <w:szCs w:val="24"/>
        </w:rPr>
        <w:t>.</w:t>
      </w:r>
      <w:r w:rsidR="00BE2639" w:rsidRPr="00B963CA">
        <w:rPr>
          <w:rFonts w:ascii="Times New Roman" w:hAnsi="Times New Roman" w:cs="Times New Roman"/>
          <w:sz w:val="24"/>
          <w:szCs w:val="24"/>
        </w:rPr>
        <w:t xml:space="preserve"> </w:t>
      </w:r>
      <w:r w:rsidR="00435AB2">
        <w:rPr>
          <w:rFonts w:ascii="Times New Roman" w:hAnsi="Times New Roman" w:cs="Times New Roman"/>
          <w:sz w:val="24"/>
          <w:szCs w:val="24"/>
        </w:rPr>
        <w:t>С</w:t>
      </w:r>
      <w:r w:rsidR="00BE2639" w:rsidRPr="00B963CA">
        <w:rPr>
          <w:rFonts w:ascii="Times New Roman" w:hAnsi="Times New Roman" w:cs="Times New Roman"/>
          <w:sz w:val="24"/>
          <w:szCs w:val="24"/>
        </w:rPr>
        <w:t xml:space="preserve">тоимости передаваемого </w:t>
      </w:r>
      <w:r w:rsidR="00615E19" w:rsidRPr="00B963CA">
        <w:rPr>
          <w:rFonts w:ascii="Times New Roman" w:hAnsi="Times New Roman" w:cs="Times New Roman"/>
          <w:sz w:val="24"/>
          <w:szCs w:val="24"/>
        </w:rPr>
        <w:t>имущества</w:t>
      </w:r>
      <w:r w:rsidR="00BE2639" w:rsidRPr="00B963CA">
        <w:rPr>
          <w:rFonts w:ascii="Times New Roman" w:hAnsi="Times New Roman" w:cs="Times New Roman"/>
          <w:sz w:val="24"/>
          <w:szCs w:val="24"/>
        </w:rPr>
        <w:t xml:space="preserve">, указанного в п.1.1. Договора, в размере </w:t>
      </w:r>
      <w:r w:rsidR="00A448C6">
        <w:rPr>
          <w:rFonts w:ascii="Times New Roman" w:hAnsi="Times New Roman" w:cs="Times New Roman"/>
          <w:sz w:val="24"/>
          <w:szCs w:val="24"/>
        </w:rPr>
        <w:t>_____________________ руб. 00 коп.</w:t>
      </w:r>
      <w:r w:rsidR="00A448C6" w:rsidRPr="00B963CA">
        <w:rPr>
          <w:rFonts w:ascii="Times New Roman" w:hAnsi="Times New Roman" w:cs="Times New Roman"/>
          <w:sz w:val="24"/>
          <w:szCs w:val="24"/>
        </w:rPr>
        <w:t xml:space="preserve">, в том числе НДС (18%) в размере </w:t>
      </w:r>
      <w:r w:rsidR="00A448C6">
        <w:rPr>
          <w:rFonts w:ascii="Times New Roman" w:hAnsi="Times New Roman" w:cs="Times New Roman"/>
          <w:sz w:val="24"/>
          <w:szCs w:val="24"/>
        </w:rPr>
        <w:t>__________________ руб. 00 коп.</w:t>
      </w:r>
      <w:r w:rsidR="00AA778C" w:rsidRPr="00B963CA">
        <w:rPr>
          <w:rFonts w:ascii="Times New Roman" w:hAnsi="Times New Roman" w:cs="Times New Roman"/>
          <w:sz w:val="24"/>
          <w:szCs w:val="24"/>
        </w:rPr>
        <w:t xml:space="preserve"> Покупатель перечисляет в течение </w:t>
      </w:r>
      <w:r w:rsidR="00C95175" w:rsidRPr="00B963CA">
        <w:rPr>
          <w:rFonts w:ascii="Times New Roman" w:hAnsi="Times New Roman" w:cs="Times New Roman"/>
          <w:sz w:val="24"/>
          <w:szCs w:val="24"/>
        </w:rPr>
        <w:t>7</w:t>
      </w:r>
      <w:r w:rsidR="00AA778C" w:rsidRPr="00B963CA">
        <w:rPr>
          <w:rFonts w:ascii="Times New Roman" w:hAnsi="Times New Roman" w:cs="Times New Roman"/>
          <w:sz w:val="24"/>
          <w:szCs w:val="24"/>
        </w:rPr>
        <w:t xml:space="preserve"> (</w:t>
      </w:r>
      <w:r w:rsidR="00C95175" w:rsidRPr="00B963CA">
        <w:rPr>
          <w:rFonts w:ascii="Times New Roman" w:hAnsi="Times New Roman" w:cs="Times New Roman"/>
          <w:sz w:val="24"/>
          <w:szCs w:val="24"/>
        </w:rPr>
        <w:t>семи</w:t>
      </w:r>
      <w:r w:rsidR="00AA778C" w:rsidRPr="00B963CA">
        <w:rPr>
          <w:rFonts w:ascii="Times New Roman" w:hAnsi="Times New Roman" w:cs="Times New Roman"/>
          <w:sz w:val="24"/>
          <w:szCs w:val="24"/>
        </w:rPr>
        <w:t xml:space="preserve">) </w:t>
      </w:r>
      <w:r w:rsidR="00C95175" w:rsidRPr="00B963CA">
        <w:rPr>
          <w:rFonts w:ascii="Times New Roman" w:hAnsi="Times New Roman" w:cs="Times New Roman"/>
          <w:sz w:val="24"/>
          <w:szCs w:val="24"/>
        </w:rPr>
        <w:t>календарных</w:t>
      </w:r>
      <w:r w:rsidR="00AA778C" w:rsidRPr="00B963CA">
        <w:rPr>
          <w:rFonts w:ascii="Times New Roman" w:hAnsi="Times New Roman" w:cs="Times New Roman"/>
          <w:sz w:val="24"/>
          <w:szCs w:val="24"/>
        </w:rPr>
        <w:t xml:space="preserve"> дней со дня подписания настоящего Договора. 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 xml:space="preserve">Оплата производится путем перечисления Покупателем денежных средств на расчетный счет </w:t>
      </w:r>
      <w:r w:rsidR="00A448C6">
        <w:rPr>
          <w:rFonts w:ascii="Times New Roman" w:hAnsi="Times New Roman" w:cs="Times New Roman"/>
          <w:sz w:val="24"/>
          <w:szCs w:val="24"/>
        </w:rPr>
        <w:t>Должника</w:t>
      </w:r>
      <w:r w:rsidRPr="00B963CA">
        <w:rPr>
          <w:rFonts w:ascii="Times New Roman" w:hAnsi="Times New Roman" w:cs="Times New Roman"/>
          <w:sz w:val="24"/>
          <w:szCs w:val="24"/>
        </w:rPr>
        <w:t>.</w:t>
      </w:r>
    </w:p>
    <w:p w:rsidR="00C95175" w:rsidRPr="00B963CA" w:rsidRDefault="00C95175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 xml:space="preserve">2.4. </w:t>
      </w:r>
      <w:r w:rsidRPr="00C95175">
        <w:rPr>
          <w:rFonts w:ascii="Times New Roman" w:hAnsi="Times New Roman" w:cs="Times New Roman"/>
          <w:sz w:val="24"/>
          <w:szCs w:val="24"/>
        </w:rPr>
        <w:t>В случае неоплаты приобретенного имущества в течение установленного срока с даты заключения договора купли-продажи конкурсный управляющий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 и напоминанием о том, что в случае неоплаты в течение трех дней, договор купли-продажи будет расторгнут.</w:t>
      </w:r>
    </w:p>
    <w:p w:rsidR="00C95175" w:rsidRPr="00C95175" w:rsidRDefault="00C95175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 xml:space="preserve">2.5. </w:t>
      </w:r>
      <w:r w:rsidRPr="00C95175">
        <w:rPr>
          <w:rFonts w:ascii="Times New Roman" w:hAnsi="Times New Roman" w:cs="Times New Roman"/>
          <w:sz w:val="24"/>
          <w:szCs w:val="24"/>
        </w:rPr>
        <w:t>Налоги, связанные с реализацией конкурсной массы, и имущественные налоги погашаются в порядке, установленном Федеральный законом «О несостоятельности (банкротстве)» № 127-ФЗ.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lastRenderedPageBreak/>
        <w:t>3. ОБЯЗАТЕЛЬСТВА СТОРОН</w:t>
      </w:r>
    </w:p>
    <w:p w:rsidR="001C58BC" w:rsidRPr="00B963CA" w:rsidRDefault="001C58BC" w:rsidP="00B963CA">
      <w:pPr>
        <w:pStyle w:val="a3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3.1.</w:t>
      </w:r>
      <w:r w:rsidRPr="00B963CA">
        <w:rPr>
          <w:rFonts w:ascii="Times New Roman" w:hAnsi="Times New Roman" w:cs="Times New Roman"/>
          <w:sz w:val="24"/>
          <w:szCs w:val="24"/>
        </w:rPr>
        <w:tab/>
        <w:t>Обязательства Продавца:</w:t>
      </w:r>
    </w:p>
    <w:p w:rsidR="00C84227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3.1.1.</w:t>
      </w:r>
      <w:r w:rsidRPr="00B963CA">
        <w:rPr>
          <w:rFonts w:ascii="Times New Roman" w:hAnsi="Times New Roman" w:cs="Times New Roman"/>
          <w:sz w:val="24"/>
          <w:szCs w:val="24"/>
        </w:rPr>
        <w:tab/>
      </w:r>
      <w:r w:rsidR="00C84227" w:rsidRPr="00B963CA">
        <w:rPr>
          <w:rFonts w:ascii="Times New Roman" w:hAnsi="Times New Roman" w:cs="Times New Roman"/>
          <w:sz w:val="24"/>
          <w:szCs w:val="24"/>
        </w:rPr>
        <w:t xml:space="preserve">передать  Покупателю  </w:t>
      </w:r>
      <w:r w:rsidR="009F0CB3" w:rsidRPr="00B963CA">
        <w:rPr>
          <w:rFonts w:ascii="Times New Roman" w:hAnsi="Times New Roman" w:cs="Times New Roman"/>
          <w:sz w:val="24"/>
          <w:szCs w:val="24"/>
        </w:rPr>
        <w:t>имущество</w:t>
      </w:r>
      <w:r w:rsidR="00C84227" w:rsidRPr="00B963CA">
        <w:rPr>
          <w:rFonts w:ascii="Times New Roman" w:hAnsi="Times New Roman" w:cs="Times New Roman"/>
          <w:sz w:val="24"/>
          <w:szCs w:val="24"/>
        </w:rPr>
        <w:t>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3.2.</w:t>
      </w:r>
      <w:r w:rsidRPr="00B963CA">
        <w:rPr>
          <w:rFonts w:ascii="Times New Roman" w:hAnsi="Times New Roman" w:cs="Times New Roman"/>
          <w:sz w:val="24"/>
          <w:szCs w:val="24"/>
        </w:rPr>
        <w:tab/>
        <w:t>Обязательства Покупателя: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3.2.1.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Покупатель обязуется уплатить Продавцу стоимость </w:t>
      </w:r>
      <w:r w:rsidR="009F0CB3" w:rsidRPr="00B963CA">
        <w:rPr>
          <w:rFonts w:ascii="Times New Roman" w:hAnsi="Times New Roman" w:cs="Times New Roman"/>
          <w:sz w:val="24"/>
          <w:szCs w:val="24"/>
        </w:rPr>
        <w:t>имущества</w:t>
      </w:r>
      <w:r w:rsidRPr="00B963CA">
        <w:rPr>
          <w:rFonts w:ascii="Times New Roman" w:hAnsi="Times New Roman" w:cs="Times New Roman"/>
          <w:sz w:val="24"/>
          <w:szCs w:val="24"/>
        </w:rPr>
        <w:t xml:space="preserve"> в размере, порядке и сроки, предусмотренные Договором.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3.2.2.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Покупатель обязуется принять </w:t>
      </w:r>
      <w:r w:rsidR="004F3A51" w:rsidRPr="00B963CA">
        <w:rPr>
          <w:rFonts w:ascii="Times New Roman" w:hAnsi="Times New Roman" w:cs="Times New Roman"/>
          <w:sz w:val="24"/>
          <w:szCs w:val="24"/>
        </w:rPr>
        <w:t>имущество</w:t>
      </w:r>
      <w:r w:rsidRPr="00B963CA">
        <w:rPr>
          <w:rFonts w:ascii="Times New Roman" w:hAnsi="Times New Roman" w:cs="Times New Roman"/>
          <w:sz w:val="24"/>
          <w:szCs w:val="24"/>
        </w:rPr>
        <w:t xml:space="preserve"> от Продавца по акту приема-передачи на условиях, порядке и сроки, указанные в Договоре.</w:t>
      </w:r>
    </w:p>
    <w:p w:rsidR="00B87BD0" w:rsidRPr="00C95175" w:rsidRDefault="00B87BD0" w:rsidP="00B963CA">
      <w:pPr>
        <w:spacing w:after="120"/>
        <w:ind w:firstLine="0"/>
        <w:rPr>
          <w:bCs w:val="0"/>
        </w:rPr>
      </w:pPr>
      <w:r w:rsidRPr="00B963CA">
        <w:t>3.2.3.</w:t>
      </w:r>
      <w:r w:rsidRPr="00B963CA">
        <w:rPr>
          <w:bCs w:val="0"/>
        </w:rPr>
        <w:t xml:space="preserve"> </w:t>
      </w:r>
      <w:r w:rsidRPr="00C95175">
        <w:rPr>
          <w:bCs w:val="0"/>
        </w:rPr>
        <w:t xml:space="preserve">Регистрация перехода права собственности к покупателю осуществляется силами и средствами покупателя. Регистрация перехода права собственности к покупателю, а также передача имущества осуществляется  только после полного поступления денежных средств по договору купли-продажи на счет </w:t>
      </w:r>
      <w:r w:rsidR="00A448C6">
        <w:rPr>
          <w:bCs w:val="0"/>
        </w:rPr>
        <w:t>Должника</w:t>
      </w:r>
      <w:r w:rsidRPr="00C95175">
        <w:rPr>
          <w:bCs w:val="0"/>
        </w:rPr>
        <w:t xml:space="preserve">.  </w:t>
      </w:r>
    </w:p>
    <w:p w:rsidR="00B87BD0" w:rsidRPr="00B963CA" w:rsidRDefault="00B87BD0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</w:p>
    <w:p w:rsidR="00E0438A" w:rsidRPr="00B963CA" w:rsidRDefault="00E0438A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4.1.</w:t>
      </w:r>
      <w:r w:rsidRPr="00B963CA">
        <w:rPr>
          <w:rFonts w:ascii="Times New Roman" w:hAnsi="Times New Roman" w:cs="Times New Roman"/>
          <w:sz w:val="24"/>
          <w:szCs w:val="24"/>
        </w:rPr>
        <w:tab/>
        <w:t>За неисполнение и не надлежащее исполнение Договора Стороны несут ответственность в соответствии с действующим законодательством РФ.</w:t>
      </w:r>
    </w:p>
    <w:p w:rsidR="001C58BC" w:rsidRPr="00B963CA" w:rsidRDefault="001C58BC" w:rsidP="00B963CA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5.1.</w:t>
      </w:r>
      <w:r w:rsidRPr="00B963CA">
        <w:rPr>
          <w:rFonts w:ascii="Times New Roman" w:hAnsi="Times New Roman" w:cs="Times New Roman"/>
          <w:sz w:val="24"/>
          <w:szCs w:val="24"/>
        </w:rPr>
        <w:tab/>
        <w:t>Договор вступает в силу с момента его подписания Сторонами и действует до полного исполнения Сторонами взятых на себя обязательств.</w:t>
      </w:r>
    </w:p>
    <w:p w:rsidR="001C58BC" w:rsidRPr="00B963CA" w:rsidRDefault="001C58BC" w:rsidP="00B963CA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6. ИЗМЕНЕНИЕ ДОГОВОРА И ЕГО ДОСРОЧНОЕ РАСТОРЖЕНИЕ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6.1.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Все изменения, дополнения к Договору и досрочное его расторжение возможны по взаимному согласию Сторон путем подписания соглашения к Договору либо в одностороннем порядке на условиях и порядке, предусмотренных действующим законодательством РФ и Договором. 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6.2.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В случае неосуществления Покупателем оплаты в сроки, определенные Договором, Продавец вправе в одностороннем порядке отказаться от исполнения Договора по истечении 15 (Пятнадцать) календарных дней после  срока платежа, указанного в п. 2.2. Договора при отсутствии оплаты в полном объеме либо части, путем направления в адрес Покупателя письменного уведомления о расторжении Договора. Договор считается расторгнутым с момента получения Покупателем уведомления об отказе от исполнения Договора. Момент получения Покупателем уведомления определяется в любом случае не позднее 5 (Пять) календарных дней с даты его отправки заказным письмом по адресу, указанному в Договоре. 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7. РАЗРЕШЕНИЕ СПОРОВ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7.1.</w:t>
      </w:r>
      <w:r w:rsidRPr="00B963CA">
        <w:rPr>
          <w:rFonts w:ascii="Times New Roman" w:hAnsi="Times New Roman" w:cs="Times New Roman"/>
          <w:sz w:val="24"/>
          <w:szCs w:val="24"/>
        </w:rPr>
        <w:tab/>
        <w:t>Все разногласия Сторон по Договору разрешаются путем переговоров.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lastRenderedPageBreak/>
        <w:t>7.2.</w:t>
      </w:r>
      <w:r w:rsidRPr="00B963CA">
        <w:rPr>
          <w:rFonts w:ascii="Times New Roman" w:hAnsi="Times New Roman" w:cs="Times New Roman"/>
          <w:sz w:val="24"/>
          <w:szCs w:val="24"/>
        </w:rPr>
        <w:tab/>
        <w:t>В случае не достижения согласия путем переговоров споры разрешаются в судебном порядке в соответствии с требованиями действующего законодательства РФ.</w:t>
      </w: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8.1.</w:t>
      </w:r>
      <w:r w:rsidRPr="00B963CA">
        <w:rPr>
          <w:rFonts w:ascii="Times New Roman" w:hAnsi="Times New Roman" w:cs="Times New Roman"/>
          <w:sz w:val="24"/>
          <w:szCs w:val="24"/>
        </w:rPr>
        <w:tab/>
        <w:t>Во всех случаях, не предусмотренных Договором, Стороны руководствуются действующим законодательством Российской Федерации.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8.2.</w:t>
      </w:r>
      <w:r w:rsidRPr="00B963CA">
        <w:rPr>
          <w:rFonts w:ascii="Times New Roman" w:hAnsi="Times New Roman" w:cs="Times New Roman"/>
          <w:sz w:val="24"/>
          <w:szCs w:val="24"/>
        </w:rPr>
        <w:tab/>
        <w:t>В случае изменения адреса или банковских реквизитов одной из Сторон Договора соответствующая Сторона в пятидневный срок письменно уведомляет об этом другую Сторону.</w:t>
      </w:r>
    </w:p>
    <w:p w:rsidR="001C58BC" w:rsidRPr="00B963CA" w:rsidRDefault="001C58BC" w:rsidP="00B963CA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9. БАНКОВСКИЕ РЕКВИЗИТЫ И  МЕСТОНАХОЖДЕНИЕ  СТОРОН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9.1.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Договор составлен и подписан в </w:t>
      </w:r>
      <w:r w:rsidR="00854FD9" w:rsidRPr="00B963CA">
        <w:rPr>
          <w:rFonts w:ascii="Times New Roman" w:hAnsi="Times New Roman" w:cs="Times New Roman"/>
          <w:sz w:val="24"/>
          <w:szCs w:val="24"/>
        </w:rPr>
        <w:t>двух</w:t>
      </w:r>
      <w:r w:rsidRPr="00B963CA">
        <w:rPr>
          <w:rFonts w:ascii="Times New Roman" w:hAnsi="Times New Roman" w:cs="Times New Roman"/>
          <w:sz w:val="24"/>
          <w:szCs w:val="24"/>
        </w:rPr>
        <w:t xml:space="preserve"> (</w:t>
      </w:r>
      <w:r w:rsidR="00854FD9" w:rsidRPr="00B963CA">
        <w:rPr>
          <w:rFonts w:ascii="Times New Roman" w:hAnsi="Times New Roman" w:cs="Times New Roman"/>
          <w:sz w:val="24"/>
          <w:szCs w:val="24"/>
        </w:rPr>
        <w:t>двух</w:t>
      </w:r>
      <w:r w:rsidRPr="00B963CA">
        <w:rPr>
          <w:rFonts w:ascii="Times New Roman" w:hAnsi="Times New Roman" w:cs="Times New Roman"/>
          <w:sz w:val="24"/>
          <w:szCs w:val="24"/>
        </w:rPr>
        <w:t xml:space="preserve">) экземплярах, имеющих равную юридическую силу,   один </w:t>
      </w:r>
      <w:r w:rsidR="00854FD9" w:rsidRPr="00B963CA">
        <w:rPr>
          <w:rFonts w:ascii="Times New Roman" w:hAnsi="Times New Roman" w:cs="Times New Roman"/>
          <w:sz w:val="24"/>
          <w:szCs w:val="24"/>
        </w:rPr>
        <w:t>для</w:t>
      </w:r>
      <w:r w:rsidRPr="00B963CA">
        <w:rPr>
          <w:rFonts w:ascii="Times New Roman" w:hAnsi="Times New Roman" w:cs="Times New Roman"/>
          <w:sz w:val="24"/>
          <w:szCs w:val="24"/>
        </w:rPr>
        <w:t xml:space="preserve"> Продавца, один </w:t>
      </w:r>
      <w:r w:rsidR="00854FD9" w:rsidRPr="00B963CA">
        <w:rPr>
          <w:rFonts w:ascii="Times New Roman" w:hAnsi="Times New Roman" w:cs="Times New Roman"/>
          <w:sz w:val="24"/>
          <w:szCs w:val="24"/>
        </w:rPr>
        <w:t>для</w:t>
      </w:r>
      <w:r w:rsidRPr="00B963CA">
        <w:rPr>
          <w:rFonts w:ascii="Times New Roman" w:hAnsi="Times New Roman" w:cs="Times New Roman"/>
          <w:sz w:val="24"/>
          <w:szCs w:val="24"/>
        </w:rPr>
        <w:t xml:space="preserve"> Покупателя. 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9.2.</w:t>
      </w:r>
      <w:r w:rsidRPr="00B963CA">
        <w:rPr>
          <w:rFonts w:ascii="Times New Roman" w:hAnsi="Times New Roman" w:cs="Times New Roman"/>
          <w:sz w:val="24"/>
          <w:szCs w:val="24"/>
        </w:rPr>
        <w:tab/>
        <w:t>Местонахождение и банковские реквизиты Сторон:</w:t>
      </w:r>
    </w:p>
    <w:p w:rsidR="001C58BC" w:rsidRPr="00B963CA" w:rsidRDefault="001C58BC" w:rsidP="00B963CA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D614A" w:rsidRPr="00B963CA" w:rsidTr="00072384">
        <w:tc>
          <w:tcPr>
            <w:tcW w:w="4785" w:type="dxa"/>
          </w:tcPr>
          <w:p w:rsidR="000D614A" w:rsidRPr="00B963CA" w:rsidRDefault="00B25E27" w:rsidP="00DB6D2F">
            <w:pPr>
              <w:ind w:firstLine="0"/>
              <w:rPr>
                <w:b/>
              </w:rPr>
            </w:pPr>
            <w:r w:rsidRPr="00B963CA">
              <w:rPr>
                <w:b/>
              </w:rPr>
              <w:t>ПРОДАВЕЦ</w:t>
            </w:r>
            <w:r w:rsidR="000D614A" w:rsidRPr="00B963CA">
              <w:rPr>
                <w:b/>
              </w:rPr>
              <w:t>:</w:t>
            </w:r>
          </w:p>
          <w:p w:rsidR="003D64DF" w:rsidRPr="00B963CA" w:rsidRDefault="002B7787" w:rsidP="003D64DF">
            <w:pPr>
              <w:ind w:firstLine="0"/>
              <w:rPr>
                <w:b/>
              </w:rPr>
            </w:pPr>
            <w:r>
              <w:rPr>
                <w:b/>
              </w:rPr>
              <w:t>ОО</w:t>
            </w:r>
            <w:r w:rsidR="003D64DF" w:rsidRPr="00B963CA">
              <w:rPr>
                <w:b/>
              </w:rPr>
              <w:t>О «</w:t>
            </w:r>
            <w:r>
              <w:rPr>
                <w:b/>
              </w:rPr>
              <w:t>Профи-СВ</w:t>
            </w:r>
            <w:r w:rsidR="003D64DF" w:rsidRPr="00B963CA">
              <w:rPr>
                <w:b/>
              </w:rPr>
              <w:t xml:space="preserve">» </w:t>
            </w:r>
          </w:p>
          <w:p w:rsidR="005114AF" w:rsidRDefault="00AF0443" w:rsidP="00225B34">
            <w:pPr>
              <w:ind w:firstLine="0"/>
            </w:pPr>
            <w:r w:rsidRPr="00AF0443">
              <w:t xml:space="preserve">ИНН 6027086951, КПП 602701001, </w:t>
            </w:r>
          </w:p>
          <w:p w:rsidR="005114AF" w:rsidRDefault="00AF0443" w:rsidP="00225B34">
            <w:pPr>
              <w:ind w:firstLine="0"/>
            </w:pPr>
            <w:r w:rsidRPr="00AF0443">
              <w:t xml:space="preserve">р/с 40702810068000000394 в Псковском РФ ОАО «Россельхозбанк», г.Псков, </w:t>
            </w:r>
          </w:p>
          <w:p w:rsidR="005114AF" w:rsidRDefault="00AF0443" w:rsidP="00225B34">
            <w:pPr>
              <w:ind w:firstLine="0"/>
            </w:pPr>
            <w:r w:rsidRPr="00AF0443">
              <w:t>БИК 045805772,</w:t>
            </w:r>
          </w:p>
          <w:p w:rsidR="0088672E" w:rsidRPr="00AF0443" w:rsidRDefault="00AF0443" w:rsidP="00225B34">
            <w:pPr>
              <w:ind w:firstLine="0"/>
            </w:pPr>
            <w:r w:rsidRPr="00AF0443">
              <w:t>к/с 30101810900000000772</w:t>
            </w:r>
          </w:p>
        </w:tc>
        <w:tc>
          <w:tcPr>
            <w:tcW w:w="4786" w:type="dxa"/>
          </w:tcPr>
          <w:p w:rsidR="000D614A" w:rsidRPr="00B963CA" w:rsidRDefault="00B25E27" w:rsidP="00B963CA">
            <w:pPr>
              <w:spacing w:after="120"/>
              <w:rPr>
                <w:b/>
              </w:rPr>
            </w:pPr>
            <w:r w:rsidRPr="00B963CA">
              <w:rPr>
                <w:b/>
              </w:rPr>
              <w:t>ПОКУПАТЕЛЬ</w:t>
            </w:r>
            <w:r w:rsidR="000D614A" w:rsidRPr="00B963CA">
              <w:rPr>
                <w:b/>
              </w:rPr>
              <w:t>:</w:t>
            </w:r>
          </w:p>
          <w:p w:rsidR="000D614A" w:rsidRPr="00B963CA" w:rsidRDefault="000D614A" w:rsidP="00B963CA">
            <w:pPr>
              <w:spacing w:after="120"/>
            </w:pPr>
          </w:p>
        </w:tc>
      </w:tr>
      <w:tr w:rsidR="000D614A" w:rsidRPr="00B963CA" w:rsidTr="00072384">
        <w:tc>
          <w:tcPr>
            <w:tcW w:w="4785" w:type="dxa"/>
          </w:tcPr>
          <w:p w:rsidR="000D614A" w:rsidRPr="00B963CA" w:rsidRDefault="000D614A" w:rsidP="00DB6D2F">
            <w:pPr>
              <w:ind w:firstLine="0"/>
              <w:rPr>
                <w:b/>
              </w:rPr>
            </w:pPr>
            <w:r w:rsidRPr="00B963CA">
              <w:rPr>
                <w:b/>
              </w:rPr>
              <w:t>Конкурсный управляющий</w:t>
            </w:r>
          </w:p>
          <w:p w:rsidR="000D614A" w:rsidRPr="00B963CA" w:rsidRDefault="002B7787" w:rsidP="00DB6D2F">
            <w:pPr>
              <w:ind w:firstLine="0"/>
              <w:rPr>
                <w:b/>
              </w:rPr>
            </w:pPr>
            <w:r>
              <w:rPr>
                <w:b/>
              </w:rPr>
              <w:t>ОО</w:t>
            </w:r>
            <w:r w:rsidRPr="00B963CA">
              <w:rPr>
                <w:b/>
              </w:rPr>
              <w:t>О «</w:t>
            </w:r>
            <w:r>
              <w:rPr>
                <w:b/>
              </w:rPr>
              <w:t>Профи-СВ</w:t>
            </w:r>
            <w:r w:rsidRPr="00B963CA">
              <w:rPr>
                <w:b/>
              </w:rPr>
              <w:t>»</w:t>
            </w:r>
          </w:p>
          <w:p w:rsidR="000D614A" w:rsidRPr="00B963CA" w:rsidRDefault="000D614A" w:rsidP="00DB6D2F">
            <w:pPr>
              <w:ind w:firstLine="0"/>
              <w:rPr>
                <w:b/>
              </w:rPr>
            </w:pPr>
          </w:p>
          <w:p w:rsidR="000D614A" w:rsidRPr="00B963CA" w:rsidRDefault="001E5E16" w:rsidP="00DB6D2F">
            <w:pPr>
              <w:ind w:firstLine="0"/>
            </w:pPr>
            <w:r>
              <w:rPr>
                <w:b/>
              </w:rPr>
              <w:t>__________________А</w:t>
            </w:r>
            <w:r w:rsidR="000D614A" w:rsidRPr="00B963CA">
              <w:rPr>
                <w:b/>
              </w:rPr>
              <w:t>.</w:t>
            </w:r>
            <w:r>
              <w:rPr>
                <w:b/>
              </w:rPr>
              <w:t>А</w:t>
            </w:r>
            <w:r w:rsidR="000D614A" w:rsidRPr="00B963CA">
              <w:rPr>
                <w:b/>
              </w:rPr>
              <w:t xml:space="preserve">. </w:t>
            </w:r>
            <w:r>
              <w:rPr>
                <w:b/>
              </w:rPr>
              <w:t>Боравченков</w:t>
            </w:r>
          </w:p>
        </w:tc>
        <w:tc>
          <w:tcPr>
            <w:tcW w:w="4786" w:type="dxa"/>
          </w:tcPr>
          <w:p w:rsidR="000D614A" w:rsidRPr="00B963CA" w:rsidRDefault="000D614A" w:rsidP="00B963CA">
            <w:pPr>
              <w:spacing w:after="120"/>
            </w:pPr>
          </w:p>
        </w:tc>
      </w:tr>
    </w:tbl>
    <w:p w:rsidR="00BF0977" w:rsidRPr="00B963CA" w:rsidRDefault="00BF0977" w:rsidP="00B963CA">
      <w:pPr>
        <w:autoSpaceDE w:val="0"/>
        <w:autoSpaceDN w:val="0"/>
        <w:adjustRightInd w:val="0"/>
        <w:spacing w:after="120"/>
      </w:pPr>
    </w:p>
    <w:sectPr w:rsidR="00BF0977" w:rsidRPr="00B963CA" w:rsidSect="00072384">
      <w:footerReference w:type="default" r:id="rId7"/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560" w:rsidRDefault="00A75560" w:rsidP="00C12494">
      <w:r>
        <w:separator/>
      </w:r>
    </w:p>
  </w:endnote>
  <w:endnote w:type="continuationSeparator" w:id="1">
    <w:p w:rsidR="00A75560" w:rsidRDefault="00A75560" w:rsidP="00C1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84" w:rsidRPr="00AD09AE" w:rsidRDefault="00B93FA4" w:rsidP="00072384">
    <w:pPr>
      <w:pStyle w:val="a5"/>
      <w:jc w:val="right"/>
      <w:rPr>
        <w:sz w:val="20"/>
        <w:szCs w:val="20"/>
      </w:rPr>
    </w:pPr>
    <w:r w:rsidRPr="00AD09AE">
      <w:rPr>
        <w:sz w:val="20"/>
        <w:szCs w:val="20"/>
      </w:rPr>
      <w:fldChar w:fldCharType="begin"/>
    </w:r>
    <w:r w:rsidR="001C58BC" w:rsidRPr="00AD09AE">
      <w:rPr>
        <w:sz w:val="20"/>
        <w:szCs w:val="20"/>
      </w:rPr>
      <w:instrText xml:space="preserve"> PAGE   \* MERGEFORMAT </w:instrText>
    </w:r>
    <w:r w:rsidRPr="00AD09AE">
      <w:rPr>
        <w:sz w:val="20"/>
        <w:szCs w:val="20"/>
      </w:rPr>
      <w:fldChar w:fldCharType="separate"/>
    </w:r>
    <w:r w:rsidR="007C3989">
      <w:rPr>
        <w:noProof/>
        <w:sz w:val="20"/>
        <w:szCs w:val="20"/>
      </w:rPr>
      <w:t>1</w:t>
    </w:r>
    <w:r w:rsidRPr="00AD09AE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560" w:rsidRDefault="00A75560" w:rsidP="00C12494">
      <w:r>
        <w:separator/>
      </w:r>
    </w:p>
  </w:footnote>
  <w:footnote w:type="continuationSeparator" w:id="1">
    <w:p w:rsidR="00A75560" w:rsidRDefault="00A75560" w:rsidP="00C12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1F59"/>
    <w:multiLevelType w:val="hybridMultilevel"/>
    <w:tmpl w:val="ADAC3A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39D14FE"/>
    <w:multiLevelType w:val="hybridMultilevel"/>
    <w:tmpl w:val="0D28F33E"/>
    <w:lvl w:ilvl="0" w:tplc="7DDA8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8BC"/>
    <w:rsid w:val="00072384"/>
    <w:rsid w:val="000A3A77"/>
    <w:rsid w:val="000D614A"/>
    <w:rsid w:val="00122C31"/>
    <w:rsid w:val="001479D6"/>
    <w:rsid w:val="00155EF6"/>
    <w:rsid w:val="00192683"/>
    <w:rsid w:val="001A173D"/>
    <w:rsid w:val="001C58BC"/>
    <w:rsid w:val="001E5E16"/>
    <w:rsid w:val="001F0612"/>
    <w:rsid w:val="00225B34"/>
    <w:rsid w:val="00267919"/>
    <w:rsid w:val="002A793E"/>
    <w:rsid w:val="002B7787"/>
    <w:rsid w:val="002E4694"/>
    <w:rsid w:val="00322B00"/>
    <w:rsid w:val="003359C9"/>
    <w:rsid w:val="0034124E"/>
    <w:rsid w:val="003449CB"/>
    <w:rsid w:val="00352174"/>
    <w:rsid w:val="003724B9"/>
    <w:rsid w:val="00384F0B"/>
    <w:rsid w:val="003D64DF"/>
    <w:rsid w:val="003D7F70"/>
    <w:rsid w:val="003E5A13"/>
    <w:rsid w:val="003E71F5"/>
    <w:rsid w:val="003F3B54"/>
    <w:rsid w:val="00400AC4"/>
    <w:rsid w:val="00416DB0"/>
    <w:rsid w:val="00435AB2"/>
    <w:rsid w:val="0044502D"/>
    <w:rsid w:val="00454917"/>
    <w:rsid w:val="004F3A51"/>
    <w:rsid w:val="005066BF"/>
    <w:rsid w:val="005114AF"/>
    <w:rsid w:val="00560A5E"/>
    <w:rsid w:val="0057567D"/>
    <w:rsid w:val="005C2340"/>
    <w:rsid w:val="005D5562"/>
    <w:rsid w:val="00615E19"/>
    <w:rsid w:val="0064535A"/>
    <w:rsid w:val="006458EB"/>
    <w:rsid w:val="006469FB"/>
    <w:rsid w:val="00683253"/>
    <w:rsid w:val="0069081F"/>
    <w:rsid w:val="006B541C"/>
    <w:rsid w:val="006E7C3C"/>
    <w:rsid w:val="00702C39"/>
    <w:rsid w:val="00707F5A"/>
    <w:rsid w:val="007346CC"/>
    <w:rsid w:val="007456E9"/>
    <w:rsid w:val="0079412A"/>
    <w:rsid w:val="007A4D68"/>
    <w:rsid w:val="007C3989"/>
    <w:rsid w:val="007E063C"/>
    <w:rsid w:val="007F33F8"/>
    <w:rsid w:val="008213BC"/>
    <w:rsid w:val="00835779"/>
    <w:rsid w:val="00840E92"/>
    <w:rsid w:val="00854FD9"/>
    <w:rsid w:val="0088672E"/>
    <w:rsid w:val="008A5824"/>
    <w:rsid w:val="008C1052"/>
    <w:rsid w:val="009023EF"/>
    <w:rsid w:val="0093468C"/>
    <w:rsid w:val="00935CFE"/>
    <w:rsid w:val="009532B5"/>
    <w:rsid w:val="00962D9F"/>
    <w:rsid w:val="0097027B"/>
    <w:rsid w:val="009A50BC"/>
    <w:rsid w:val="009B0CE3"/>
    <w:rsid w:val="009B1833"/>
    <w:rsid w:val="009B3B0C"/>
    <w:rsid w:val="009B5060"/>
    <w:rsid w:val="009F0CB3"/>
    <w:rsid w:val="00A00C33"/>
    <w:rsid w:val="00A35338"/>
    <w:rsid w:val="00A37A16"/>
    <w:rsid w:val="00A448C6"/>
    <w:rsid w:val="00A75560"/>
    <w:rsid w:val="00A806B0"/>
    <w:rsid w:val="00AA778C"/>
    <w:rsid w:val="00AB4F8F"/>
    <w:rsid w:val="00AD127E"/>
    <w:rsid w:val="00AF0443"/>
    <w:rsid w:val="00B25E27"/>
    <w:rsid w:val="00B42AAB"/>
    <w:rsid w:val="00B54406"/>
    <w:rsid w:val="00B77744"/>
    <w:rsid w:val="00B8398A"/>
    <w:rsid w:val="00B87BD0"/>
    <w:rsid w:val="00B93FA4"/>
    <w:rsid w:val="00B963CA"/>
    <w:rsid w:val="00BE2639"/>
    <w:rsid w:val="00BF0977"/>
    <w:rsid w:val="00C12494"/>
    <w:rsid w:val="00C36D95"/>
    <w:rsid w:val="00C37206"/>
    <w:rsid w:val="00C53836"/>
    <w:rsid w:val="00C61F52"/>
    <w:rsid w:val="00C7342E"/>
    <w:rsid w:val="00C805CD"/>
    <w:rsid w:val="00C84227"/>
    <w:rsid w:val="00C915EB"/>
    <w:rsid w:val="00C95175"/>
    <w:rsid w:val="00CE05E3"/>
    <w:rsid w:val="00CE2E9F"/>
    <w:rsid w:val="00CF5001"/>
    <w:rsid w:val="00D009EF"/>
    <w:rsid w:val="00D04C26"/>
    <w:rsid w:val="00D05085"/>
    <w:rsid w:val="00D13B5E"/>
    <w:rsid w:val="00D579CF"/>
    <w:rsid w:val="00DB6D2F"/>
    <w:rsid w:val="00DC2337"/>
    <w:rsid w:val="00DF15CA"/>
    <w:rsid w:val="00DF2C04"/>
    <w:rsid w:val="00E0438A"/>
    <w:rsid w:val="00E82D98"/>
    <w:rsid w:val="00EA7A52"/>
    <w:rsid w:val="00ED3C2D"/>
    <w:rsid w:val="00F04DB3"/>
    <w:rsid w:val="00F54360"/>
    <w:rsid w:val="00F72444"/>
    <w:rsid w:val="00F738D1"/>
    <w:rsid w:val="00F901E6"/>
    <w:rsid w:val="00F92B58"/>
    <w:rsid w:val="00FA760D"/>
    <w:rsid w:val="00FB19F3"/>
    <w:rsid w:val="00FC0492"/>
    <w:rsid w:val="00FE06EF"/>
    <w:rsid w:val="00FE69BE"/>
    <w:rsid w:val="00FF1A5F"/>
    <w:rsid w:val="00FF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BC"/>
    <w:pPr>
      <w:ind w:firstLine="357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C58BC"/>
    <w:rPr>
      <w:rFonts w:ascii="Courier New" w:hAnsi="Courier New" w:cs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rsid w:val="001C58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C58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58B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49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49CB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74VW+c9cOiNVGe4+FGCl3H+EqEw=</DigestValue>
      </Reference>
      <Reference URI="/word/endnotes.xml?ContentType=application/vnd.openxmlformats-officedocument.wordprocessingml.endnotes+xml">
        <DigestMethod Algorithm="http://www.w3.org/2000/09/xmldsig#sha1"/>
        <DigestValue>F+4vY2ftOTwNeA0fXG6BPhTYEzM=</DigestValue>
      </Reference>
      <Reference URI="/word/fontTable.xml?ContentType=application/vnd.openxmlformats-officedocument.wordprocessingml.fontTable+xml">
        <DigestMethod Algorithm="http://www.w3.org/2000/09/xmldsig#sha1"/>
        <DigestValue>BPMTqTfJ3Gtd9ICRuq3c97CYuFE=</DigestValue>
      </Reference>
      <Reference URI="/word/footer1.xml?ContentType=application/vnd.openxmlformats-officedocument.wordprocessingml.footer+xml">
        <DigestMethod Algorithm="http://www.w3.org/2000/09/xmldsig#sha1"/>
        <DigestValue>HqZsskSWFRZZ6rpgGnNzt+rN6uw=</DigestValue>
      </Reference>
      <Reference URI="/word/footnotes.xml?ContentType=application/vnd.openxmlformats-officedocument.wordprocessingml.footnotes+xml">
        <DigestMethod Algorithm="http://www.w3.org/2000/09/xmldsig#sha1"/>
        <DigestValue>ClqG48vSFbPTibLOCP6pWvndz+4=</DigestValue>
      </Reference>
      <Reference URI="/word/numbering.xml?ContentType=application/vnd.openxmlformats-officedocument.wordprocessingml.numbering+xml">
        <DigestMethod Algorithm="http://www.w3.org/2000/09/xmldsig#sha1"/>
        <DigestValue>SvSB6JRAdyn5NpoxuqzfyaB5SyA=</DigestValue>
      </Reference>
      <Reference URI="/word/settings.xml?ContentType=application/vnd.openxmlformats-officedocument.wordprocessingml.settings+xml">
        <DigestMethod Algorithm="http://www.w3.org/2000/09/xmldsig#sha1"/>
        <DigestValue>tz3wLb2NuNTjT57ID1WzHLVtsYg=</DigestValue>
      </Reference>
      <Reference URI="/word/styles.xml?ContentType=application/vnd.openxmlformats-officedocument.wordprocessingml.styles+xml">
        <DigestMethod Algorithm="http://www.w3.org/2000/09/xmldsig#sha1"/>
        <DigestValue>WmzhI/LxQS5wK09L7tgNa8maRiE=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2013-06-14T07:56:24Z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600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74VW+c9cOiNVGe4+FGCl3H+EqEw=</DigestValue>
      </Reference>
      <Reference URI="/word/endnotes.xml?ContentType=application/vnd.openxmlformats-officedocument.wordprocessingml.endnotes+xml">
        <DigestMethod Algorithm="http://www.w3.org/2000/09/xmldsig#sha1"/>
        <DigestValue>F+4vY2ftOTwNeA0fXG6BPhTYEzM=</DigestValue>
      </Reference>
      <Reference URI="/word/fontTable.xml?ContentType=application/vnd.openxmlformats-officedocument.wordprocessingml.fontTable+xml">
        <DigestMethod Algorithm="http://www.w3.org/2000/09/xmldsig#sha1"/>
        <DigestValue>BPMTqTfJ3Gtd9ICRuq3c97CYuFE=</DigestValue>
      </Reference>
      <Reference URI="/word/footer1.xml?ContentType=application/vnd.openxmlformats-officedocument.wordprocessingml.footer+xml">
        <DigestMethod Algorithm="http://www.w3.org/2000/09/xmldsig#sha1"/>
        <DigestValue>HqZsskSWFRZZ6rpgGnNzt+rN6uw=</DigestValue>
      </Reference>
      <Reference URI="/word/footnotes.xml?ContentType=application/vnd.openxmlformats-officedocument.wordprocessingml.footnotes+xml">
        <DigestMethod Algorithm="http://www.w3.org/2000/09/xmldsig#sha1"/>
        <DigestValue>ClqG48vSFbPTibLOCP6pWvndz+4=</DigestValue>
      </Reference>
      <Reference URI="/word/numbering.xml?ContentType=application/vnd.openxmlformats-officedocument.wordprocessingml.numbering+xml">
        <DigestMethod Algorithm="http://www.w3.org/2000/09/xmldsig#sha1"/>
        <DigestValue>SvSB6JRAdyn5NpoxuqzfyaB5SyA=</DigestValue>
      </Reference>
      <Reference URI="/word/settings.xml?ContentType=application/vnd.openxmlformats-officedocument.wordprocessingml.settings+xml">
        <DigestMethod Algorithm="http://www.w3.org/2000/09/xmldsig#sha1"/>
        <DigestValue>tz3wLb2NuNTjT57ID1WzHLVtsYg=</DigestValue>
      </Reference>
      <Reference URI="/word/styles.xml?ContentType=application/vnd.openxmlformats-officedocument.wordprocessingml.styles+xml">
        <DigestMethod Algorithm="http://www.w3.org/2000/09/xmldsig#sha1"/>
        <DigestValue>WmzhI/LxQS5wK09L7tgNa8maRiE=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2013-06-14T08:00:31Z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600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гнеш</dc:creator>
  <cp:keywords/>
  <dc:description/>
  <cp:lastModifiedBy>Малышня</cp:lastModifiedBy>
  <cp:revision>18</cp:revision>
  <dcterms:created xsi:type="dcterms:W3CDTF">2009-12-24T15:46:00Z</dcterms:created>
  <dcterms:modified xsi:type="dcterms:W3CDTF">2013-06-14T07:42:00Z</dcterms:modified>
</cp:coreProperties>
</file>