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E9" w:rsidRDefault="000107E9" w:rsidP="000107E9">
      <w:pPr>
        <w:pStyle w:val="Default"/>
        <w:rPr>
          <w:b/>
          <w:sz w:val="20"/>
          <w:szCs w:val="20"/>
        </w:rPr>
      </w:pPr>
      <w:r w:rsidRPr="000107E9">
        <w:rPr>
          <w:b/>
          <w:sz w:val="20"/>
          <w:szCs w:val="20"/>
        </w:rPr>
        <w:t>Имущественный комплекс индивидуального предпринимателя – главы крестьянского (фермерского) хозяйства Ковалева Николая Михайловича</w:t>
      </w:r>
    </w:p>
    <w:p w:rsidR="000107E9" w:rsidRPr="000107E9" w:rsidRDefault="000107E9" w:rsidP="000107E9">
      <w:pPr>
        <w:pStyle w:val="Default"/>
        <w:rPr>
          <w:b/>
          <w:sz w:val="20"/>
          <w:szCs w:val="20"/>
        </w:rPr>
      </w:pPr>
      <w:bookmarkStart w:id="0" w:name="_GoBack"/>
      <w:bookmarkEnd w:id="0"/>
    </w:p>
    <w:p w:rsidR="000107E9" w:rsidRPr="00F27D14" w:rsidRDefault="000107E9" w:rsidP="000107E9">
      <w:pPr>
        <w:pStyle w:val="Default"/>
        <w:rPr>
          <w:sz w:val="20"/>
          <w:szCs w:val="20"/>
        </w:rPr>
      </w:pPr>
      <w:r w:rsidRPr="00F27D14">
        <w:rPr>
          <w:sz w:val="20"/>
          <w:szCs w:val="20"/>
        </w:rPr>
        <w:t xml:space="preserve">Имущество должника продается единым комплексом и в Лот №1 входит: </w:t>
      </w:r>
    </w:p>
    <w:p w:rsidR="000107E9" w:rsidRPr="00F27D14" w:rsidRDefault="000107E9" w:rsidP="000107E9">
      <w:pPr>
        <w:jc w:val="both"/>
        <w:rPr>
          <w:color w:val="000000"/>
          <w:sz w:val="20"/>
          <w:szCs w:val="20"/>
        </w:rPr>
      </w:pPr>
      <w:r w:rsidRPr="00F27D14">
        <w:rPr>
          <w:sz w:val="20"/>
          <w:szCs w:val="20"/>
        </w:rPr>
        <w:t xml:space="preserve"> </w:t>
      </w:r>
      <w:proofErr w:type="gramStart"/>
      <w:r w:rsidRPr="00F27D14">
        <w:rPr>
          <w:sz w:val="20"/>
          <w:szCs w:val="20"/>
        </w:rPr>
        <w:t>Имущественный комплекс индивидуального предпринимателя – главы крестьянского (фермерского) хозяйства Ковалева Николая Михайловича (ИНН 440703298355, ОГРНИП 307443603800052, адрес:</w:t>
      </w:r>
      <w:proofErr w:type="gramEnd"/>
      <w:r w:rsidRPr="00F27D14">
        <w:rPr>
          <w:sz w:val="20"/>
          <w:szCs w:val="20"/>
        </w:rPr>
        <w:t xml:space="preserve"> </w:t>
      </w:r>
      <w:proofErr w:type="gramStart"/>
      <w:r w:rsidRPr="00F27D14">
        <w:rPr>
          <w:sz w:val="20"/>
          <w:szCs w:val="20"/>
        </w:rPr>
        <w:t>Костромская область, г. Шарья, ул. Тургенева, д. 39), начальная стоимость 848 963</w:t>
      </w:r>
      <w:r w:rsidRPr="00F27D14">
        <w:rPr>
          <w:b/>
          <w:i/>
          <w:sz w:val="20"/>
          <w:szCs w:val="20"/>
        </w:rPr>
        <w:t xml:space="preserve">  </w:t>
      </w:r>
      <w:r w:rsidRPr="00F27D14">
        <w:rPr>
          <w:sz w:val="20"/>
          <w:szCs w:val="20"/>
        </w:rPr>
        <w:t xml:space="preserve">(восемьсот сорок восемь тысяч девятьсот шестьдесят три) рубля 00 копеек, в том числе, </w:t>
      </w:r>
      <w:proofErr w:type="spellStart"/>
      <w:r w:rsidRPr="00F27D14">
        <w:rPr>
          <w:sz w:val="20"/>
          <w:szCs w:val="20"/>
        </w:rPr>
        <w:t>по-объектно</w:t>
      </w:r>
      <w:proofErr w:type="spellEnd"/>
      <w:r w:rsidRPr="00F27D14">
        <w:rPr>
          <w:sz w:val="20"/>
          <w:szCs w:val="20"/>
        </w:rPr>
        <w:t xml:space="preserve">:   </w:t>
      </w:r>
      <w:proofErr w:type="gramEnd"/>
    </w:p>
    <w:p w:rsidR="000107E9" w:rsidRPr="00F27D14" w:rsidRDefault="000107E9" w:rsidP="000107E9">
      <w:pPr>
        <w:rPr>
          <w:b/>
          <w:color w:val="000000"/>
          <w:sz w:val="20"/>
          <w:szCs w:val="20"/>
        </w:rPr>
      </w:pPr>
      <w:r w:rsidRPr="00F27D14">
        <w:rPr>
          <w:b/>
          <w:color w:val="000000"/>
          <w:sz w:val="20"/>
          <w:szCs w:val="20"/>
        </w:rPr>
        <w:t>движимое имущество, находящееся в залоге ОАО «Россельхозбанк»:</w:t>
      </w:r>
    </w:p>
    <w:p w:rsidR="000107E9" w:rsidRPr="00F27D14" w:rsidRDefault="000107E9" w:rsidP="000107E9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Трактор «Беларусь» МТЗ – 82.1, 2007 года выпуска, заводской номер 80852899,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 </w:t>
      </w:r>
      <w:r w:rsidRPr="00F27D14">
        <w:rPr>
          <w:b/>
          <w:sz w:val="20"/>
          <w:szCs w:val="20"/>
        </w:rPr>
        <w:t>129 600 рублей</w:t>
      </w:r>
      <w:r w:rsidRPr="00F27D14">
        <w:rPr>
          <w:sz w:val="20"/>
          <w:szCs w:val="20"/>
        </w:rPr>
        <w:t>;</w:t>
      </w:r>
    </w:p>
    <w:p w:rsidR="000107E9" w:rsidRPr="00F27D14" w:rsidRDefault="000107E9" w:rsidP="000107E9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Грабли ворошилка ГВР-6Р,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 </w:t>
      </w:r>
      <w:r w:rsidRPr="00F27D14">
        <w:rPr>
          <w:b/>
          <w:sz w:val="20"/>
          <w:szCs w:val="20"/>
        </w:rPr>
        <w:t>43 176 рублей</w:t>
      </w:r>
      <w:r w:rsidRPr="00F27D14">
        <w:rPr>
          <w:sz w:val="20"/>
          <w:szCs w:val="20"/>
        </w:rPr>
        <w:t>;</w:t>
      </w:r>
    </w:p>
    <w:p w:rsidR="000107E9" w:rsidRPr="00F27D14" w:rsidRDefault="000107E9" w:rsidP="000107E9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Сеялка СПУ-4Д,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 w:rsidRPr="00F27D14">
        <w:rPr>
          <w:b/>
          <w:sz w:val="20"/>
          <w:szCs w:val="20"/>
        </w:rPr>
        <w:t xml:space="preserve"> 37 787 рублей</w:t>
      </w:r>
      <w:r w:rsidRPr="00F27D14">
        <w:rPr>
          <w:sz w:val="20"/>
          <w:szCs w:val="20"/>
        </w:rPr>
        <w:t>;</w:t>
      </w:r>
    </w:p>
    <w:p w:rsidR="000107E9" w:rsidRPr="00F27D14" w:rsidRDefault="000107E9" w:rsidP="000107E9">
      <w:pPr>
        <w:jc w:val="both"/>
        <w:rPr>
          <w:b/>
          <w:sz w:val="20"/>
          <w:szCs w:val="20"/>
        </w:rPr>
      </w:pPr>
      <w:r w:rsidRPr="00F27D14">
        <w:rPr>
          <w:sz w:val="20"/>
          <w:szCs w:val="20"/>
        </w:rPr>
        <w:t>- Прицеп 2ПТС-4,5</w:t>
      </w:r>
      <w:proofErr w:type="gramStart"/>
      <w:r w:rsidRPr="00F27D14">
        <w:rPr>
          <w:sz w:val="20"/>
          <w:szCs w:val="20"/>
        </w:rPr>
        <w:t xml:space="preserve"> С</w:t>
      </w:r>
      <w:proofErr w:type="gramEnd"/>
      <w:r w:rsidRPr="00F27D14">
        <w:rPr>
          <w:sz w:val="20"/>
          <w:szCs w:val="20"/>
        </w:rPr>
        <w:t xml:space="preserve">, 2007 года выпуска, заводской номер 8549АТ 70000316,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b/>
          <w:sz w:val="20"/>
          <w:szCs w:val="20"/>
        </w:rPr>
        <w:t xml:space="preserve"> – </w:t>
      </w:r>
      <w:r w:rsidRPr="00F27D14">
        <w:rPr>
          <w:sz w:val="20"/>
          <w:szCs w:val="20"/>
        </w:rPr>
        <w:t>стоимость</w:t>
      </w:r>
      <w:r w:rsidRPr="00F27D14">
        <w:rPr>
          <w:b/>
          <w:sz w:val="20"/>
          <w:szCs w:val="20"/>
        </w:rPr>
        <w:t xml:space="preserve"> 7 944 рубля;</w:t>
      </w:r>
    </w:p>
    <w:p w:rsidR="000107E9" w:rsidRPr="00F27D14" w:rsidRDefault="000107E9" w:rsidP="000107E9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Погрузчик </w:t>
      </w:r>
      <w:proofErr w:type="spellStart"/>
      <w:r w:rsidRPr="00F27D14">
        <w:rPr>
          <w:sz w:val="20"/>
          <w:szCs w:val="20"/>
        </w:rPr>
        <w:t>копновоз</w:t>
      </w:r>
      <w:proofErr w:type="spellEnd"/>
      <w:r w:rsidRPr="00F27D14">
        <w:rPr>
          <w:sz w:val="20"/>
          <w:szCs w:val="20"/>
        </w:rPr>
        <w:t xml:space="preserve"> универсальный без рабочих органов ПКУ-0,8-18,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 w:rsidRPr="00F27D14">
        <w:rPr>
          <w:b/>
          <w:sz w:val="20"/>
          <w:szCs w:val="20"/>
        </w:rPr>
        <w:t xml:space="preserve"> 2 457 рублей</w:t>
      </w:r>
      <w:r w:rsidRPr="00F27D14">
        <w:rPr>
          <w:sz w:val="20"/>
          <w:szCs w:val="20"/>
        </w:rPr>
        <w:t xml:space="preserve">; </w:t>
      </w:r>
    </w:p>
    <w:p w:rsidR="000107E9" w:rsidRPr="00F27D14" w:rsidRDefault="000107E9" w:rsidP="000107E9">
      <w:pPr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Захват универсальный ПКУ-08-18,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 w:rsidRPr="00F27D14">
        <w:rPr>
          <w:b/>
          <w:sz w:val="20"/>
          <w:szCs w:val="20"/>
        </w:rPr>
        <w:t xml:space="preserve"> 3 763 рубля</w:t>
      </w:r>
      <w:r w:rsidRPr="00F27D14">
        <w:rPr>
          <w:sz w:val="20"/>
          <w:szCs w:val="20"/>
        </w:rPr>
        <w:t xml:space="preserve">; </w:t>
      </w:r>
    </w:p>
    <w:p w:rsidR="000107E9" w:rsidRPr="00F27D14" w:rsidRDefault="000107E9" w:rsidP="000107E9">
      <w:pPr>
        <w:pStyle w:val="Default"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- Отвал ПКУ-0,8-17-01,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sz w:val="20"/>
          <w:szCs w:val="20"/>
        </w:rPr>
        <w:t xml:space="preserve"> – стоимость</w:t>
      </w:r>
      <w:r w:rsidRPr="00F27D14">
        <w:rPr>
          <w:b/>
          <w:sz w:val="20"/>
          <w:szCs w:val="20"/>
        </w:rPr>
        <w:t xml:space="preserve"> 1 913 рублей</w:t>
      </w:r>
      <w:r w:rsidRPr="00F27D14">
        <w:rPr>
          <w:sz w:val="20"/>
          <w:szCs w:val="20"/>
        </w:rPr>
        <w:t>.</w:t>
      </w:r>
    </w:p>
    <w:p w:rsidR="000107E9" w:rsidRPr="00F27D14" w:rsidRDefault="000107E9" w:rsidP="000107E9">
      <w:pPr>
        <w:rPr>
          <w:b/>
          <w:color w:val="000000"/>
          <w:sz w:val="20"/>
          <w:szCs w:val="20"/>
        </w:rPr>
      </w:pPr>
      <w:proofErr w:type="gramStart"/>
      <w:r w:rsidRPr="00F27D14">
        <w:rPr>
          <w:b/>
          <w:color w:val="000000"/>
          <w:sz w:val="20"/>
          <w:szCs w:val="20"/>
        </w:rPr>
        <w:t>н</w:t>
      </w:r>
      <w:proofErr w:type="gramEnd"/>
      <w:r w:rsidRPr="00F27D14">
        <w:rPr>
          <w:b/>
          <w:color w:val="000000"/>
          <w:sz w:val="20"/>
          <w:szCs w:val="20"/>
        </w:rPr>
        <w:t>едвижимое и движимое имущество, не являющееся предметом залога:</w:t>
      </w:r>
    </w:p>
    <w:p w:rsidR="000107E9" w:rsidRPr="00F27D14" w:rsidRDefault="000107E9" w:rsidP="000107E9">
      <w:pPr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  - Здание </w:t>
      </w:r>
      <w:proofErr w:type="gramStart"/>
      <w:r w:rsidRPr="00F27D14">
        <w:rPr>
          <w:sz w:val="20"/>
          <w:szCs w:val="20"/>
        </w:rPr>
        <w:t>насосной</w:t>
      </w:r>
      <w:proofErr w:type="gramEnd"/>
      <w:r w:rsidRPr="00F27D14">
        <w:rPr>
          <w:sz w:val="20"/>
          <w:szCs w:val="20"/>
        </w:rPr>
        <w:t xml:space="preserve">, общая площадь: </w:t>
      </w:r>
      <w:smartTag w:uri="urn:schemas-microsoft-com:office:smarttags" w:element="metricconverter">
        <w:smartTagPr>
          <w:attr w:name="ProductID" w:val="24,1 кв. м"/>
        </w:smartTagPr>
        <w:r w:rsidRPr="00F27D14">
          <w:rPr>
            <w:sz w:val="20"/>
            <w:szCs w:val="20"/>
          </w:rPr>
          <w:t>24,1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52в</w:t>
      </w:r>
      <w:r w:rsidRPr="00F27D14">
        <w:rPr>
          <w:sz w:val="20"/>
          <w:szCs w:val="20"/>
        </w:rPr>
        <w:t xml:space="preserve">, условный номер: 44-44-09/064/2008-294 – стоимость </w:t>
      </w:r>
      <w:r w:rsidRPr="00F27D14">
        <w:rPr>
          <w:b/>
          <w:bCs/>
          <w:sz w:val="20"/>
          <w:szCs w:val="20"/>
        </w:rPr>
        <w:t xml:space="preserve">11 885 руб.;  </w:t>
      </w:r>
    </w:p>
    <w:p w:rsidR="000107E9" w:rsidRPr="00F27D14" w:rsidRDefault="000107E9" w:rsidP="000107E9">
      <w:pPr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   - Здание животноводческой фермы, общая площадь: </w:t>
      </w:r>
      <w:smartTag w:uri="urn:schemas-microsoft-com:office:smarttags" w:element="metricconverter">
        <w:smartTagPr>
          <w:attr w:name="ProductID" w:val="811,8 кв. м"/>
        </w:smartTagPr>
        <w:r w:rsidRPr="00F27D14">
          <w:rPr>
            <w:sz w:val="20"/>
            <w:szCs w:val="20"/>
          </w:rPr>
          <w:t>811,8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</w:t>
      </w:r>
      <w:r w:rsidRPr="00F27D14">
        <w:rPr>
          <w:sz w:val="20"/>
          <w:szCs w:val="20"/>
        </w:rPr>
        <w:t xml:space="preserve">, условный номер: 44-44-09/064/2008-297 - стоимость </w:t>
      </w:r>
      <w:r w:rsidRPr="00F27D14">
        <w:rPr>
          <w:b/>
          <w:bCs/>
          <w:sz w:val="20"/>
          <w:szCs w:val="20"/>
        </w:rPr>
        <w:t xml:space="preserve">145 618 руб.;   </w:t>
      </w:r>
    </w:p>
    <w:p w:rsidR="000107E9" w:rsidRPr="00F27D14" w:rsidRDefault="000107E9" w:rsidP="000107E9">
      <w:pPr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 xml:space="preserve">   -  Здание склада, общая площадь: </w:t>
      </w:r>
      <w:smartTag w:uri="urn:schemas-microsoft-com:office:smarttags" w:element="metricconverter">
        <w:smartTagPr>
          <w:attr w:name="ProductID" w:val="353,9 кв. м"/>
        </w:smartTagPr>
        <w:r w:rsidRPr="00F27D14">
          <w:rPr>
            <w:sz w:val="20"/>
            <w:szCs w:val="20"/>
          </w:rPr>
          <w:t>353,9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52б</w:t>
      </w:r>
      <w:r w:rsidRPr="00F27D14">
        <w:rPr>
          <w:sz w:val="20"/>
          <w:szCs w:val="20"/>
        </w:rPr>
        <w:t xml:space="preserve">, условный номер: 44-44-09/064/2008-295- стоимость </w:t>
      </w:r>
      <w:r w:rsidRPr="00F27D14">
        <w:rPr>
          <w:b/>
          <w:bCs/>
          <w:sz w:val="20"/>
          <w:szCs w:val="20"/>
        </w:rPr>
        <w:t xml:space="preserve">12 268 руб.;  </w:t>
      </w:r>
    </w:p>
    <w:p w:rsidR="000107E9" w:rsidRPr="00F27D14" w:rsidRDefault="000107E9" w:rsidP="000107E9">
      <w:pPr>
        <w:contextualSpacing/>
        <w:jc w:val="both"/>
        <w:rPr>
          <w:b/>
          <w:bCs/>
          <w:sz w:val="20"/>
          <w:szCs w:val="20"/>
        </w:rPr>
      </w:pPr>
      <w:r w:rsidRPr="00F27D14">
        <w:rPr>
          <w:sz w:val="20"/>
          <w:szCs w:val="20"/>
        </w:rPr>
        <w:t xml:space="preserve"> - Здание двора для скота, общая площадь: </w:t>
      </w:r>
      <w:smartTag w:uri="urn:schemas-microsoft-com:office:smarttags" w:element="metricconverter">
        <w:smartTagPr>
          <w:attr w:name="ProductID" w:val="745,8 кв. м"/>
        </w:smartTagPr>
        <w:r w:rsidRPr="00F27D14">
          <w:rPr>
            <w:sz w:val="20"/>
            <w:szCs w:val="20"/>
          </w:rPr>
          <w:t>745,8 кв. м</w:t>
        </w:r>
      </w:smartTag>
      <w:r w:rsidRPr="00F27D14">
        <w:rPr>
          <w:sz w:val="20"/>
          <w:szCs w:val="20"/>
        </w:rPr>
        <w:t xml:space="preserve">., местоположение объекта (адрес):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д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ирикалиха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ул.Центральная</w:t>
      </w:r>
      <w:proofErr w:type="spellEnd"/>
      <w:r w:rsidRPr="00F27D14">
        <w:rPr>
          <w:rStyle w:val="FontStyle24"/>
          <w:sz w:val="20"/>
          <w:szCs w:val="20"/>
        </w:rPr>
        <w:t>, дом 52а</w:t>
      </w:r>
      <w:r w:rsidRPr="00F27D14">
        <w:rPr>
          <w:sz w:val="20"/>
          <w:szCs w:val="20"/>
        </w:rPr>
        <w:t xml:space="preserve">, условный номер: 44-44-09/064/2008-296– стоимость </w:t>
      </w:r>
      <w:r w:rsidRPr="00F27D14">
        <w:rPr>
          <w:b/>
          <w:bCs/>
          <w:sz w:val="20"/>
          <w:szCs w:val="20"/>
        </w:rPr>
        <w:t>134 933 руб.;</w:t>
      </w:r>
    </w:p>
    <w:p w:rsidR="000107E9" w:rsidRPr="00F27D14" w:rsidRDefault="000107E9" w:rsidP="000107E9">
      <w:pPr>
        <w:contextualSpacing/>
        <w:jc w:val="both"/>
        <w:rPr>
          <w:sz w:val="20"/>
          <w:szCs w:val="20"/>
        </w:rPr>
      </w:pPr>
      <w:r w:rsidRPr="00F27D14">
        <w:rPr>
          <w:b/>
          <w:bCs/>
          <w:sz w:val="20"/>
          <w:szCs w:val="20"/>
        </w:rPr>
        <w:t xml:space="preserve"> </w:t>
      </w:r>
      <w:r w:rsidRPr="00F27D14">
        <w:rPr>
          <w:sz w:val="20"/>
          <w:szCs w:val="20"/>
        </w:rPr>
        <w:t xml:space="preserve">- Земельный участок, категория земель: земли населенных пунктов, разрешенное использование: для ИЖС, общая площадь: 1500 </w:t>
      </w:r>
      <w:proofErr w:type="spellStart"/>
      <w:r w:rsidRPr="00F27D14">
        <w:rPr>
          <w:sz w:val="20"/>
          <w:szCs w:val="20"/>
        </w:rPr>
        <w:t>кв.м</w:t>
      </w:r>
      <w:proofErr w:type="spellEnd"/>
      <w:r w:rsidRPr="00F27D14">
        <w:rPr>
          <w:sz w:val="20"/>
          <w:szCs w:val="20"/>
        </w:rPr>
        <w:t xml:space="preserve">., кадастровый номер: 44:31:020506:41, адрес объекта: Костромская область, </w:t>
      </w:r>
      <w:proofErr w:type="spellStart"/>
      <w:r w:rsidRPr="00F27D14">
        <w:rPr>
          <w:rStyle w:val="FontStyle24"/>
          <w:sz w:val="20"/>
          <w:szCs w:val="20"/>
        </w:rPr>
        <w:t>Шарьинский</w:t>
      </w:r>
      <w:proofErr w:type="spellEnd"/>
      <w:r w:rsidRPr="00F27D14">
        <w:rPr>
          <w:rStyle w:val="FontStyle24"/>
          <w:sz w:val="20"/>
          <w:szCs w:val="20"/>
        </w:rPr>
        <w:t xml:space="preserve"> район, </w:t>
      </w:r>
      <w:proofErr w:type="spellStart"/>
      <w:r w:rsidRPr="00F27D14">
        <w:rPr>
          <w:rStyle w:val="FontStyle24"/>
          <w:sz w:val="20"/>
          <w:szCs w:val="20"/>
        </w:rPr>
        <w:t>г</w:t>
      </w:r>
      <w:proofErr w:type="gramStart"/>
      <w:r w:rsidRPr="00F27D14">
        <w:rPr>
          <w:rStyle w:val="FontStyle24"/>
          <w:sz w:val="20"/>
          <w:szCs w:val="20"/>
        </w:rPr>
        <w:t>.Ш</w:t>
      </w:r>
      <w:proofErr w:type="gramEnd"/>
      <w:r w:rsidRPr="00F27D14">
        <w:rPr>
          <w:rStyle w:val="FontStyle24"/>
          <w:sz w:val="20"/>
          <w:szCs w:val="20"/>
        </w:rPr>
        <w:t>арья</w:t>
      </w:r>
      <w:proofErr w:type="spellEnd"/>
      <w:r w:rsidRPr="00F27D14">
        <w:rPr>
          <w:rStyle w:val="FontStyle24"/>
          <w:sz w:val="20"/>
          <w:szCs w:val="20"/>
        </w:rPr>
        <w:t xml:space="preserve">, </w:t>
      </w:r>
      <w:proofErr w:type="spellStart"/>
      <w:r w:rsidRPr="00F27D14">
        <w:rPr>
          <w:rStyle w:val="FontStyle24"/>
          <w:sz w:val="20"/>
          <w:szCs w:val="20"/>
        </w:rPr>
        <w:t>ул.Парашютная</w:t>
      </w:r>
      <w:proofErr w:type="spellEnd"/>
      <w:r w:rsidRPr="00F27D14">
        <w:rPr>
          <w:rStyle w:val="FontStyle24"/>
          <w:sz w:val="20"/>
          <w:szCs w:val="20"/>
        </w:rPr>
        <w:t>, д.32 а</w:t>
      </w:r>
      <w:r w:rsidRPr="00F27D14">
        <w:rPr>
          <w:sz w:val="20"/>
          <w:szCs w:val="20"/>
        </w:rPr>
        <w:t xml:space="preserve"> - стоимость </w:t>
      </w:r>
      <w:r w:rsidRPr="00F27D14">
        <w:rPr>
          <w:b/>
          <w:bCs/>
          <w:sz w:val="20"/>
          <w:szCs w:val="20"/>
        </w:rPr>
        <w:t xml:space="preserve">112 611 руб.;   </w:t>
      </w:r>
    </w:p>
    <w:p w:rsidR="000107E9" w:rsidRPr="00F27D14" w:rsidRDefault="000107E9" w:rsidP="000107E9">
      <w:pPr>
        <w:contextualSpacing/>
        <w:jc w:val="both"/>
        <w:rPr>
          <w:b/>
          <w:bCs/>
          <w:sz w:val="20"/>
          <w:szCs w:val="20"/>
        </w:rPr>
      </w:pPr>
      <w:r w:rsidRPr="00F27D14">
        <w:rPr>
          <w:sz w:val="20"/>
          <w:szCs w:val="20"/>
        </w:rPr>
        <w:t xml:space="preserve"> - Косилка самоходная Е-330, марка Т-330 Р-101 Бульдозер, год выпуска 1993, гос. регистрационный знак 74 79 КТ 44, № двигателя 70517, местонахождение: Костромская область, </w:t>
      </w:r>
      <w:proofErr w:type="spellStart"/>
      <w:r w:rsidRPr="00F27D14">
        <w:rPr>
          <w:sz w:val="20"/>
          <w:szCs w:val="20"/>
        </w:rPr>
        <w:t>Шарьинский</w:t>
      </w:r>
      <w:proofErr w:type="spellEnd"/>
      <w:r w:rsidRPr="00F27D14">
        <w:rPr>
          <w:sz w:val="20"/>
          <w:szCs w:val="20"/>
        </w:rPr>
        <w:t xml:space="preserve"> район – стоимость </w:t>
      </w:r>
      <w:r w:rsidRPr="00F27D14">
        <w:rPr>
          <w:b/>
          <w:sz w:val="20"/>
          <w:szCs w:val="20"/>
        </w:rPr>
        <w:t>162 000</w:t>
      </w:r>
      <w:r w:rsidRPr="00F27D14">
        <w:rPr>
          <w:b/>
          <w:bCs/>
          <w:sz w:val="20"/>
          <w:szCs w:val="20"/>
        </w:rPr>
        <w:t xml:space="preserve"> руб.;  </w:t>
      </w:r>
    </w:p>
    <w:p w:rsidR="000107E9" w:rsidRPr="00F27D14" w:rsidRDefault="000107E9" w:rsidP="000107E9">
      <w:pPr>
        <w:contextualSpacing/>
        <w:jc w:val="both"/>
        <w:rPr>
          <w:b/>
          <w:bCs/>
          <w:sz w:val="20"/>
          <w:szCs w:val="20"/>
        </w:rPr>
      </w:pPr>
      <w:r w:rsidRPr="00F27D14">
        <w:rPr>
          <w:sz w:val="20"/>
          <w:szCs w:val="20"/>
        </w:rPr>
        <w:t xml:space="preserve">- ГАЗ 53Б, год выпуска 1972, гос. регистрационный знак Н 370 ОР 44  , местонахождение: Костромская область, </w:t>
      </w:r>
      <w:proofErr w:type="spellStart"/>
      <w:r w:rsidRPr="00F27D14">
        <w:rPr>
          <w:sz w:val="20"/>
          <w:szCs w:val="20"/>
        </w:rPr>
        <w:t>Шарьинский</w:t>
      </w:r>
      <w:proofErr w:type="spellEnd"/>
      <w:r w:rsidRPr="00F27D14">
        <w:rPr>
          <w:sz w:val="20"/>
          <w:szCs w:val="20"/>
        </w:rPr>
        <w:t xml:space="preserve"> район, </w:t>
      </w:r>
      <w:proofErr w:type="spellStart"/>
      <w:r w:rsidRPr="00F27D14">
        <w:rPr>
          <w:sz w:val="20"/>
          <w:szCs w:val="20"/>
        </w:rPr>
        <w:t>г</w:t>
      </w:r>
      <w:proofErr w:type="gramStart"/>
      <w:r w:rsidRPr="00F27D14">
        <w:rPr>
          <w:sz w:val="20"/>
          <w:szCs w:val="20"/>
        </w:rPr>
        <w:t>.Ш</w:t>
      </w:r>
      <w:proofErr w:type="gramEnd"/>
      <w:r w:rsidRPr="00F27D14">
        <w:rPr>
          <w:sz w:val="20"/>
          <w:szCs w:val="20"/>
        </w:rPr>
        <w:t>арья</w:t>
      </w:r>
      <w:proofErr w:type="spellEnd"/>
      <w:r w:rsidRPr="00F27D14">
        <w:rPr>
          <w:sz w:val="20"/>
          <w:szCs w:val="20"/>
        </w:rPr>
        <w:t xml:space="preserve"> – стоимость </w:t>
      </w:r>
      <w:r w:rsidRPr="00F27D14">
        <w:rPr>
          <w:b/>
          <w:sz w:val="20"/>
          <w:szCs w:val="20"/>
        </w:rPr>
        <w:t>43 008</w:t>
      </w:r>
      <w:r w:rsidRPr="00F27D14">
        <w:rPr>
          <w:b/>
          <w:bCs/>
          <w:sz w:val="20"/>
          <w:szCs w:val="20"/>
        </w:rPr>
        <w:t xml:space="preserve"> руб.</w:t>
      </w:r>
    </w:p>
    <w:p w:rsidR="000D47A5" w:rsidRDefault="000D47A5"/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9"/>
    <w:rsid w:val="000107E9"/>
    <w:rsid w:val="000D47A5"/>
    <w:rsid w:val="00486179"/>
    <w:rsid w:val="008148A7"/>
    <w:rsid w:val="0096353A"/>
    <w:rsid w:val="00B93E41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0107E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0107E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>Hewlett-Packard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2013-06-28T07:28:00Z</dcterms:created>
  <dcterms:modified xsi:type="dcterms:W3CDTF">2013-06-28T07:30:00Z</dcterms:modified>
</cp:coreProperties>
</file>