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BE" w:rsidRPr="008B10D2" w:rsidRDefault="00807DBE" w:rsidP="007F66CE">
      <w:pPr>
        <w:jc w:val="center"/>
        <w:outlineLvl w:val="0"/>
        <w:rPr>
          <w:b/>
          <w:bCs/>
        </w:rPr>
      </w:pPr>
      <w:r w:rsidRPr="008B10D2">
        <w:rPr>
          <w:b/>
          <w:bCs/>
        </w:rPr>
        <w:t>Открытое акционерное общество «Российский аукционный дом»</w:t>
      </w:r>
    </w:p>
    <w:p w:rsidR="00807DBE" w:rsidRPr="00534D30" w:rsidRDefault="00807DBE" w:rsidP="007F66CE">
      <w:pPr>
        <w:jc w:val="center"/>
        <w:outlineLvl w:val="0"/>
        <w:rPr>
          <w:b/>
          <w:bCs/>
        </w:rPr>
      </w:pPr>
      <w:r w:rsidRPr="00534D30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 </w:t>
      </w:r>
      <w:r w:rsidRPr="00534D30">
        <w:rPr>
          <w:b/>
          <w:bCs/>
        </w:rPr>
        <w:t xml:space="preserve">аукциона </w:t>
      </w:r>
      <w:r>
        <w:rPr>
          <w:b/>
          <w:bCs/>
        </w:rPr>
        <w:t xml:space="preserve">в электронной форме </w:t>
      </w:r>
      <w:r w:rsidRPr="00534D30">
        <w:rPr>
          <w:b/>
          <w:bCs/>
        </w:rPr>
        <w:t xml:space="preserve">по продаже </w:t>
      </w:r>
      <w:r>
        <w:rPr>
          <w:b/>
          <w:bCs/>
        </w:rPr>
        <w:t>объектов недвижимости, принадлежащих ОАО «Сбербанк России», в лице Дальневосточного банка ОАО «Сбербанк России»</w:t>
      </w:r>
    </w:p>
    <w:p w:rsidR="00807DBE" w:rsidRDefault="00807DBE"/>
    <w:p w:rsidR="00807DBE" w:rsidRDefault="00807DBE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807DBE" w:rsidRPr="0070274D" w:rsidRDefault="00807DBE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B14B41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августа</w:t>
      </w:r>
      <w:r w:rsidRPr="007F78C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3</w:t>
      </w:r>
      <w:r w:rsidRPr="007F78CB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12</w:t>
      </w:r>
      <w:r w:rsidRPr="008243B6">
        <w:rPr>
          <w:b/>
          <w:bCs/>
          <w:sz w:val="28"/>
          <w:szCs w:val="28"/>
        </w:rPr>
        <w:t>:00</w:t>
      </w:r>
    </w:p>
    <w:p w:rsidR="00807DBE" w:rsidRDefault="00807DBE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568B">
        <w:rPr>
          <w:b/>
          <w:bCs/>
          <w:sz w:val="22"/>
          <w:szCs w:val="22"/>
        </w:rPr>
        <w:t>(московское время)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07DBE" w:rsidRDefault="00807DBE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07DBE" w:rsidRPr="00322770" w:rsidRDefault="00807DBE" w:rsidP="0032277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322770">
        <w:rPr>
          <w:b/>
          <w:bCs/>
        </w:rPr>
        <w:t>электронной торговой площадке ОАО «Российский аукционный дом»</w:t>
      </w:r>
    </w:p>
    <w:p w:rsidR="00807DBE" w:rsidRPr="00322770" w:rsidRDefault="00807DBE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по адресу </w:t>
      </w:r>
      <w:r w:rsidRPr="00322770">
        <w:rPr>
          <w:b/>
          <w:bCs/>
          <w:lang w:val="en-US"/>
        </w:rPr>
        <w:t>www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lot</w:t>
      </w:r>
      <w:r w:rsidRPr="00322770">
        <w:rPr>
          <w:b/>
          <w:bCs/>
        </w:rPr>
        <w:t>-</w:t>
      </w:r>
      <w:r w:rsidRPr="00322770">
        <w:rPr>
          <w:b/>
          <w:bCs/>
          <w:lang w:val="en-US"/>
        </w:rPr>
        <w:t>online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ru</w:t>
      </w:r>
      <w:r w:rsidRPr="00322770">
        <w:rPr>
          <w:b/>
          <w:bCs/>
        </w:rPr>
        <w:t>.</w:t>
      </w:r>
    </w:p>
    <w:p w:rsidR="00807DBE" w:rsidRPr="008B10D2" w:rsidRDefault="00807DBE" w:rsidP="00322770">
      <w:pPr>
        <w:ind w:left="708"/>
        <w:outlineLvl w:val="0"/>
        <w:rPr>
          <w:b/>
          <w:bCs/>
          <w:sz w:val="28"/>
          <w:szCs w:val="28"/>
        </w:rPr>
      </w:pPr>
    </w:p>
    <w:p w:rsidR="00807DBE" w:rsidRPr="00322770" w:rsidRDefault="00807DBE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Новосибирский филиал </w:t>
      </w:r>
      <w:r w:rsidRPr="00322770">
        <w:rPr>
          <w:b/>
          <w:bCs/>
        </w:rPr>
        <w:t>ОАО «Российский аукционный дом».</w:t>
      </w:r>
    </w:p>
    <w:p w:rsidR="00807DBE" w:rsidRDefault="00807DBE"/>
    <w:p w:rsidR="00807DBE" w:rsidRPr="00322770" w:rsidRDefault="00807DBE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Прием заявок с </w:t>
      </w:r>
      <w:r>
        <w:rPr>
          <w:b/>
          <w:bCs/>
        </w:rPr>
        <w:t>19.07</w:t>
      </w:r>
      <w:r w:rsidRPr="00322770">
        <w:rPr>
          <w:b/>
          <w:bCs/>
        </w:rPr>
        <w:t>.20</w:t>
      </w:r>
      <w:r>
        <w:rPr>
          <w:b/>
          <w:bCs/>
        </w:rPr>
        <w:t>13</w:t>
      </w:r>
      <w:r w:rsidRPr="00322770">
        <w:rPr>
          <w:b/>
          <w:bCs/>
        </w:rPr>
        <w:t xml:space="preserve"> г. по </w:t>
      </w:r>
      <w:r>
        <w:rPr>
          <w:b/>
          <w:bCs/>
        </w:rPr>
        <w:t>21</w:t>
      </w:r>
      <w:r w:rsidRPr="007C3A1D">
        <w:rPr>
          <w:b/>
          <w:bCs/>
        </w:rPr>
        <w:t>.</w:t>
      </w:r>
      <w:r>
        <w:rPr>
          <w:b/>
          <w:bCs/>
        </w:rPr>
        <w:t>08</w:t>
      </w:r>
      <w:r w:rsidRPr="003F29D4">
        <w:rPr>
          <w:b/>
          <w:bCs/>
        </w:rPr>
        <w:t>.</w:t>
      </w:r>
      <w:r w:rsidRPr="007C3A1D">
        <w:rPr>
          <w:b/>
          <w:bCs/>
        </w:rPr>
        <w:t>201</w:t>
      </w:r>
      <w:r>
        <w:rPr>
          <w:b/>
          <w:bCs/>
        </w:rPr>
        <w:t>3</w:t>
      </w:r>
      <w:r w:rsidRPr="007C3A1D">
        <w:t xml:space="preserve"> </w:t>
      </w:r>
      <w:r w:rsidRPr="00322770">
        <w:rPr>
          <w:b/>
          <w:bCs/>
        </w:rPr>
        <w:t>г. до 18:00.</w:t>
      </w:r>
    </w:p>
    <w:p w:rsidR="00807DBE" w:rsidRPr="00322770" w:rsidRDefault="00807DBE" w:rsidP="00322770">
      <w:pPr>
        <w:jc w:val="center"/>
        <w:rPr>
          <w:b/>
          <w:bCs/>
        </w:rPr>
      </w:pPr>
      <w:r w:rsidRPr="00322770">
        <w:rPr>
          <w:b/>
          <w:bCs/>
        </w:rPr>
        <w:t>Задаток должен поступить на счет О</w:t>
      </w:r>
      <w:r>
        <w:rPr>
          <w:b/>
          <w:bCs/>
        </w:rPr>
        <w:t>рганизатора торгов не позднее 22.08.201</w:t>
      </w:r>
      <w:bookmarkStart w:id="0" w:name="_GoBack"/>
      <w:bookmarkEnd w:id="0"/>
      <w:r>
        <w:rPr>
          <w:b/>
          <w:bCs/>
        </w:rPr>
        <w:t>3</w:t>
      </w:r>
      <w:r w:rsidRPr="0050411A">
        <w:rPr>
          <w:b/>
          <w:bCs/>
        </w:rPr>
        <w:t xml:space="preserve"> </w:t>
      </w:r>
      <w:r w:rsidRPr="00322770">
        <w:rPr>
          <w:b/>
          <w:bCs/>
        </w:rPr>
        <w:t>г.</w:t>
      </w:r>
    </w:p>
    <w:p w:rsidR="00807DBE" w:rsidRPr="00322770" w:rsidRDefault="00807DBE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Допуск претендентов к электронному аукциону осуществляется </w:t>
      </w:r>
      <w:r w:rsidRPr="00322770">
        <w:rPr>
          <w:b/>
          <w:bCs/>
        </w:rPr>
        <w:br/>
        <w:t>Орг</w:t>
      </w:r>
      <w:r>
        <w:rPr>
          <w:b/>
          <w:bCs/>
        </w:rPr>
        <w:t>анизатором торгов до 09</w:t>
      </w:r>
      <w:r w:rsidRPr="0070274D">
        <w:rPr>
          <w:b/>
          <w:bCs/>
        </w:rPr>
        <w:t>:00</w:t>
      </w:r>
      <w:r>
        <w:rPr>
          <w:b/>
          <w:bCs/>
        </w:rPr>
        <w:t xml:space="preserve"> ч. 23.08.2013</w:t>
      </w:r>
      <w:r w:rsidRPr="00322770">
        <w:rPr>
          <w:b/>
          <w:bCs/>
        </w:rPr>
        <w:t xml:space="preserve"> г.</w:t>
      </w:r>
    </w:p>
    <w:p w:rsidR="00807DBE" w:rsidRDefault="00807DBE" w:rsidP="00322770">
      <w:pPr>
        <w:jc w:val="center"/>
        <w:rPr>
          <w:b/>
          <w:bCs/>
        </w:rPr>
      </w:pPr>
      <w:r w:rsidRPr="00322770">
        <w:rPr>
          <w:b/>
          <w:bCs/>
        </w:rPr>
        <w:t>Время проведения аукциона устанавливается в отношении каждого лота.</w:t>
      </w:r>
    </w:p>
    <w:p w:rsidR="00807DBE" w:rsidRPr="00322770" w:rsidRDefault="00807DBE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(Указанное в настоящем информационном сообщении время – Московское)</w:t>
      </w:r>
    </w:p>
    <w:p w:rsidR="00807DBE" w:rsidRPr="00322770" w:rsidRDefault="00807DBE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807DBE" w:rsidRPr="00DB472B" w:rsidRDefault="00807DBE" w:rsidP="00FB6297">
      <w:pPr>
        <w:pStyle w:val="BlockText"/>
        <w:widowControl w:val="0"/>
        <w:ind w:left="540" w:right="-1"/>
        <w:jc w:val="center"/>
        <w:rPr>
          <w:b/>
          <w:bCs/>
        </w:rPr>
      </w:pPr>
      <w:r w:rsidRPr="00DB472B">
        <w:rPr>
          <w:b/>
          <w:bCs/>
        </w:rPr>
        <w:t xml:space="preserve">Форма проведения аукциона – </w:t>
      </w:r>
      <w:r>
        <w:rPr>
          <w:b/>
          <w:bCs/>
        </w:rPr>
        <w:t>аукцион на понижение (по голландской методике), открытый по составу участников и по форме подачи предложений по цене.</w:t>
      </w:r>
    </w:p>
    <w:p w:rsidR="00807DBE" w:rsidRPr="00322770" w:rsidRDefault="00807DBE" w:rsidP="00847D04">
      <w:pPr>
        <w:jc w:val="center"/>
      </w:pPr>
    </w:p>
    <w:p w:rsidR="00807DBE" w:rsidRPr="00322770" w:rsidRDefault="00807DBE" w:rsidP="0005396D">
      <w:pPr>
        <w:rPr>
          <w:b/>
          <w:bCs/>
        </w:rPr>
      </w:pPr>
    </w:p>
    <w:p w:rsidR="00807DBE" w:rsidRDefault="00807DBE" w:rsidP="00582191">
      <w:pPr>
        <w:pStyle w:val="BlockText"/>
        <w:widowControl w:val="0"/>
        <w:ind w:left="540" w:right="-1"/>
        <w:jc w:val="center"/>
        <w:rPr>
          <w:b/>
          <w:bCs/>
        </w:rPr>
      </w:pPr>
      <w:r>
        <w:rPr>
          <w:b/>
          <w:bCs/>
        </w:rPr>
        <w:t>Телефон для справок: (</w:t>
      </w:r>
      <w:r w:rsidRPr="00A96061">
        <w:rPr>
          <w:b/>
          <w:bCs/>
        </w:rPr>
        <w:t>383</w:t>
      </w:r>
      <w:r>
        <w:rPr>
          <w:b/>
          <w:bCs/>
        </w:rPr>
        <w:t xml:space="preserve">) </w:t>
      </w:r>
      <w:r w:rsidRPr="00A96061">
        <w:rPr>
          <w:b/>
          <w:bCs/>
        </w:rPr>
        <w:t>319 -10-69</w:t>
      </w:r>
    </w:p>
    <w:p w:rsidR="00807DBE" w:rsidRDefault="00807DBE"/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1</w:t>
      </w:r>
      <w:r w:rsidRPr="00510169">
        <w:rPr>
          <w:b/>
          <w:bCs/>
        </w:rPr>
        <w:t>:</w:t>
      </w:r>
    </w:p>
    <w:p w:rsidR="00807DBE" w:rsidRDefault="00807DBE" w:rsidP="007F66CE">
      <w:pPr>
        <w:ind w:firstLine="540"/>
        <w:jc w:val="both"/>
        <w:rPr>
          <w:b/>
          <w:bCs/>
        </w:rPr>
      </w:pPr>
    </w:p>
    <w:p w:rsidR="00807DBE" w:rsidRPr="00510169" w:rsidRDefault="00807DBE" w:rsidP="007F66CE">
      <w:pPr>
        <w:ind w:firstLine="540"/>
        <w:jc w:val="both"/>
      </w:pPr>
      <w:r>
        <w:rPr>
          <w:b/>
          <w:bCs/>
        </w:rPr>
        <w:t xml:space="preserve">Одноэтажное здание (лит. А), </w:t>
      </w:r>
      <w:r>
        <w:t>назначение – нежилое, общая площадь 106,4 кв.м., этаж – 1, кадастровый (или условный) номер</w:t>
      </w:r>
      <w:r w:rsidRPr="00510169">
        <w:t>:</w:t>
      </w:r>
      <w:r>
        <w:t xml:space="preserve"> </w:t>
      </w:r>
      <w:r w:rsidRPr="00510169">
        <w:t>25:30:000000:11:06160\</w:t>
      </w:r>
      <w:r>
        <w:t>А, расположенное по адресу</w:t>
      </w:r>
      <w:r w:rsidRPr="00510169">
        <w:t>:</w:t>
      </w:r>
      <w:r>
        <w:t xml:space="preserve"> Приморский край, г. Лесозаводск, ул. Набережная, 11, принадлежащее ОАО «Сбербанк России» на праве собственности на основании приказа Банка России «О преобразовании Сберегательного банка РСФСР» от 21.03.1991 г. №02-20, о чем в Едином государственном реестре прав на недвижимое имущество и сделок с ним 11 апреля 2002 года сделана запись регистрации №25-1/02-11/2001-326, что подтверждается Свидетельством о государственной регистрации права от 11 апреля 2002 г., серия 25-АА №090551.</w:t>
      </w:r>
    </w:p>
    <w:p w:rsidR="00807DBE" w:rsidRDefault="00807DBE" w:rsidP="007F66CE">
      <w:pPr>
        <w:ind w:right="-57" w:firstLine="540"/>
        <w:jc w:val="both"/>
      </w:pPr>
      <w:r>
        <w:t>Ограничения (обременения) права: не зарегистрированы.</w:t>
      </w:r>
    </w:p>
    <w:p w:rsidR="00807DBE" w:rsidRDefault="00807DBE" w:rsidP="007F66CE">
      <w:pPr>
        <w:ind w:firstLine="540"/>
        <w:jc w:val="both"/>
      </w:pP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094094">
        <w:rPr>
          <w:b/>
          <w:bCs/>
        </w:rPr>
        <w:t>3</w:t>
      </w:r>
      <w:r>
        <w:rPr>
          <w:b/>
          <w:bCs/>
        </w:rPr>
        <w:t>0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1 370 000 рублей, в т.ч. НДС 18%.</w:t>
      </w:r>
    </w:p>
    <w:p w:rsidR="00807DBE" w:rsidRPr="007F66CE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F66CE">
        <w:rPr>
          <w:b/>
          <w:bCs/>
        </w:rPr>
        <w:t>:</w:t>
      </w:r>
      <w:r>
        <w:rPr>
          <w:b/>
          <w:bCs/>
        </w:rPr>
        <w:t xml:space="preserve"> 822 000 рублей, в т.ч. НДС 18% 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35 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 xml:space="preserve">: </w:t>
      </w:r>
      <w:r>
        <w:rPr>
          <w:b/>
          <w:bCs/>
        </w:rPr>
        <w:t>137 000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лей.</w:t>
      </w:r>
    </w:p>
    <w:p w:rsidR="00807DBE" w:rsidRPr="007F66CE" w:rsidRDefault="00807DBE" w:rsidP="007F66CE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137 000 рублей.</w:t>
      </w:r>
    </w:p>
    <w:p w:rsidR="00807DBE" w:rsidRDefault="00807DBE" w:rsidP="007F66CE">
      <w:pPr>
        <w:rPr>
          <w:b/>
          <w:bCs/>
        </w:rPr>
      </w:pPr>
    </w:p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2</w:t>
      </w:r>
      <w:r w:rsidRPr="00510169">
        <w:rPr>
          <w:b/>
          <w:bCs/>
        </w:rPr>
        <w:t>:</w:t>
      </w:r>
    </w:p>
    <w:p w:rsidR="00807DBE" w:rsidRDefault="00807DBE" w:rsidP="007F66CE">
      <w:pPr>
        <w:ind w:firstLine="540"/>
        <w:rPr>
          <w:b/>
          <w:bCs/>
        </w:rPr>
      </w:pPr>
      <w:r>
        <w:rPr>
          <w:b/>
          <w:bCs/>
        </w:rPr>
        <w:t>Единым лотом</w:t>
      </w:r>
      <w:r w:rsidRPr="007F66CE">
        <w:rPr>
          <w:b/>
          <w:bCs/>
        </w:rPr>
        <w:t>:</w:t>
      </w:r>
    </w:p>
    <w:p w:rsidR="00807DBE" w:rsidRPr="007F5C38" w:rsidRDefault="00807DBE" w:rsidP="007F66CE">
      <w:pPr>
        <w:ind w:firstLine="540"/>
        <w:jc w:val="both"/>
      </w:pPr>
      <w:r>
        <w:t xml:space="preserve">- </w:t>
      </w:r>
      <w:r>
        <w:rPr>
          <w:b/>
          <w:bCs/>
        </w:rPr>
        <w:t>Административное здание,</w:t>
      </w:r>
      <w:r>
        <w:t xml:space="preserve"> назначение нежилое, общая площадь 119,4 кв.м., количество этажей 1, кадастровый (или условный) номер</w:t>
      </w:r>
      <w:r w:rsidRPr="007F5C38">
        <w:t>:</w:t>
      </w:r>
      <w:r>
        <w:t xml:space="preserve"> 28</w:t>
      </w:r>
      <w:r w:rsidRPr="007F5C38">
        <w:t>:21:010501:0001:17231</w:t>
      </w:r>
      <w:r>
        <w:t>, расположенное по адресу</w:t>
      </w:r>
      <w:r w:rsidRPr="007F5C38">
        <w:t>:</w:t>
      </w:r>
      <w:r>
        <w:t xml:space="preserve"> Амурская область, Свободненский район, с. Нижние Бузули, ул. Ленина, д.41, принадлежащее ОАО «Сбербанк России» на праве собственности на основании Акта государственной приемочной комиссии о приемке законченного строительством объекта в эксплуатацию от 28.02.1995 г., постановление  администрации Свободненского района Амурской области №60 от </w:t>
      </w:r>
      <w:r>
        <w:tab/>
        <w:t>27.03.1995 г., о чем в Едином государственном реестре  прав на недвижимое имущество и сделок с ним 13 сентября 2001 года сделана запись регистрации №28-21-03/2001-195, что подтверждается свидетельством  о государственной регистрации  права от 13 сентября 2001 г., серия 28 номер 703890.</w:t>
      </w:r>
    </w:p>
    <w:p w:rsidR="00807DBE" w:rsidRDefault="00807DBE" w:rsidP="007F66CE">
      <w:pPr>
        <w:ind w:right="-57" w:firstLine="540"/>
        <w:jc w:val="both"/>
      </w:pPr>
      <w:r>
        <w:rPr>
          <w:b/>
          <w:bCs/>
        </w:rPr>
        <w:tab/>
      </w:r>
      <w:r>
        <w:t>Ограничения (обременения) права: не зарегистрированы.</w:t>
      </w:r>
    </w:p>
    <w:p w:rsidR="00807DBE" w:rsidRPr="000417F2" w:rsidRDefault="00807DBE" w:rsidP="007F66CE">
      <w:pPr>
        <w:ind w:right="-57"/>
        <w:jc w:val="both"/>
      </w:pPr>
      <w:r>
        <w:rPr>
          <w:b/>
          <w:bCs/>
        </w:rPr>
        <w:tab/>
        <w:t xml:space="preserve">- Земельный участок, </w:t>
      </w:r>
      <w:r>
        <w:t>назначение</w:t>
      </w:r>
      <w:r w:rsidRPr="000417F2">
        <w:t>:</w:t>
      </w:r>
      <w:r>
        <w:t xml:space="preserve"> земли поселений, площадью 1 172 кв.м., кадастровый (или условный) номер</w:t>
      </w:r>
      <w:r w:rsidRPr="000417F2">
        <w:t>:</w:t>
      </w:r>
      <w:r>
        <w:t xml:space="preserve"> 28</w:t>
      </w:r>
      <w:r w:rsidRPr="000417F2">
        <w:t>:21:010501:0001</w:t>
      </w:r>
      <w:r>
        <w:t>,  расположенный по адресу</w:t>
      </w:r>
      <w:r w:rsidRPr="000417F2">
        <w:t>:</w:t>
      </w:r>
      <w:r>
        <w:t xml:space="preserve"> Амурская область, Свободненский район, с. Нижние Бузули, ул. Ленина, 41, принадлежащий ОАО «Сбербанк России» на праве собственности на основании договора купли-продажи земельного участка от 26.12.2005 г., о чем в Едином государственном реестре прав на недвижимое имущество и сделок с ним 19 мая 2006 года сделана запись регистрации №28-28-07/001/2006-487, что подтверждается Свидетельством о государственной регистрации права от 19 мая 2006 г., серия 28 АА номер 092539.</w:t>
      </w:r>
    </w:p>
    <w:p w:rsidR="00807DBE" w:rsidRDefault="00807DBE" w:rsidP="007F66CE">
      <w:pPr>
        <w:ind w:right="-57" w:firstLine="708"/>
        <w:jc w:val="both"/>
        <w:rPr>
          <w:b/>
          <w:bCs/>
        </w:rPr>
      </w:pPr>
      <w:r>
        <w:t>Ограничения (обременения) права: не зарегистрированы.</w:t>
      </w:r>
    </w:p>
    <w:p w:rsidR="00807DBE" w:rsidRDefault="00807DBE" w:rsidP="007F66CE">
      <w:pPr>
        <w:rPr>
          <w:b/>
          <w:bCs/>
        </w:rPr>
      </w:pPr>
    </w:p>
    <w:p w:rsidR="00807DBE" w:rsidRPr="00984600" w:rsidRDefault="00807DBE" w:rsidP="009F511F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094094">
        <w:rPr>
          <w:b/>
          <w:bCs/>
        </w:rPr>
        <w:t>3</w:t>
      </w:r>
      <w:r>
        <w:rPr>
          <w:b/>
          <w:bCs/>
        </w:rPr>
        <w:t>0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1 198 352 рублей, из которых</w:t>
      </w:r>
      <w:r w:rsidRPr="000417F2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0417F2">
        <w:rPr>
          <w:b/>
          <w:bCs/>
        </w:rPr>
        <w:t>:</w:t>
      </w:r>
      <w:r>
        <w:rPr>
          <w:b/>
          <w:bCs/>
        </w:rPr>
        <w:t xml:space="preserve"> 1 176 000 рублей, в т.ч. НДС 18%</w:t>
      </w:r>
      <w:r w:rsidRPr="000417F2">
        <w:rPr>
          <w:b/>
          <w:bCs/>
        </w:rPr>
        <w:t>;</w:t>
      </w:r>
    </w:p>
    <w:p w:rsidR="00807DBE" w:rsidRPr="000417F2" w:rsidRDefault="00807DBE" w:rsidP="007F66CE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0417F2">
        <w:rPr>
          <w:b/>
          <w:bCs/>
        </w:rPr>
        <w:t>:</w:t>
      </w:r>
      <w:r>
        <w:rPr>
          <w:b/>
          <w:bCs/>
        </w:rPr>
        <w:t xml:space="preserve"> 22 352 рублей, НДС не облагается.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F66CE">
        <w:rPr>
          <w:b/>
          <w:bCs/>
        </w:rPr>
        <w:t>:</w:t>
      </w:r>
      <w:r>
        <w:rPr>
          <w:b/>
          <w:bCs/>
        </w:rPr>
        <w:t xml:space="preserve"> 882 000 рублей, из которых</w:t>
      </w:r>
      <w:r w:rsidRPr="007F66CE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0417F2">
        <w:rPr>
          <w:b/>
          <w:bCs/>
        </w:rPr>
        <w:t>:</w:t>
      </w:r>
      <w:r>
        <w:rPr>
          <w:b/>
          <w:bCs/>
        </w:rPr>
        <w:t xml:space="preserve"> 859 648 рублей, в т.ч. НДС 18%</w:t>
      </w:r>
    </w:p>
    <w:p w:rsidR="00807DBE" w:rsidRPr="007F66CE" w:rsidRDefault="00807DBE" w:rsidP="007F66CE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0417F2">
        <w:rPr>
          <w:b/>
          <w:bCs/>
        </w:rPr>
        <w:t>:</w:t>
      </w:r>
      <w:r>
        <w:rPr>
          <w:b/>
          <w:bCs/>
        </w:rPr>
        <w:t xml:space="preserve"> 22 350 рублей, НДС не облагается.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20 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 xml:space="preserve">: </w:t>
      </w:r>
      <w:r>
        <w:rPr>
          <w:b/>
          <w:bCs/>
        </w:rPr>
        <w:t>79 088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лей.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79 088 рублей.</w:t>
      </w:r>
    </w:p>
    <w:p w:rsidR="00807DBE" w:rsidRDefault="00807DBE" w:rsidP="007F66CE">
      <w:pPr>
        <w:jc w:val="both"/>
        <w:rPr>
          <w:b/>
          <w:bCs/>
        </w:rPr>
      </w:pPr>
    </w:p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3</w:t>
      </w:r>
      <w:r w:rsidRPr="00510169">
        <w:rPr>
          <w:b/>
          <w:bCs/>
        </w:rPr>
        <w:t>:</w:t>
      </w:r>
    </w:p>
    <w:p w:rsidR="00807DBE" w:rsidRDefault="00807DBE" w:rsidP="007F66CE">
      <w:pPr>
        <w:ind w:firstLine="540"/>
        <w:rPr>
          <w:b/>
          <w:bCs/>
        </w:rPr>
      </w:pPr>
      <w:r>
        <w:rPr>
          <w:b/>
          <w:bCs/>
        </w:rPr>
        <w:t>Единым лотом</w:t>
      </w:r>
      <w:r w:rsidRPr="000417F2">
        <w:rPr>
          <w:b/>
          <w:bCs/>
        </w:rPr>
        <w:t>:</w:t>
      </w:r>
    </w:p>
    <w:p w:rsidR="00807DBE" w:rsidRPr="00951CB5" w:rsidRDefault="00807DBE" w:rsidP="007F66CE">
      <w:pPr>
        <w:ind w:firstLine="540"/>
        <w:jc w:val="both"/>
      </w:pPr>
      <w:r>
        <w:rPr>
          <w:b/>
          <w:bCs/>
        </w:rPr>
        <w:t xml:space="preserve">- Здание гаража, </w:t>
      </w:r>
      <w:r>
        <w:t>назначение нежилое, общая площадь 200,1 кв.м., этаж 1, кадастровый (или условный) номер</w:t>
      </w:r>
      <w:r w:rsidRPr="000417F2">
        <w:t>:</w:t>
      </w:r>
      <w:r>
        <w:t xml:space="preserve"> </w:t>
      </w:r>
      <w:r w:rsidRPr="000417F2">
        <w:t>28:17:011109:3:17:003:0956</w:t>
      </w:r>
      <w:r>
        <w:t>, расположенное по адресу</w:t>
      </w:r>
      <w:r w:rsidRPr="000417F2">
        <w:t>:</w:t>
      </w:r>
      <w:r>
        <w:t xml:space="preserve"> Амурская область, Мазановский район, с. Новокиевский Увал, ул. Цветочная б/н, принадлежащее ОАО «Сбербанк России» на праве собственности на основании Акта государственной приемочной комиссии о приемке законченного  строительством объекта в эксплуатацию от 20.12.1994 г., Постановления администрации Мазановского района Амурской области №531 от 29.12.1994 г., о чем в Едином государственном реестре прав на недвижимое имущество и сделок с ним 24 сентября 2001 года сделана запись регистрации №28-17-4/2001-177, что подтверждается свидетельством о государственной регистрации права от 24 сентября 2001 г., серия 28 номер 703455.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7F66CE">
      <w:pPr>
        <w:ind w:right="-57" w:firstLine="708"/>
        <w:jc w:val="both"/>
      </w:pPr>
    </w:p>
    <w:p w:rsidR="00807DBE" w:rsidRPr="0040569D" w:rsidRDefault="00807DBE" w:rsidP="007F66CE">
      <w:pPr>
        <w:ind w:right="-57" w:firstLine="708"/>
        <w:jc w:val="both"/>
        <w:rPr>
          <w:b/>
          <w:bCs/>
        </w:rPr>
      </w:pPr>
      <w:r>
        <w:t xml:space="preserve">- </w:t>
      </w:r>
      <w:r w:rsidRPr="00951CB5">
        <w:rPr>
          <w:b/>
          <w:bCs/>
        </w:rPr>
        <w:t>Земельный участок</w:t>
      </w:r>
      <w:r>
        <w:t>, назначение</w:t>
      </w:r>
      <w:r w:rsidRPr="0040569D">
        <w:t>:</w:t>
      </w:r>
      <w:r>
        <w:t xml:space="preserve"> земли поселений, площадью 484 кв.м., кадастровый (или условный) номер</w:t>
      </w:r>
      <w:r w:rsidRPr="0040569D">
        <w:t>:</w:t>
      </w:r>
      <w:r>
        <w:t xml:space="preserve"> </w:t>
      </w:r>
      <w:r w:rsidRPr="0040569D">
        <w:t>28:17:011109:3</w:t>
      </w:r>
      <w:r>
        <w:t>, расположенный по адресу</w:t>
      </w:r>
      <w:r w:rsidRPr="0040569D">
        <w:t>:</w:t>
      </w:r>
      <w:r>
        <w:t xml:space="preserve"> Амурская область, Мазановский район, с. Новокиевский Увал, ул. Цветочная б/н, принадлежащий ОАО «Сбербанк России» на праве собственности на основании договора купли-продажи земельного участка от 22.12.2005 г., о чем в Едином государственном реестре прав на недвижимое имущество и сделок с ним 16 февраля 2006 года сделана запись регистрации №28-28-07/007/2006-009, что подтверждается Свидетельством о государственной регистрации от 16 февраля 2006 г., серия 28 АА номер 046990.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7F66CE">
      <w:pPr>
        <w:jc w:val="both"/>
        <w:rPr>
          <w:b/>
          <w:bCs/>
        </w:rPr>
      </w:pPr>
    </w:p>
    <w:p w:rsidR="00807DBE" w:rsidRPr="00984600" w:rsidRDefault="00807DBE" w:rsidP="009F511F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3F29D4">
        <w:rPr>
          <w:b/>
          <w:bCs/>
        </w:rPr>
        <w:t>3</w:t>
      </w:r>
      <w:r>
        <w:rPr>
          <w:b/>
          <w:bCs/>
        </w:rPr>
        <w:t>0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880 000 рублей, из которых</w:t>
      </w:r>
      <w:r w:rsidRPr="000417F2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0417F2">
        <w:rPr>
          <w:b/>
          <w:bCs/>
        </w:rPr>
        <w:t>:</w:t>
      </w:r>
      <w:r>
        <w:rPr>
          <w:b/>
          <w:bCs/>
        </w:rPr>
        <w:t xml:space="preserve"> 861 964 рублей, в т.ч. НДС 18%</w:t>
      </w:r>
      <w:r w:rsidRPr="000417F2">
        <w:rPr>
          <w:b/>
          <w:bCs/>
        </w:rPr>
        <w:t>;</w:t>
      </w:r>
    </w:p>
    <w:p w:rsidR="00807DBE" w:rsidRPr="000417F2" w:rsidRDefault="00807DBE" w:rsidP="007F66CE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0417F2">
        <w:rPr>
          <w:b/>
          <w:bCs/>
        </w:rPr>
        <w:t>:</w:t>
      </w:r>
      <w:r>
        <w:rPr>
          <w:b/>
          <w:bCs/>
        </w:rPr>
        <w:t xml:space="preserve"> 18 036 рублей, НДС не облагается.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F66CE">
        <w:rPr>
          <w:b/>
          <w:bCs/>
        </w:rPr>
        <w:t>:</w:t>
      </w:r>
      <w:r>
        <w:rPr>
          <w:b/>
          <w:bCs/>
        </w:rPr>
        <w:t xml:space="preserve"> 660 000 рублей, из которых</w:t>
      </w:r>
      <w:r w:rsidRPr="007D5877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0417F2">
        <w:rPr>
          <w:b/>
          <w:bCs/>
        </w:rPr>
        <w:t>:</w:t>
      </w:r>
      <w:r w:rsidRPr="007D5877">
        <w:rPr>
          <w:b/>
          <w:bCs/>
        </w:rPr>
        <w:t xml:space="preserve"> </w:t>
      </w:r>
      <w:r>
        <w:rPr>
          <w:b/>
          <w:bCs/>
        </w:rPr>
        <w:t>641 964 рублей, в т.ч. НДС 18%;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0417F2">
        <w:rPr>
          <w:b/>
          <w:bCs/>
        </w:rPr>
        <w:t>:</w:t>
      </w:r>
      <w:r>
        <w:rPr>
          <w:b/>
          <w:bCs/>
        </w:rPr>
        <w:t xml:space="preserve"> 18 036 рублей, НДС не облагается.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15 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807DBE" w:rsidRDefault="00807DBE" w:rsidP="007D5877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 xml:space="preserve">: </w:t>
      </w:r>
      <w:r>
        <w:rPr>
          <w:b/>
          <w:bCs/>
        </w:rPr>
        <w:t>55 000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лей.</w:t>
      </w:r>
    </w:p>
    <w:p w:rsidR="00807DBE" w:rsidRDefault="00807DBE" w:rsidP="007D5877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55 000 рублей.</w:t>
      </w:r>
    </w:p>
    <w:p w:rsidR="00807DBE" w:rsidRDefault="00807DBE" w:rsidP="007F66CE">
      <w:pPr>
        <w:jc w:val="both"/>
        <w:rPr>
          <w:b/>
          <w:bCs/>
        </w:rPr>
      </w:pPr>
    </w:p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4</w:t>
      </w:r>
      <w:r w:rsidRPr="00510169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</w:p>
    <w:p w:rsidR="00807DBE" w:rsidRPr="002746C7" w:rsidRDefault="00807DBE" w:rsidP="007F66CE">
      <w:pPr>
        <w:jc w:val="both"/>
      </w:pPr>
      <w:r>
        <w:rPr>
          <w:b/>
          <w:bCs/>
        </w:rPr>
        <w:tab/>
        <w:t xml:space="preserve">- Помещение, </w:t>
      </w:r>
      <w:r>
        <w:t>назначение нежилое, общая площадь 77,2 кв.м., этаж 1, кадастровый (или условный) номер</w:t>
      </w:r>
      <w:r w:rsidRPr="002746C7">
        <w:t>:</w:t>
      </w:r>
      <w:r>
        <w:t xml:space="preserve"> </w:t>
      </w:r>
      <w:r w:rsidRPr="002746C7">
        <w:t>28:04:010108:0017:10:420:001:001793050:0000:20001</w:t>
      </w:r>
      <w:r>
        <w:t>, расположенное по адресу</w:t>
      </w:r>
      <w:r w:rsidRPr="002746C7">
        <w:t>:</w:t>
      </w:r>
      <w:r>
        <w:t xml:space="preserve"> Амурская область, г. Райчихинск, ул. Пономаренко, д.81, принадлежащее ОАО «Сбербанк России» на праве собственности на основании Договора на покупку помещения от 20.09.1994 г., о чем в Едином государственном реестре прав на недвижимое имущество и сделок с ним 21 мая 2001 года сделана запись  регистрации  №28-01/04-4/2001-341, что подтверждается Свидетельством о государственной регистрации права от 01 июня 2009 г., серия 28 АА номер 285197.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9F511F">
      <w:pPr>
        <w:jc w:val="both"/>
        <w:rPr>
          <w:b/>
          <w:bCs/>
        </w:rPr>
      </w:pPr>
    </w:p>
    <w:p w:rsidR="00807DBE" w:rsidRPr="003F29D4" w:rsidRDefault="00807DBE" w:rsidP="009F511F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3F29D4">
        <w:rPr>
          <w:b/>
          <w:bCs/>
        </w:rPr>
        <w:t>45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2 200 000 рублей, в т.ч. НДС 18%.</w:t>
      </w:r>
    </w:p>
    <w:p w:rsidR="00807DBE" w:rsidRPr="007D5877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D5877">
        <w:rPr>
          <w:b/>
          <w:bCs/>
        </w:rPr>
        <w:t>:</w:t>
      </w:r>
      <w:r>
        <w:rPr>
          <w:b/>
          <w:bCs/>
        </w:rPr>
        <w:t xml:space="preserve"> 1 650 000 рублей, в т.ч. НДС 18%.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20 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лей.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>:</w:t>
      </w:r>
      <w:r>
        <w:rPr>
          <w:b/>
          <w:bCs/>
        </w:rPr>
        <w:t xml:space="preserve"> 110 000 рублей.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110 000 рублей.</w:t>
      </w:r>
    </w:p>
    <w:p w:rsidR="00807DBE" w:rsidRDefault="00807DBE" w:rsidP="007F66CE">
      <w:pPr>
        <w:jc w:val="both"/>
        <w:rPr>
          <w:b/>
          <w:bCs/>
        </w:rPr>
      </w:pPr>
    </w:p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5</w:t>
      </w:r>
      <w:r w:rsidRPr="00510169">
        <w:rPr>
          <w:b/>
          <w:bCs/>
        </w:rPr>
        <w:t>:</w:t>
      </w:r>
    </w:p>
    <w:p w:rsidR="00807DBE" w:rsidRPr="00223FDA" w:rsidRDefault="00807DBE" w:rsidP="007F66CE">
      <w:pPr>
        <w:jc w:val="both"/>
      </w:pPr>
      <w:r>
        <w:rPr>
          <w:b/>
          <w:bCs/>
        </w:rPr>
        <w:tab/>
        <w:t xml:space="preserve">- Помещение, </w:t>
      </w:r>
      <w:r>
        <w:t>назначение нежилое, общая площадь 52,6 кв.м., кадастровый (или условный) номер</w:t>
      </w:r>
      <w:r w:rsidRPr="002746C7">
        <w:t>:</w:t>
      </w:r>
      <w:r>
        <w:t xml:space="preserve"> </w:t>
      </w:r>
      <w:r w:rsidRPr="00223FDA">
        <w:t>28:11:</w:t>
      </w:r>
      <w:r>
        <w:t>010</w:t>
      </w:r>
      <w:r w:rsidRPr="00223FDA">
        <w:t>204:0004:119/3043/16:16</w:t>
      </w:r>
      <w:r>
        <w:t>, расположенное по адресу</w:t>
      </w:r>
      <w:r w:rsidRPr="00223FDA">
        <w:t>:</w:t>
      </w:r>
      <w:r>
        <w:t xml:space="preserve"> Амурская область, Бурейский район, п. Талакан, д. 119, пом. 16, принадлежащее ОАО «Сбербанк России» на праве собственности на основании Договора купли-продажи от 30.04.2003 г., о чем в Едином государственном реестре прав на недвижимое имущество и сделок с ним 24.07.2003 года сделана запись регистрации №28-01/11-3/2003-103, что подтверждается Свидетельством  о государственной регистрации права  от 24 июля 2003 года серия 28 АО номер 724426.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7F66CE">
      <w:pPr>
        <w:ind w:right="-57" w:firstLine="708"/>
        <w:jc w:val="both"/>
      </w:pPr>
    </w:p>
    <w:p w:rsidR="00807DBE" w:rsidRPr="00984600" w:rsidRDefault="00807DBE" w:rsidP="009F511F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3F29D4">
        <w:rPr>
          <w:b/>
          <w:bCs/>
        </w:rPr>
        <w:t>3</w:t>
      </w:r>
      <w:r>
        <w:rPr>
          <w:b/>
          <w:bCs/>
        </w:rPr>
        <w:t>0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672 000 рублей, в т.ч. НДС 18%.</w:t>
      </w:r>
    </w:p>
    <w:p w:rsidR="00807DBE" w:rsidRPr="00984600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D5877">
        <w:rPr>
          <w:b/>
          <w:bCs/>
        </w:rPr>
        <w:t>:</w:t>
      </w:r>
      <w:r>
        <w:rPr>
          <w:b/>
          <w:bCs/>
        </w:rPr>
        <w:t xml:space="preserve"> 504 000 рублей, в т.ч. НДС 18%.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15 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807DBE" w:rsidRDefault="00807DBE" w:rsidP="0012048C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>:</w:t>
      </w:r>
      <w:r>
        <w:rPr>
          <w:b/>
          <w:bCs/>
        </w:rPr>
        <w:t xml:space="preserve"> 42 000 рублей.</w:t>
      </w:r>
    </w:p>
    <w:p w:rsidR="00807DBE" w:rsidRDefault="00807DBE" w:rsidP="0012048C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42 000 рублей.</w:t>
      </w:r>
    </w:p>
    <w:p w:rsidR="00807DBE" w:rsidRDefault="00807DBE" w:rsidP="007F66CE">
      <w:pPr>
        <w:jc w:val="both"/>
        <w:rPr>
          <w:b/>
          <w:bCs/>
        </w:rPr>
      </w:pPr>
    </w:p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6</w:t>
      </w:r>
      <w:r w:rsidRPr="00510169">
        <w:rPr>
          <w:b/>
          <w:bCs/>
        </w:rPr>
        <w:t>:</w:t>
      </w:r>
    </w:p>
    <w:p w:rsidR="00807DBE" w:rsidRPr="005924DD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- Помещение, </w:t>
      </w:r>
      <w:r>
        <w:t>назначение нежилое, общая площадь 34,6 кв.м., этаж 1, кадастровый (или условный) номер</w:t>
      </w:r>
      <w:r w:rsidRPr="002746C7">
        <w:t>:</w:t>
      </w:r>
      <w:r>
        <w:t xml:space="preserve"> </w:t>
      </w:r>
      <w:r w:rsidRPr="005924DD">
        <w:t>28:24:010396:0001:10:249:001:001805170:0000:20070</w:t>
      </w:r>
      <w:r>
        <w:t>, расположенное по адресу</w:t>
      </w:r>
      <w:r w:rsidRPr="00223FDA">
        <w:t>:</w:t>
      </w:r>
      <w:r>
        <w:t xml:space="preserve"> Амурская область, Сковородинский район, п. Уруша, ул. Транспортная, д. 53, принадлежащее ОАО «Сбербанк России», на праве собственности на основании договора на покупку квартиры от 03.03.1994 г., акта приемочной комиссии и завершении переустройства и(или) перепланировки и иных работ от 20.04.2007 г. №2, о чем в Едином реестре прав на недвижимое имущество и сделок  с ним 28 апреля 2007 года сделана запись регистрации №28-28-11/006/2007-466, что подтверждается Свидетельством о государственной регистрации права от 28 апреля 2007 г., серия 28 АА номер 132954.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7F66CE">
      <w:pPr>
        <w:ind w:right="-57" w:firstLine="708"/>
        <w:jc w:val="both"/>
      </w:pPr>
    </w:p>
    <w:p w:rsidR="00807DBE" w:rsidRPr="00984600" w:rsidRDefault="00807DBE" w:rsidP="009F511F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3F29D4">
        <w:rPr>
          <w:b/>
          <w:bCs/>
        </w:rPr>
        <w:t>3</w:t>
      </w:r>
      <w:r>
        <w:rPr>
          <w:b/>
          <w:bCs/>
        </w:rPr>
        <w:t>0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380 000 рублей, в т.ч. НДС 18%.</w:t>
      </w:r>
    </w:p>
    <w:p w:rsidR="00807DBE" w:rsidRPr="00984600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D5877">
        <w:rPr>
          <w:b/>
          <w:bCs/>
        </w:rPr>
        <w:t>:</w:t>
      </w:r>
      <w:r>
        <w:rPr>
          <w:b/>
          <w:bCs/>
        </w:rPr>
        <w:t xml:space="preserve"> 260 000 рублей, в т.ч. НДС 18%.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807DBE" w:rsidRDefault="00807DBE" w:rsidP="0012048C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>:</w:t>
      </w:r>
      <w:r>
        <w:rPr>
          <w:b/>
          <w:bCs/>
        </w:rPr>
        <w:t xml:space="preserve"> 30 000 рублей.</w:t>
      </w:r>
    </w:p>
    <w:p w:rsidR="00807DBE" w:rsidRDefault="00807DBE" w:rsidP="0012048C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30 000 рублей.</w:t>
      </w:r>
    </w:p>
    <w:p w:rsidR="00807DBE" w:rsidRDefault="00807DBE" w:rsidP="007F66CE">
      <w:pPr>
        <w:ind w:firstLine="540"/>
        <w:jc w:val="both"/>
        <w:rPr>
          <w:b/>
          <w:bCs/>
        </w:rPr>
      </w:pPr>
    </w:p>
    <w:p w:rsidR="00807DBE" w:rsidRDefault="00807DBE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 7</w:t>
      </w:r>
      <w:r w:rsidRPr="00510169">
        <w:rPr>
          <w:b/>
          <w:bCs/>
        </w:rPr>
        <w:t>:</w:t>
      </w:r>
    </w:p>
    <w:p w:rsidR="00807DBE" w:rsidRDefault="00807DBE" w:rsidP="007F66CE">
      <w:pPr>
        <w:ind w:firstLine="540"/>
        <w:rPr>
          <w:b/>
          <w:bCs/>
        </w:rPr>
      </w:pPr>
      <w:r>
        <w:rPr>
          <w:b/>
          <w:bCs/>
        </w:rPr>
        <w:t>Единым лотом</w:t>
      </w:r>
      <w:r w:rsidRPr="000417F2">
        <w:rPr>
          <w:b/>
          <w:bCs/>
        </w:rPr>
        <w:t>:</w:t>
      </w:r>
    </w:p>
    <w:p w:rsidR="00807DBE" w:rsidRPr="00C204A8" w:rsidRDefault="00807DBE" w:rsidP="007F66CE">
      <w:pPr>
        <w:jc w:val="both"/>
      </w:pPr>
      <w:r>
        <w:rPr>
          <w:b/>
          <w:bCs/>
        </w:rPr>
        <w:tab/>
        <w:t xml:space="preserve">- Здание гаража, </w:t>
      </w:r>
      <w:r>
        <w:t>назначение нежилое, общая площадь 394,1 кв.м., этаж 1, кадастровый (или условный) номер</w:t>
      </w:r>
      <w:r w:rsidRPr="002746C7">
        <w:t>:</w:t>
      </w:r>
      <w:r>
        <w:t xml:space="preserve"> </w:t>
      </w:r>
      <w:r w:rsidRPr="00C204A8">
        <w:t>28:07:010017:0020:10:440:002:006906180:0101:00000</w:t>
      </w:r>
      <w:r>
        <w:t>, расположенное по адресу</w:t>
      </w:r>
      <w:r w:rsidRPr="00C204A8">
        <w:t>:</w:t>
      </w:r>
      <w:r>
        <w:t xml:space="preserve"> Амурская область, г. Шимановск, Микрорайон 2, д. 54, принадлежащее ОАО «Сбербанк России» на праве собственности на основании Акта государственной приемочной комиссии о приемке законченного строительством объекта в эксплуатацию от 30.11.1993 г., о чем в Едином государственном реестре прав на недвижимое имущество и сделок с ним 18 июля 2000 года, сделана запись регистрации №28-28-11/003/2009-971, что подтверждается Свидетельством о государственной регистрации права от 03 августа 2009 г., серия 28 АА номер 276233.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7F66CE">
      <w:pPr>
        <w:ind w:right="-57" w:firstLine="708"/>
        <w:jc w:val="both"/>
      </w:pPr>
    </w:p>
    <w:p w:rsidR="00807DBE" w:rsidRPr="00C204A8" w:rsidRDefault="00807DBE" w:rsidP="007F66CE">
      <w:pPr>
        <w:ind w:right="-57" w:firstLine="708"/>
        <w:jc w:val="both"/>
      </w:pPr>
      <w:r>
        <w:t xml:space="preserve">- </w:t>
      </w:r>
      <w:r>
        <w:rPr>
          <w:b/>
          <w:bCs/>
        </w:rPr>
        <w:t xml:space="preserve">Земельный участок, </w:t>
      </w:r>
      <w:r>
        <w:t>назначение</w:t>
      </w:r>
      <w:r w:rsidRPr="00C204A8">
        <w:t>:</w:t>
      </w:r>
      <w:r>
        <w:t xml:space="preserve"> земли поселений, площадью 826 кв.м., кадастровый (или условный) номер</w:t>
      </w:r>
      <w:r w:rsidRPr="002746C7">
        <w:t>:</w:t>
      </w:r>
      <w:r>
        <w:t xml:space="preserve"> </w:t>
      </w:r>
      <w:r w:rsidRPr="00C204A8">
        <w:t>28:07:010017:0046</w:t>
      </w:r>
      <w:r>
        <w:t>, расположенный по адресу</w:t>
      </w:r>
      <w:r w:rsidRPr="00C204A8">
        <w:t>:</w:t>
      </w:r>
      <w:r>
        <w:t xml:space="preserve"> Амурская область, г. Шимановск, Микрорайон 2, д. 54, принадлежащий ОАО «Сбербанк России» на праве собственности на основании Договора купли-продажи земельного участка от 26.12.2005 г. постановления главы местного самоуправления от 20.12.2005 г. №1051,  о чем в Едином государственном реестре прав на недвижимое имущество и сделок с ним 03 апреля 2006 года сделана запись регистрации №28-28-11/003/2006-106, что подтверждается Свидетельством о государственной регистрации права от 03 апреля 2006 г., серия 28 АА номер 050278. </w:t>
      </w:r>
    </w:p>
    <w:p w:rsidR="00807DBE" w:rsidRDefault="00807DBE" w:rsidP="007F66CE">
      <w:pPr>
        <w:ind w:right="-57" w:firstLine="708"/>
        <w:jc w:val="both"/>
      </w:pPr>
      <w:r>
        <w:t>Ограничения (обременения) права: не зарегистрированы.</w:t>
      </w:r>
    </w:p>
    <w:p w:rsidR="00807DBE" w:rsidRDefault="00807DBE" w:rsidP="009F511F">
      <w:pPr>
        <w:jc w:val="both"/>
        <w:rPr>
          <w:b/>
          <w:bCs/>
        </w:rPr>
      </w:pPr>
    </w:p>
    <w:p w:rsidR="00807DBE" w:rsidRPr="00984600" w:rsidRDefault="00807DBE" w:rsidP="009F511F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</w:t>
      </w:r>
      <w:r w:rsidRPr="001B353B">
        <w:rPr>
          <w:b/>
          <w:bCs/>
        </w:rPr>
        <w:t>4</w:t>
      </w:r>
      <w:r>
        <w:rPr>
          <w:b/>
          <w:bCs/>
        </w:rPr>
        <w:t>5</w:t>
      </w:r>
    </w:p>
    <w:p w:rsidR="00807DBE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2 038 570 рублей, из которых</w:t>
      </w:r>
      <w:r w:rsidRPr="000417F2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0417F2">
        <w:rPr>
          <w:b/>
          <w:bCs/>
        </w:rPr>
        <w:t>:</w:t>
      </w:r>
      <w:r>
        <w:rPr>
          <w:b/>
          <w:bCs/>
        </w:rPr>
        <w:t xml:space="preserve"> 1 992 000 рублей, в т.ч. НДС 18%</w:t>
      </w:r>
      <w:r w:rsidRPr="000417F2">
        <w:rPr>
          <w:b/>
          <w:bCs/>
        </w:rPr>
        <w:t>;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0417F2">
        <w:rPr>
          <w:b/>
          <w:bCs/>
        </w:rPr>
        <w:t>:</w:t>
      </w:r>
      <w:r>
        <w:rPr>
          <w:b/>
          <w:bCs/>
        </w:rPr>
        <w:t xml:space="preserve"> 46 570 рублей, НДС не облагается.</w:t>
      </w:r>
    </w:p>
    <w:p w:rsidR="00807DBE" w:rsidRPr="00B14B41" w:rsidRDefault="00807DBE" w:rsidP="007F66CE">
      <w:pPr>
        <w:jc w:val="both"/>
        <w:rPr>
          <w:b/>
          <w:bCs/>
        </w:rPr>
      </w:pPr>
      <w:r>
        <w:rPr>
          <w:b/>
          <w:bCs/>
        </w:rPr>
        <w:t>Минимальная цена продажи (цена отсечения)</w:t>
      </w:r>
      <w:r w:rsidRPr="007D5877">
        <w:rPr>
          <w:b/>
          <w:bCs/>
        </w:rPr>
        <w:t>:</w:t>
      </w:r>
      <w:r>
        <w:rPr>
          <w:b/>
          <w:bCs/>
        </w:rPr>
        <w:t xml:space="preserve"> 1 660 000 рублей, из которых</w:t>
      </w:r>
      <w:r w:rsidRPr="00251891">
        <w:rPr>
          <w:b/>
          <w:bCs/>
        </w:rPr>
        <w:t>:</w:t>
      </w:r>
    </w:p>
    <w:p w:rsidR="00807DBE" w:rsidRDefault="00807DBE" w:rsidP="007F66CE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0417F2">
        <w:rPr>
          <w:b/>
          <w:bCs/>
        </w:rPr>
        <w:t>:</w:t>
      </w:r>
      <w:r w:rsidRPr="00251891">
        <w:rPr>
          <w:b/>
          <w:bCs/>
        </w:rPr>
        <w:t xml:space="preserve"> 1</w:t>
      </w:r>
      <w:r>
        <w:rPr>
          <w:b/>
          <w:bCs/>
          <w:lang w:val="en-US"/>
        </w:rPr>
        <w:t> </w:t>
      </w:r>
      <w:r w:rsidRPr="00251891">
        <w:rPr>
          <w:b/>
          <w:bCs/>
        </w:rPr>
        <w:t>613</w:t>
      </w:r>
      <w:r>
        <w:rPr>
          <w:b/>
          <w:bCs/>
          <w:lang w:val="en-US"/>
        </w:rPr>
        <w:t> </w:t>
      </w:r>
      <w:r w:rsidRPr="00251891">
        <w:rPr>
          <w:b/>
          <w:bCs/>
        </w:rPr>
        <w:t xml:space="preserve">430 </w:t>
      </w:r>
      <w:r>
        <w:rPr>
          <w:b/>
          <w:bCs/>
        </w:rPr>
        <w:t>рублей, в т.ч. НДС 18%</w:t>
      </w:r>
      <w:r w:rsidRPr="00251891">
        <w:rPr>
          <w:b/>
          <w:bCs/>
        </w:rPr>
        <w:t>;</w:t>
      </w:r>
    </w:p>
    <w:p w:rsidR="00807DBE" w:rsidRPr="00251891" w:rsidRDefault="00807DBE" w:rsidP="007F66CE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0417F2">
        <w:rPr>
          <w:b/>
          <w:bCs/>
        </w:rPr>
        <w:t>:</w:t>
      </w:r>
      <w:r>
        <w:rPr>
          <w:b/>
          <w:bCs/>
        </w:rPr>
        <w:t xml:space="preserve"> 46 570 рублей, НДС не облагается.</w:t>
      </w:r>
    </w:p>
    <w:p w:rsidR="00807DBE" w:rsidRPr="00984600" w:rsidRDefault="00807DBE" w:rsidP="007F66CE">
      <w:pPr>
        <w:jc w:val="both"/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20 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807DBE" w:rsidRDefault="00807DBE" w:rsidP="00251891">
      <w:pPr>
        <w:jc w:val="both"/>
        <w:rPr>
          <w:b/>
          <w:bCs/>
        </w:rPr>
      </w:pPr>
      <w:r w:rsidRPr="00984600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984600">
        <w:rPr>
          <w:b/>
          <w:bCs/>
        </w:rPr>
        <w:t>:</w:t>
      </w:r>
      <w:r>
        <w:rPr>
          <w:b/>
          <w:bCs/>
        </w:rPr>
        <w:t xml:space="preserve"> 75 714 рублей.</w:t>
      </w:r>
    </w:p>
    <w:p w:rsidR="00807DBE" w:rsidRDefault="00807DBE" w:rsidP="00251891">
      <w:pPr>
        <w:ind w:right="-57"/>
        <w:jc w:val="both"/>
      </w:pPr>
      <w:r>
        <w:rPr>
          <w:b/>
          <w:bCs/>
        </w:rPr>
        <w:t>Шаг аукциона на понижение</w:t>
      </w:r>
      <w:r w:rsidRPr="007F66CE">
        <w:rPr>
          <w:b/>
          <w:bCs/>
        </w:rPr>
        <w:t>:</w:t>
      </w:r>
      <w:r>
        <w:rPr>
          <w:b/>
          <w:bCs/>
        </w:rPr>
        <w:t xml:space="preserve"> 75 714 рублей.</w:t>
      </w:r>
    </w:p>
    <w:p w:rsidR="00807DBE" w:rsidRPr="00984600" w:rsidRDefault="00807DBE" w:rsidP="007F66CE">
      <w:pPr>
        <w:rPr>
          <w:b/>
          <w:bCs/>
        </w:rPr>
      </w:pPr>
    </w:p>
    <w:p w:rsidR="00807DBE" w:rsidRDefault="00807DBE" w:rsidP="007F66CE"/>
    <w:p w:rsidR="00807DBE" w:rsidRDefault="00807DBE" w:rsidP="007F66CE">
      <w:pPr>
        <w:ind w:firstLine="720"/>
        <w:jc w:val="center"/>
        <w:rPr>
          <w:b/>
          <w:bCs/>
        </w:rPr>
      </w:pPr>
      <w:r w:rsidRPr="009323D2">
        <w:rPr>
          <w:b/>
          <w:bCs/>
        </w:rPr>
        <w:t>УСЛОВИЯ ПРОВЕДЕНИЯ АУКЦИОНА:</w:t>
      </w:r>
    </w:p>
    <w:p w:rsidR="00807DBE" w:rsidRDefault="00807DBE" w:rsidP="007F66CE">
      <w:pPr>
        <w:ind w:firstLine="720"/>
        <w:rPr>
          <w:b/>
          <w:bCs/>
        </w:rPr>
      </w:pPr>
    </w:p>
    <w:p w:rsidR="00807DBE" w:rsidRDefault="00807DBE" w:rsidP="007F66CE">
      <w:pPr>
        <w:ind w:firstLine="720"/>
        <w:jc w:val="both"/>
      </w:pPr>
      <w:r w:rsidRPr="00C70FDF">
        <w:t>Аукцион проводится на основании</w:t>
      </w:r>
      <w:r w:rsidRPr="00E117C5">
        <w:t>:</w:t>
      </w:r>
    </w:p>
    <w:p w:rsidR="00807DBE" w:rsidRPr="009F511F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2-04/2013-РАД-ДВБ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>, Дополнительного соглашения №1 о 12.07.2013 г. к Д</w:t>
      </w:r>
      <w:r w:rsidRPr="001843A1">
        <w:t>оговор</w:t>
      </w:r>
      <w:r>
        <w:t>у</w:t>
      </w:r>
      <w:r w:rsidRPr="001843A1">
        <w:t xml:space="preserve"> поручения №</w:t>
      </w:r>
      <w:r>
        <w:t>2-04/2013-РАД-ДВБ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 w:rsidRPr="009F511F">
        <w:t>;</w:t>
      </w:r>
    </w:p>
    <w:p w:rsidR="00807DBE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3-04/2013-РАД-ДВБ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 xml:space="preserve">, Дополнительного соглашения №1 от 12.07.2013 г., к Договору </w:t>
      </w:r>
      <w:r w:rsidRPr="001843A1">
        <w:t>поручения №</w:t>
      </w:r>
      <w:r>
        <w:t>3-04/2013-РАД-ДВБ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 w:rsidRPr="00E117C5">
        <w:t>;</w:t>
      </w:r>
    </w:p>
    <w:p w:rsidR="00807DBE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4-04/2013-РАД-ДВБ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 xml:space="preserve">, Дополнительного соглашения №1 от 12.07.2013 г., к Договору </w:t>
      </w:r>
      <w:r w:rsidRPr="001843A1">
        <w:t>поручения №</w:t>
      </w:r>
      <w:r>
        <w:t>4-04/2013-РАД-ДВБ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 w:rsidRPr="00E117C5">
        <w:t>;</w:t>
      </w:r>
    </w:p>
    <w:p w:rsidR="00807DBE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5-04/2013-РАД-ДВБ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 xml:space="preserve">, Дополнительного соглашения №1 от 12.07.2013 г., Договору </w:t>
      </w:r>
      <w:r w:rsidRPr="001843A1">
        <w:t>поручения №</w:t>
      </w:r>
      <w:r>
        <w:t>5-04/2013-РАД-ДВБ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 w:rsidRPr="00E117C5">
        <w:t>;</w:t>
      </w:r>
    </w:p>
    <w:p w:rsidR="00807DBE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6-04/2013-РАД-ДВБ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 xml:space="preserve">, Дополнительного соглашения №1 от 12.07.2013 г., к Договору </w:t>
      </w:r>
      <w:r w:rsidRPr="001843A1">
        <w:t>поручения №</w:t>
      </w:r>
      <w:r>
        <w:t>6-04/2013-РАД-ДВБ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 w:rsidRPr="00E117C5">
        <w:t>;</w:t>
      </w:r>
    </w:p>
    <w:p w:rsidR="00807DBE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7-04/2013-РАД-ДВБ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 xml:space="preserve">, Дополнительного соглашения №1 от 12.07.2013 г., к Договору </w:t>
      </w:r>
      <w:r w:rsidRPr="001843A1">
        <w:t>поручения №</w:t>
      </w:r>
      <w:r>
        <w:t>7-04/2013-РАД-ДВБ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 w:rsidRPr="00E117C5">
        <w:t>;</w:t>
      </w:r>
    </w:p>
    <w:p w:rsidR="00807DBE" w:rsidRDefault="00807DBE" w:rsidP="007F66CE">
      <w:pPr>
        <w:ind w:firstLine="720"/>
        <w:jc w:val="both"/>
      </w:pPr>
      <w:r>
        <w:t>- Д</w:t>
      </w:r>
      <w:r w:rsidRPr="001843A1">
        <w:t>оговор</w:t>
      </w:r>
      <w:r>
        <w:t>а</w:t>
      </w:r>
      <w:r w:rsidRPr="001843A1">
        <w:t xml:space="preserve"> поручения №</w:t>
      </w:r>
      <w:r>
        <w:t>8-04/2013-РАД-ДВБ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 xml:space="preserve">, Дополнительного соглашения №1 от 12.07.2013 г., к Договору </w:t>
      </w:r>
      <w:r w:rsidRPr="001843A1">
        <w:t>поручения №</w:t>
      </w:r>
      <w:r>
        <w:t>8-04/2013-РАД-ДВБ</w:t>
      </w:r>
      <w:r w:rsidRPr="001843A1">
        <w:t xml:space="preserve"> от </w:t>
      </w:r>
      <w:r>
        <w:t>22</w:t>
      </w:r>
      <w:r w:rsidRPr="001843A1">
        <w:t>.</w:t>
      </w:r>
      <w:r>
        <w:t>04</w:t>
      </w:r>
      <w:r w:rsidRPr="001843A1">
        <w:t>.201</w:t>
      </w:r>
      <w:r>
        <w:t>3</w:t>
      </w:r>
      <w:r w:rsidRPr="001843A1">
        <w:t xml:space="preserve"> г</w:t>
      </w:r>
      <w:r w:rsidRPr="00CD4A15">
        <w:t>.</w:t>
      </w:r>
      <w:r>
        <w:t>,</w:t>
      </w:r>
    </w:p>
    <w:p w:rsidR="00807DBE" w:rsidRPr="00C70FDF" w:rsidRDefault="00807DBE" w:rsidP="005019BE">
      <w:pPr>
        <w:ind w:firstLine="720"/>
        <w:jc w:val="both"/>
      </w:pPr>
      <w:r>
        <w:t>з</w:t>
      </w:r>
      <w:r w:rsidRPr="00C70FDF">
        <w:t xml:space="preserve">аключенных между Новосибирским филиалом ОАО «Российский аукционный дом» и </w:t>
      </w:r>
      <w:r>
        <w:t>Дальневосточным</w:t>
      </w:r>
      <w:r w:rsidRPr="00C70FDF">
        <w:t xml:space="preserve"> банком ОАО «Сбербанк России».</w:t>
      </w:r>
    </w:p>
    <w:p w:rsidR="00807DBE" w:rsidRPr="009323D2" w:rsidRDefault="00807DBE" w:rsidP="009323D2">
      <w:pPr>
        <w:autoSpaceDE w:val="0"/>
        <w:autoSpaceDN w:val="0"/>
        <w:adjustRightInd w:val="0"/>
        <w:ind w:firstLine="709"/>
        <w:jc w:val="both"/>
      </w:pPr>
      <w:r w:rsidRPr="009323D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 (в случае установления в качестве условия торгов обязательства по внесению задатка)</w:t>
      </w:r>
      <w:r w:rsidRPr="0005396D">
        <w:t xml:space="preserve"> </w:t>
      </w:r>
      <w:r w:rsidRPr="008B10D2">
        <w:t>в указанный в настоящем извещении срок</w:t>
      </w:r>
      <w:r w:rsidRPr="009323D2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07DBE" w:rsidRPr="009323D2" w:rsidRDefault="00807DBE" w:rsidP="009323D2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NewsGothic_A.Z_PS" w:hAnsi="NewsGothic_A.Z_PS" w:cs="NewsGothic_A.Z_PS"/>
          <w:color w:val="000000"/>
          <w:sz w:val="20"/>
          <w:szCs w:val="20"/>
        </w:rPr>
      </w:pPr>
      <w:r w:rsidRPr="009323D2">
        <w:rPr>
          <w:color w:val="000000"/>
        </w:rPr>
        <w:t>Прин</w:t>
      </w:r>
      <w:r>
        <w:rPr>
          <w:color w:val="000000"/>
        </w:rPr>
        <w:t xml:space="preserve">ять </w:t>
      </w:r>
      <w:r w:rsidRPr="009323D2">
        <w:rPr>
          <w:color w:val="000000"/>
        </w:rPr>
        <w:t xml:space="preserve">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807DBE" w:rsidRPr="009323D2" w:rsidRDefault="00807DBE" w:rsidP="009323D2">
      <w:pPr>
        <w:ind w:firstLine="709"/>
        <w:jc w:val="both"/>
      </w:pPr>
      <w:r w:rsidRPr="009323D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07DBE" w:rsidRPr="009323D2" w:rsidRDefault="00807DBE" w:rsidP="009323D2">
      <w:pPr>
        <w:autoSpaceDE w:val="0"/>
        <w:autoSpaceDN w:val="0"/>
        <w:adjustRightInd w:val="0"/>
        <w:ind w:firstLine="720"/>
        <w:jc w:val="both"/>
        <w:outlineLvl w:val="1"/>
      </w:pPr>
      <w:r w:rsidRPr="009323D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807DBE" w:rsidRPr="009323D2" w:rsidRDefault="00807DBE" w:rsidP="009323D2">
      <w:pPr>
        <w:autoSpaceDE w:val="0"/>
        <w:autoSpaceDN w:val="0"/>
        <w:adjustRightInd w:val="0"/>
        <w:jc w:val="both"/>
        <w:outlineLvl w:val="1"/>
      </w:pPr>
      <w:r w:rsidRPr="009323D2">
        <w:tab/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9323D2">
          <w:t>электронной подписью</w:t>
        </w:r>
      </w:hyperlink>
      <w:r w:rsidRPr="009323D2">
        <w:t xml:space="preserve"> Претендента документы.</w:t>
      </w:r>
    </w:p>
    <w:p w:rsidR="00807DBE" w:rsidRDefault="00807DBE"/>
    <w:p w:rsidR="00807DBE" w:rsidRPr="0005396D" w:rsidRDefault="00807DBE" w:rsidP="0005396D">
      <w:pPr>
        <w:spacing w:line="360" w:lineRule="auto"/>
        <w:ind w:firstLine="709"/>
        <w:jc w:val="both"/>
        <w:rPr>
          <w:b/>
          <w:bCs/>
        </w:rPr>
      </w:pPr>
      <w:r w:rsidRPr="0005396D">
        <w:rPr>
          <w:b/>
          <w:bCs/>
        </w:rPr>
        <w:t>Документы, необходимые для участия в аукционе в электронной форме:</w:t>
      </w:r>
    </w:p>
    <w:p w:rsidR="00807DBE" w:rsidRPr="0005396D" w:rsidRDefault="00807DBE" w:rsidP="0005396D">
      <w:pPr>
        <w:ind w:firstLine="709"/>
        <w:jc w:val="both"/>
      </w:pPr>
      <w:r w:rsidRPr="0005396D">
        <w:t>1. Заявка на участие в аукционе, проводимом в электронной форме.</w:t>
      </w:r>
    </w:p>
    <w:p w:rsidR="00807DBE" w:rsidRPr="0005396D" w:rsidRDefault="00807DBE" w:rsidP="0005396D">
      <w:pPr>
        <w:ind w:firstLine="709"/>
        <w:jc w:val="both"/>
      </w:pPr>
      <w:r w:rsidRPr="0005396D">
        <w:t>Подача заявки осуществляется путем заполнения</w:t>
      </w:r>
      <w:r>
        <w:t xml:space="preserve"> </w:t>
      </w:r>
      <w:r w:rsidRPr="0005396D">
        <w:t>электронной формы, размещенной на</w:t>
      </w:r>
      <w:r>
        <w:t xml:space="preserve"> электронной площадке и подписывается </w:t>
      </w:r>
      <w:r w:rsidRPr="0005396D">
        <w:t>электронной подписью Претендента (его уполномоченного представителя).</w:t>
      </w:r>
    </w:p>
    <w:p w:rsidR="00807DBE" w:rsidRPr="0005396D" w:rsidRDefault="00807DBE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2. Одновременно к заявке претенденты прилагают подписанные электронной цифровой подписью документы:</w:t>
      </w:r>
    </w:p>
    <w:p w:rsidR="00807DBE" w:rsidRPr="0005396D" w:rsidRDefault="00807DBE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807DBE" w:rsidRPr="0005396D" w:rsidRDefault="00807DBE" w:rsidP="0005396D">
      <w:pPr>
        <w:ind w:firstLine="709"/>
        <w:jc w:val="both"/>
      </w:pPr>
      <w:r w:rsidRPr="0005396D">
        <w:t>2.2. Юридические лица:</w:t>
      </w:r>
    </w:p>
    <w:p w:rsidR="00807DBE" w:rsidRPr="0005396D" w:rsidRDefault="00807DBE" w:rsidP="0005396D">
      <w:pPr>
        <w:ind w:firstLine="709"/>
        <w:jc w:val="both"/>
      </w:pPr>
      <w:r w:rsidRPr="0005396D">
        <w:t>- Учредительные документы;</w:t>
      </w:r>
    </w:p>
    <w:p w:rsidR="00807DBE" w:rsidRPr="0005396D" w:rsidRDefault="00807DBE" w:rsidP="0005396D">
      <w:pPr>
        <w:ind w:firstLine="709"/>
        <w:jc w:val="both"/>
      </w:pPr>
      <w:r w:rsidRPr="0005396D">
        <w:t>- Свидетельство о внесении записи в Единый государственный реестр юридических лиц.</w:t>
      </w:r>
    </w:p>
    <w:p w:rsidR="00807DBE" w:rsidRPr="0005396D" w:rsidRDefault="00807DBE" w:rsidP="0005396D">
      <w:pPr>
        <w:ind w:firstLine="709"/>
        <w:jc w:val="both"/>
      </w:pPr>
      <w:r w:rsidRPr="0005396D">
        <w:t>- Свидетельство о постановке на учет в налоговом органе.</w:t>
      </w:r>
    </w:p>
    <w:p w:rsidR="00807DBE" w:rsidRPr="0005396D" w:rsidRDefault="00807DBE" w:rsidP="0005396D">
      <w:pPr>
        <w:ind w:firstLine="709"/>
        <w:jc w:val="both"/>
      </w:pPr>
      <w:r w:rsidRPr="0005396D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807DBE" w:rsidRPr="0005396D" w:rsidRDefault="00807DBE" w:rsidP="0005396D">
      <w:pPr>
        <w:ind w:firstLine="709"/>
        <w:jc w:val="both"/>
      </w:pPr>
      <w:r w:rsidRPr="0005396D"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807DBE" w:rsidRPr="0005396D" w:rsidRDefault="00807DBE" w:rsidP="0005396D">
      <w:pPr>
        <w:ind w:firstLine="708"/>
        <w:jc w:val="both"/>
        <w:rPr>
          <w:color w:val="000000"/>
        </w:rPr>
      </w:pPr>
      <w:r w:rsidRPr="0005396D">
        <w:rPr>
          <w:color w:val="000000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807DBE" w:rsidRPr="0005396D" w:rsidRDefault="00807DBE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2.3. Индивидуальные предприниматели: </w:t>
      </w:r>
    </w:p>
    <w:p w:rsidR="00807DBE" w:rsidRPr="0005396D" w:rsidRDefault="00807DBE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>- Копии всех листов документа, удостоверяющего личность;</w:t>
      </w:r>
    </w:p>
    <w:p w:rsidR="00807DBE" w:rsidRPr="0005396D" w:rsidRDefault="00807DBE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807DBE" w:rsidRPr="0005396D" w:rsidRDefault="00807DBE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-Свидетельство о постановке на налоговый учет.</w:t>
      </w:r>
    </w:p>
    <w:p w:rsidR="00807DBE" w:rsidRPr="0005396D" w:rsidRDefault="00807DBE" w:rsidP="0005396D">
      <w:pPr>
        <w:ind w:firstLine="709"/>
        <w:jc w:val="both"/>
      </w:pPr>
      <w:r w:rsidRPr="0005396D">
        <w:t>Иные документы, требование к предоставлению которых может быть установлено Организатором торгов  в сообщении о проведении  торгов или федеральным законом.</w:t>
      </w:r>
    </w:p>
    <w:p w:rsidR="00807DBE" w:rsidRPr="0005396D" w:rsidRDefault="00807DBE" w:rsidP="0005396D">
      <w:pPr>
        <w:ind w:firstLine="709"/>
        <w:jc w:val="both"/>
      </w:pPr>
      <w:r w:rsidRPr="0005396D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807DBE" w:rsidRPr="0005396D" w:rsidRDefault="00807DBE" w:rsidP="0005396D">
      <w:pPr>
        <w:ind w:firstLine="709"/>
        <w:jc w:val="both"/>
      </w:pPr>
      <w:r>
        <w:t xml:space="preserve"> </w:t>
      </w:r>
      <w:r w:rsidRPr="0005396D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</w:t>
      </w:r>
      <w:r>
        <w:t xml:space="preserve">от </w:t>
      </w:r>
      <w:r w:rsidRPr="0005396D">
        <w:t>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807DBE" w:rsidRPr="0005396D" w:rsidRDefault="00807DBE" w:rsidP="0005396D">
      <w:pPr>
        <w:ind w:firstLine="709"/>
        <w:jc w:val="both"/>
      </w:pPr>
      <w:r>
        <w:t>Участник, Претендент,</w:t>
      </w:r>
      <w:r w:rsidRPr="0005396D">
        <w:t xml:space="preserve"> несет ответственность за подлинность и достоверность таких документов и сведений. </w:t>
      </w:r>
    </w:p>
    <w:p w:rsidR="00807DBE" w:rsidRPr="00BC220A" w:rsidRDefault="00807DBE" w:rsidP="00317A04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68B0">
        <w:rPr>
          <w:rFonts w:ascii="Times New Roman" w:hAnsi="Times New Roman" w:cs="Times New Roman"/>
          <w:b/>
          <w:bCs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F68B0">
        <w:t xml:space="preserve"> 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807DBE" w:rsidRPr="00BC220A" w:rsidRDefault="00807DBE" w:rsidP="00317A04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перечисляется на один из расчетных счетов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ОАО Российский аукционный дом» ИНН 7838430413, КПП 783801001</w:t>
      </w:r>
    </w:p>
    <w:p w:rsidR="00807DBE" w:rsidRDefault="00807DBE" w:rsidP="00317A04">
      <w:pPr>
        <w:pStyle w:val="BodyTextIndent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6F19">
        <w:rPr>
          <w:b/>
          <w:bCs/>
          <w:sz w:val="24"/>
          <w:szCs w:val="24"/>
        </w:rPr>
        <w:t>№ 40702810855230001547 в Северо-Западном банке Сбербанка России (ОАО) г. Санкт-Петербург, к/с 30101810500000000653, БИК 044030653;</w:t>
      </w:r>
    </w:p>
    <w:p w:rsidR="00807DBE" w:rsidRDefault="00807DBE" w:rsidP="00317A04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16F19">
        <w:rPr>
          <w:b/>
          <w:bCs/>
        </w:rPr>
        <w:t>№ 40702810935000014048 в ОАО «Банк Санкт-Петербург», к/с 30101810900000000790, БИК 044030790 (для физических лиц).</w:t>
      </w:r>
    </w:p>
    <w:p w:rsidR="00807DBE" w:rsidRPr="00FB6297" w:rsidRDefault="00807DBE" w:rsidP="000F68B0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Pr="00FB629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6297">
        <w:rPr>
          <w:rFonts w:ascii="Times New Roman" w:hAnsi="Times New Roman" w:cs="Times New Roman"/>
          <w:b/>
          <w:bCs/>
          <w:sz w:val="24"/>
          <w:szCs w:val="24"/>
        </w:rPr>
        <w:t>.2013 г.</w:t>
      </w:r>
    </w:p>
    <w:p w:rsidR="00807DBE" w:rsidRPr="00BC220A" w:rsidRDefault="00807DBE" w:rsidP="000F68B0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–Открыто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«Российский аукционный дом». Сокращение наименования не допускается.</w:t>
      </w:r>
    </w:p>
    <w:p w:rsidR="00807DBE" w:rsidRDefault="00807DBE" w:rsidP="000F68B0">
      <w:pPr>
        <w:ind w:right="72" w:firstLine="720"/>
        <w:jc w:val="both"/>
      </w:pPr>
      <w:r w:rsidRPr="000F68B0">
        <w:t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</w:t>
      </w:r>
      <w:r>
        <w:t xml:space="preserve">рисоединения), </w:t>
      </w:r>
      <w:r w:rsidRPr="007C3A1D">
        <w:t xml:space="preserve">опубликованной на сайте ОАО «Российский аукционный дом» </w:t>
      </w:r>
      <w:hyperlink r:id="rId6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auction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house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 w:rsidRPr="007C3A1D">
        <w:t xml:space="preserve">  и/или на сайте  </w:t>
      </w:r>
      <w:hyperlink r:id="rId7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lot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online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>
        <w:t xml:space="preserve"> </w:t>
      </w:r>
      <w:r w:rsidRPr="007C3A1D">
        <w:t>.</w:t>
      </w:r>
    </w:p>
    <w:p w:rsidR="00807DBE" w:rsidRPr="00BC6CE6" w:rsidRDefault="00807DBE" w:rsidP="00BC6CE6">
      <w:pPr>
        <w:ind w:right="72" w:firstLine="720"/>
        <w:jc w:val="both"/>
      </w:pPr>
      <w:r w:rsidRPr="000F68B0">
        <w:t xml:space="preserve"> </w:t>
      </w:r>
      <w:r w:rsidRPr="00BC6CE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</w:t>
      </w:r>
      <w:r>
        <w:t>ый счет Организатора торгов</w:t>
      </w:r>
      <w:r w:rsidRPr="00BC6CE6">
        <w:t xml:space="preserve">. </w:t>
      </w:r>
    </w:p>
    <w:p w:rsidR="00807DBE" w:rsidRPr="00BC6CE6" w:rsidRDefault="00807DBE" w:rsidP="00BC6CE6">
      <w:pPr>
        <w:ind w:firstLine="709"/>
        <w:jc w:val="both"/>
      </w:pPr>
      <w:r w:rsidRPr="00BC6CE6">
        <w:t>Задаток перечисляется непосредственно стороной по договору о задатке (договору присоединения).</w:t>
      </w:r>
    </w:p>
    <w:p w:rsidR="00807DBE" w:rsidRPr="00BC6CE6" w:rsidRDefault="00807DBE" w:rsidP="00BC6CE6">
      <w:pPr>
        <w:ind w:firstLine="709"/>
        <w:jc w:val="both"/>
      </w:pPr>
      <w:r w:rsidRPr="00BC6CE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807DBE" w:rsidRPr="00BC6CE6" w:rsidRDefault="00807DBE" w:rsidP="00BC6CE6">
      <w:pPr>
        <w:ind w:firstLine="709"/>
        <w:jc w:val="both"/>
      </w:pPr>
      <w:r w:rsidRPr="00BC6CE6"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</w:t>
      </w:r>
      <w:r w:rsidRPr="00582191">
        <w:t>опубликованными в данном сообщении.</w:t>
      </w:r>
    </w:p>
    <w:p w:rsidR="00807DBE" w:rsidRPr="00BC6CE6" w:rsidRDefault="00807DBE" w:rsidP="00BC6CE6">
      <w:pPr>
        <w:ind w:right="72" w:firstLine="720"/>
        <w:jc w:val="both"/>
      </w:pPr>
      <w:r w:rsidRPr="00BC6CE6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проведении аукциона. </w:t>
      </w:r>
    </w:p>
    <w:p w:rsidR="00807DBE" w:rsidRPr="000C1CC9" w:rsidRDefault="00807DBE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Для участия в аукционе (на каждый лот) претендент может подать только одну заявку.</w:t>
      </w:r>
    </w:p>
    <w:p w:rsidR="00807DBE" w:rsidRPr="000C1CC9" w:rsidRDefault="00807DBE" w:rsidP="000C1CC9">
      <w:pPr>
        <w:autoSpaceDE w:val="0"/>
        <w:autoSpaceDN w:val="0"/>
        <w:adjustRightInd w:val="0"/>
        <w:jc w:val="both"/>
        <w:outlineLvl w:val="1"/>
      </w:pPr>
      <w:r w:rsidRPr="000C1CC9">
        <w:tab/>
        <w:t>При представлении Претендентом заявок для участия одновременно в нескольких электронных аукционах по продаже различных лотов, к каждой заявке Претендентом должен быть приложен отдельный комплект документов.</w:t>
      </w:r>
    </w:p>
    <w:p w:rsidR="00807DBE" w:rsidRPr="000C1CC9" w:rsidRDefault="00807DBE" w:rsidP="000C1CC9">
      <w:pPr>
        <w:widowControl w:val="0"/>
        <w:autoSpaceDE w:val="0"/>
        <w:autoSpaceDN w:val="0"/>
        <w:adjustRightInd w:val="0"/>
        <w:jc w:val="both"/>
        <w:outlineLvl w:val="1"/>
      </w:pPr>
      <w:r w:rsidRPr="000C1CC9"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дней со дня поступления уведомления об отзыве заявки.</w:t>
      </w:r>
    </w:p>
    <w:p w:rsidR="00807DBE" w:rsidRPr="000C1CC9" w:rsidRDefault="00807DBE" w:rsidP="000C1CC9">
      <w:pPr>
        <w:pStyle w:val="Pa11"/>
        <w:jc w:val="both"/>
        <w:rPr>
          <w:rFonts w:ascii="Times New Roman" w:hAnsi="Times New Roman" w:cs="Times New Roman"/>
        </w:rPr>
      </w:pPr>
      <w:r w:rsidRPr="000C1CC9">
        <w:tab/>
      </w:r>
      <w:r w:rsidRPr="000C1CC9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07DBE" w:rsidRPr="000C1CC9" w:rsidRDefault="00807DBE" w:rsidP="000C1CC9">
      <w:pPr>
        <w:autoSpaceDE w:val="0"/>
        <w:autoSpaceDN w:val="0"/>
        <w:adjustRightInd w:val="0"/>
        <w:jc w:val="both"/>
        <w:outlineLvl w:val="1"/>
      </w:pPr>
      <w:r w:rsidRPr="000C1CC9">
        <w:rPr>
          <w:b/>
          <w:bCs/>
          <w:color w:val="000000"/>
        </w:rPr>
        <w:t xml:space="preserve">  Заявки для участия</w:t>
      </w:r>
      <w:r>
        <w:rPr>
          <w:b/>
          <w:bCs/>
          <w:color w:val="000000"/>
        </w:rPr>
        <w:t xml:space="preserve"> в электрон</w:t>
      </w:r>
      <w:r w:rsidRPr="000C1CC9">
        <w:rPr>
          <w:b/>
          <w:bCs/>
          <w:color w:val="000000"/>
        </w:rPr>
        <w:t>ном аукционе с прилагаемыми к ним доку</w:t>
      </w:r>
      <w:r>
        <w:rPr>
          <w:b/>
          <w:bCs/>
          <w:color w:val="000000"/>
        </w:rPr>
        <w:t>ментами принимаются, начиная с 19 июля</w:t>
      </w:r>
      <w:r w:rsidRPr="000C1CC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0C1CC9">
        <w:rPr>
          <w:b/>
          <w:bCs/>
          <w:color w:val="000000"/>
        </w:rPr>
        <w:t xml:space="preserve"> года на электронной торговой площадке ОАО «Российский аукционный дом», расположенной на сайте «www.lot-online.ru» в сети Интернет.</w:t>
      </w:r>
    </w:p>
    <w:p w:rsidR="00807DBE" w:rsidRPr="000C1CC9" w:rsidRDefault="00807DBE" w:rsidP="000C1CC9">
      <w:pPr>
        <w:ind w:firstLine="709"/>
        <w:jc w:val="both"/>
        <w:rPr>
          <w:b/>
          <w:bCs/>
        </w:rPr>
      </w:pPr>
      <w:r w:rsidRPr="000C1CC9"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продавцом не принимаются.</w:t>
      </w:r>
      <w:r w:rsidRPr="000C1CC9">
        <w:rPr>
          <w:b/>
          <w:bCs/>
        </w:rPr>
        <w:t xml:space="preserve"> </w:t>
      </w:r>
    </w:p>
    <w:p w:rsidR="00807DBE" w:rsidRPr="000F68B0" w:rsidRDefault="00807DBE" w:rsidP="000F68B0">
      <w:pPr>
        <w:ind w:right="72" w:firstLine="720"/>
        <w:jc w:val="both"/>
        <w:rPr>
          <w:b/>
          <w:bCs/>
        </w:rPr>
      </w:pPr>
      <w:r w:rsidRPr="000C1CC9">
        <w:rPr>
          <w:b/>
          <w:bCs/>
          <w:color w:val="000000"/>
        </w:rPr>
        <w:t>Ознакомиться, условиями договора о задатке</w:t>
      </w:r>
      <w:r>
        <w:rPr>
          <w:b/>
          <w:bCs/>
          <w:color w:val="000000"/>
        </w:rPr>
        <w:t xml:space="preserve"> и</w:t>
      </w:r>
      <w:r w:rsidRPr="000C1CC9">
        <w:rPr>
          <w:b/>
          <w:bCs/>
          <w:color w:val="000000"/>
        </w:rPr>
        <w:t xml:space="preserve">, иными сведениями об объектах, выставляемых на продажу, можно с момента приема заявок по адресу Организатора торгов, на сайте Организатора торгов в сети Интернет </w:t>
      </w:r>
      <w:hyperlink r:id="rId8" w:history="1">
        <w:r w:rsidRPr="000C1CC9">
          <w:rPr>
            <w:b/>
            <w:bCs/>
            <w:color w:val="0000FF"/>
            <w:u w:val="single"/>
            <w:lang w:val="en-US"/>
          </w:rPr>
          <w:t>www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auction</w:t>
        </w:r>
        <w:r w:rsidRPr="000C1CC9">
          <w:rPr>
            <w:b/>
            <w:bCs/>
            <w:color w:val="0000FF"/>
            <w:u w:val="single"/>
          </w:rPr>
          <w:t>-</w:t>
        </w:r>
        <w:r w:rsidRPr="000C1CC9">
          <w:rPr>
            <w:b/>
            <w:bCs/>
            <w:color w:val="0000FF"/>
            <w:u w:val="single"/>
            <w:lang w:val="en-US"/>
          </w:rPr>
          <w:t>house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ru</w:t>
        </w:r>
      </w:hyperlink>
      <w:r w:rsidRPr="000C1CC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И на официальном интернет-сайте электронной торговой площадки: </w:t>
      </w:r>
      <w:r w:rsidRPr="000C1CC9">
        <w:rPr>
          <w:b/>
          <w:bCs/>
          <w:color w:val="000000"/>
        </w:rPr>
        <w:t>«www.lot-online.ru»</w:t>
      </w:r>
    </w:p>
    <w:p w:rsidR="00807DBE" w:rsidRDefault="00807DBE" w:rsidP="000C1CC9">
      <w:pPr>
        <w:ind w:firstLine="709"/>
        <w:jc w:val="both"/>
      </w:pPr>
      <w:r w:rsidRPr="000C1CC9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07DBE" w:rsidRPr="0096073D" w:rsidRDefault="00807DBE" w:rsidP="0096073D">
      <w:pPr>
        <w:autoSpaceDE w:val="0"/>
        <w:autoSpaceDN w:val="0"/>
        <w:adjustRightInd w:val="0"/>
        <w:ind w:firstLine="709"/>
        <w:jc w:val="both"/>
      </w:pPr>
      <w:r w:rsidRPr="0096073D">
        <w:t>К участию в торгах допускаются Претенденты, представ</w:t>
      </w:r>
      <w:r>
        <w:t>ившие заявки на участие в электронном аукционе</w:t>
      </w:r>
      <w:r w:rsidRPr="0096073D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807DBE" w:rsidRPr="00AD660E" w:rsidRDefault="00807DBE" w:rsidP="00AD660E">
      <w:pPr>
        <w:autoSpaceDE w:val="0"/>
        <w:autoSpaceDN w:val="0"/>
        <w:adjustRightInd w:val="0"/>
        <w:ind w:firstLine="709"/>
        <w:jc w:val="both"/>
      </w:pPr>
      <w:r w:rsidRPr="00AD660E">
        <w:t>Организатор отказывает в допуск</w:t>
      </w:r>
      <w:r>
        <w:t>е Претенденту к участию в аукционе</w:t>
      </w:r>
      <w:r w:rsidRPr="00AD660E">
        <w:t xml:space="preserve"> если:</w:t>
      </w:r>
    </w:p>
    <w:p w:rsidR="00807DBE" w:rsidRPr="00AD660E" w:rsidRDefault="00807DBE" w:rsidP="00AD660E">
      <w:pPr>
        <w:autoSpaceDE w:val="0"/>
        <w:autoSpaceDN w:val="0"/>
        <w:adjustRightInd w:val="0"/>
        <w:ind w:firstLine="709"/>
        <w:jc w:val="both"/>
      </w:pPr>
      <w:r>
        <w:t>1) заявка на участие в аукционе</w:t>
      </w:r>
      <w:r w:rsidRPr="00AD660E">
        <w:t xml:space="preserve"> не соответствует требованиям, уст</w:t>
      </w:r>
      <w:r>
        <w:t>ановленным в настоящем информационном сообщение</w:t>
      </w:r>
      <w:r w:rsidRPr="00AD660E">
        <w:rPr>
          <w:color w:val="FF0000"/>
        </w:rPr>
        <w:t>;</w:t>
      </w:r>
    </w:p>
    <w:p w:rsidR="00807DBE" w:rsidRPr="00AD660E" w:rsidRDefault="00807DBE" w:rsidP="00AD660E">
      <w:pPr>
        <w:autoSpaceDE w:val="0"/>
        <w:autoSpaceDN w:val="0"/>
        <w:adjustRightInd w:val="0"/>
        <w:ind w:firstLine="709"/>
        <w:jc w:val="both"/>
      </w:pPr>
      <w:r w:rsidRPr="00AD660E"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807DBE" w:rsidRPr="00AD660E" w:rsidRDefault="00807DBE" w:rsidP="00AD660E">
      <w:pPr>
        <w:autoSpaceDE w:val="0"/>
        <w:autoSpaceDN w:val="0"/>
        <w:adjustRightInd w:val="0"/>
        <w:ind w:firstLine="709"/>
        <w:jc w:val="both"/>
      </w:pPr>
      <w:r w:rsidRPr="00AD660E">
        <w:t>3) 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807DBE" w:rsidRPr="000C1CC9" w:rsidRDefault="00807DBE" w:rsidP="000C1CC9">
      <w:pPr>
        <w:ind w:firstLine="709"/>
        <w:jc w:val="both"/>
      </w:pPr>
    </w:p>
    <w:p w:rsidR="00807DBE" w:rsidRPr="000C1CC9" w:rsidRDefault="00807DBE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Не позднее 1 (одного) рабочего дня до даты проведения  аукциона в электронной форме Организатор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807DBE" w:rsidRDefault="00807DBE" w:rsidP="00C70FDF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C1CC9">
        <w:rPr>
          <w:rFonts w:cs="Times New Roman"/>
        </w:rPr>
        <w:tab/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1 (один)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срок, не позднее 5 (пяти) рабочих дней, с даты принятия решения об отмене торгов.</w:t>
      </w:r>
    </w:p>
    <w:p w:rsidR="00807DBE" w:rsidRPr="00ED3686" w:rsidRDefault="00807DBE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07DBE" w:rsidRPr="00ED3686" w:rsidRDefault="00807DBE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807DBE" w:rsidRPr="00786C01" w:rsidRDefault="00807DBE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807DBE" w:rsidRPr="00786C01" w:rsidRDefault="00807DBE" w:rsidP="00786C01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86C01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ОАО «Российский аукционный дом» по адресу: </w:t>
      </w:r>
      <w:r w:rsidRPr="00786C01">
        <w:rPr>
          <w:rFonts w:ascii="Times New Roman" w:hAnsi="Times New Roman" w:cs="Times New Roman"/>
          <w:b/>
          <w:bCs/>
          <w:sz w:val="24"/>
          <w:szCs w:val="24"/>
        </w:rPr>
        <w:t xml:space="preserve">«www.lot-online.ru», </w:t>
      </w:r>
      <w:r w:rsidRPr="00786C01">
        <w:rPr>
          <w:rFonts w:ascii="Times New Roman" w:hAnsi="Times New Roman" w:cs="Times New Roman"/>
          <w:sz w:val="24"/>
          <w:szCs w:val="24"/>
        </w:rPr>
        <w:t>в день и время, указанные в сообщении о проведении открытых торгов.</w:t>
      </w:r>
    </w:p>
    <w:p w:rsidR="00807DBE" w:rsidRPr="00E1535F" w:rsidRDefault="00807DBE" w:rsidP="008D5B10">
      <w:pPr>
        <w:autoSpaceDE w:val="0"/>
        <w:autoSpaceDN w:val="0"/>
        <w:adjustRightInd w:val="0"/>
        <w:jc w:val="both"/>
      </w:pPr>
      <w:r w:rsidRPr="00786C01">
        <w:rPr>
          <w:color w:val="000000"/>
        </w:rPr>
        <w:t xml:space="preserve">                 Во время проведения процедуры электронного аукциона о</w:t>
      </w:r>
      <w:r w:rsidRPr="00786C01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</w:t>
      </w:r>
      <w:r w:rsidRPr="00E1535F">
        <w:t xml:space="preserve"> представления таких предложений.</w:t>
      </w:r>
    </w:p>
    <w:p w:rsidR="00807DBE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>Процедура аукциона, в электронной форме на понижение начальной цены («голландский аукцион») проводится в следующем порядке</w:t>
      </w:r>
      <w:r w:rsidRPr="00FC73C1">
        <w:t>:</w:t>
      </w:r>
      <w:r>
        <w:t xml:space="preserve"> </w:t>
      </w:r>
    </w:p>
    <w:p w:rsidR="00807DBE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 «</w:t>
      </w:r>
      <w:r w:rsidRPr="00D631FD">
        <w:t>Шаг аукциона</w:t>
      </w:r>
      <w:r>
        <w:t xml:space="preserve"> на повышение», «шаг аукциона на понижение», период времени по истечению которого последовательно снижается цена</w:t>
      </w:r>
      <w:r w:rsidRPr="00D631FD">
        <w:t xml:space="preserve"> устанавлива</w:t>
      </w:r>
      <w:r>
        <w:t>ю</w:t>
      </w:r>
      <w:r w:rsidRPr="00D631FD">
        <w:t>тся Организатором торгов</w:t>
      </w:r>
      <w:r>
        <w:t xml:space="preserve"> </w:t>
      </w:r>
      <w:r w:rsidRPr="00D631FD">
        <w:t>и не изме</w:t>
      </w:r>
      <w:r>
        <w:t xml:space="preserve">няются в течение торгов, период времени составляет тридцать минут. </w:t>
      </w:r>
    </w:p>
    <w:p w:rsidR="00807DBE" w:rsidRPr="00A62304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 При проведении торгов</w:t>
      </w:r>
      <w:r w:rsidRPr="00FC73C1">
        <w:t xml:space="preserve"> на понижение начальной цены</w:t>
      </w:r>
      <w:r w:rsidRPr="00A62304">
        <w:t xml:space="preserve"> осуществляется последовательное снижение цены первоначального предложения на "шаг</w:t>
      </w:r>
      <w:r w:rsidRPr="00824EFC">
        <w:t xml:space="preserve"> аукциона на понижение</w:t>
      </w:r>
      <w:r w:rsidRPr="00A62304">
        <w:t>" до цены отсечения.</w:t>
      </w:r>
    </w:p>
    <w:p w:rsidR="00807DBE" w:rsidRPr="00A62304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 w:rsidRPr="00A62304">
        <w:t xml:space="preserve">Предложения </w:t>
      </w:r>
      <w:r w:rsidRPr="00824EFC">
        <w:t>по цене имущества</w:t>
      </w:r>
      <w:r w:rsidRPr="00A62304">
        <w:t xml:space="preserve"> заявляются Участниками </w:t>
      </w:r>
      <w:r>
        <w:t>торгов</w:t>
      </w:r>
      <w:r w:rsidRPr="00A62304">
        <w:t xml:space="preserve"> </w:t>
      </w:r>
      <w:r w:rsidRPr="00824EFC">
        <w:t>после установления средствами электронной торговой площадки</w:t>
      </w:r>
      <w:r w:rsidRPr="00A62304">
        <w:t xml:space="preserve"> цены первоначального предложения или цены предложения, сложившейся на соответствующем "шаге понижения".</w:t>
      </w:r>
    </w:p>
    <w:p w:rsidR="00807DBE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 w:rsidRPr="00824EFC">
        <w:t xml:space="preserve">Победителем </w:t>
      </w:r>
      <w:r>
        <w:t>торгов</w:t>
      </w:r>
      <w:r w:rsidRPr="00824EFC">
        <w:t xml:space="preserve"> признается Участник </w:t>
      </w:r>
      <w:r>
        <w:t>торгов</w:t>
      </w:r>
      <w:r w:rsidRPr="00A62304">
        <w:t>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</w:t>
      </w:r>
      <w:r w:rsidRPr="00824EFC">
        <w:t xml:space="preserve"> </w:t>
      </w:r>
      <w:r>
        <w:t>торгов</w:t>
      </w:r>
      <w:r w:rsidRPr="00A62304">
        <w:t>.</w:t>
      </w:r>
    </w:p>
    <w:p w:rsidR="00807DBE" w:rsidRPr="00A62304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При наличии </w:t>
      </w:r>
      <w:r w:rsidRPr="00A62304">
        <w:t>предложений</w:t>
      </w:r>
      <w:r>
        <w:t xml:space="preserve"> по цене имущества  на соответствующем шаге  от </w:t>
      </w:r>
      <w:r w:rsidRPr="00A62304">
        <w:t xml:space="preserve"> других Участников</w:t>
      </w:r>
      <w:r w:rsidRPr="00824EFC">
        <w:t xml:space="preserve"> </w:t>
      </w:r>
      <w:r>
        <w:t xml:space="preserve">торгов, торги проводятся аналогично аукциону на повышение. </w:t>
      </w:r>
    </w:p>
    <w:p w:rsidR="00807DBE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>Повышение цены имущества 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тридцати минут и  любой из Участников может повысить цену на «</w:t>
      </w:r>
      <w:r w:rsidRPr="00D631FD">
        <w:t>шаг аукциона</w:t>
      </w:r>
      <w:r>
        <w:t xml:space="preserve"> на повышение».</w:t>
      </w:r>
    </w:p>
    <w:p w:rsidR="00807DBE" w:rsidRPr="006876A6" w:rsidRDefault="00807DBE" w:rsidP="008D5B1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Победителем </w:t>
      </w:r>
      <w:r>
        <w:t>торгов</w:t>
      </w:r>
      <w:r w:rsidRPr="006876A6">
        <w:t xml:space="preserve"> признается Участник, предложивший наибольшую цену за объект продажи.</w:t>
      </w:r>
    </w:p>
    <w:p w:rsidR="00807DBE" w:rsidRPr="00E1535F" w:rsidRDefault="00807DBE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Во </w:t>
      </w:r>
      <w:r>
        <w:t>время проведения электронных торгов</w:t>
      </w:r>
      <w:r w:rsidRPr="00E1535F">
        <w:t xml:space="preserve">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807DBE" w:rsidRPr="00E1535F" w:rsidRDefault="00807DBE" w:rsidP="00E1535F">
      <w:pPr>
        <w:autoSpaceDE w:val="0"/>
        <w:autoSpaceDN w:val="0"/>
        <w:adjustRightInd w:val="0"/>
        <w:ind w:firstLine="709"/>
        <w:jc w:val="both"/>
      </w:pPr>
      <w:r w:rsidRPr="00E1535F">
        <w:t>1) предложение представлено по истечении срока окончания представления предложений;</w:t>
      </w:r>
    </w:p>
    <w:p w:rsidR="00807DBE" w:rsidRPr="00E1535F" w:rsidRDefault="00807DBE" w:rsidP="00E1535F">
      <w:pPr>
        <w:autoSpaceDE w:val="0"/>
        <w:autoSpaceDN w:val="0"/>
        <w:adjustRightInd w:val="0"/>
        <w:ind w:firstLine="709"/>
        <w:jc w:val="both"/>
      </w:pPr>
      <w:r w:rsidRPr="00E1535F">
        <w:t>2) 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807DBE" w:rsidRPr="00E1535F" w:rsidRDefault="00807DBE" w:rsidP="003E12E7">
      <w:pPr>
        <w:autoSpaceDE w:val="0"/>
        <w:autoSpaceDN w:val="0"/>
        <w:adjustRightInd w:val="0"/>
        <w:jc w:val="both"/>
      </w:pPr>
      <w:r>
        <w:t xml:space="preserve">      </w:t>
      </w:r>
      <w:r w:rsidRPr="00E1535F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807DBE" w:rsidRDefault="00807DBE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По завершении </w:t>
      </w:r>
      <w:r>
        <w:t xml:space="preserve">аукциона </w:t>
      </w:r>
      <w:r w:rsidRPr="00E1535F">
        <w:t xml:space="preserve">при помощи программных средств электронной площадки формируется протокол </w:t>
      </w:r>
      <w:r>
        <w:t>о результатах</w:t>
      </w:r>
      <w:r w:rsidRPr="00E1535F">
        <w:t xml:space="preserve"> </w:t>
      </w:r>
      <w:r>
        <w:t>аукциона</w:t>
      </w:r>
      <w:r w:rsidRPr="00E1535F">
        <w:t>.</w:t>
      </w:r>
    </w:p>
    <w:p w:rsidR="00807DBE" w:rsidRPr="00E1535F" w:rsidRDefault="00807DBE" w:rsidP="00E1535F">
      <w:pPr>
        <w:autoSpaceDE w:val="0"/>
        <w:autoSpaceDN w:val="0"/>
        <w:adjustRightInd w:val="0"/>
        <w:ind w:firstLine="709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807DBE" w:rsidRPr="00E1535F" w:rsidRDefault="00807DBE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Процедура </w:t>
      </w:r>
      <w:r>
        <w:t>электронного аукциона</w:t>
      </w:r>
      <w:r w:rsidRPr="00E1535F">
        <w:t xml:space="preserve"> считается завершенной с момента подписания Организатором торгов протокола об итогах </w:t>
      </w:r>
      <w:r>
        <w:t>аукциона</w:t>
      </w:r>
      <w:r w:rsidRPr="00E1535F">
        <w:t>.</w:t>
      </w:r>
    </w:p>
    <w:p w:rsidR="00807DBE" w:rsidRPr="007C3A1D" w:rsidRDefault="00807DBE" w:rsidP="00E15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7C3A1D">
        <w:rPr>
          <w:b/>
          <w:bCs/>
        </w:rPr>
        <w:t xml:space="preserve">Электронный аукцион признаются несостоявшимся в следующих случаях: </w:t>
      </w:r>
    </w:p>
    <w:p w:rsidR="00807DBE" w:rsidRPr="00E1535F" w:rsidRDefault="00807DBE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а) не было подано ни одной заявки на участие в </w:t>
      </w:r>
      <w:r>
        <w:t>аукциона</w:t>
      </w:r>
      <w:r w:rsidRPr="00E1535F">
        <w:t xml:space="preserve">, либо ни один из Претендентов не признан Участником </w:t>
      </w:r>
      <w:r>
        <w:t>аукциона</w:t>
      </w:r>
      <w:r w:rsidRPr="00E1535F">
        <w:t>;</w:t>
      </w:r>
    </w:p>
    <w:p w:rsidR="00807DBE" w:rsidRPr="00E1535F" w:rsidRDefault="00807DBE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б) </w:t>
      </w:r>
      <w:r>
        <w:t>к участию в аукционе</w:t>
      </w:r>
      <w:r w:rsidRPr="00E1535F">
        <w:t xml:space="preserve">  допущен только один  Претендент;</w:t>
      </w:r>
    </w:p>
    <w:p w:rsidR="00807DBE" w:rsidRDefault="00807DBE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в) ни один из Участников </w:t>
      </w:r>
      <w:r>
        <w:t>аукциона</w:t>
      </w:r>
      <w:r w:rsidRPr="00E1535F">
        <w:t xml:space="preserve"> не сделал предложения по начальной цене имущества.</w:t>
      </w:r>
    </w:p>
    <w:p w:rsidR="00807DBE" w:rsidRDefault="00807DBE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807DBE" w:rsidRPr="00E1535F" w:rsidRDefault="00807DBE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 </w:t>
      </w:r>
      <w:hyperlink r:id="rId9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auction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house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  <w:r>
        <w:t xml:space="preserve">  и</w:t>
      </w:r>
      <w:r w:rsidRPr="000F68B0">
        <w:t xml:space="preserve"> на сайте  </w:t>
      </w:r>
      <w:hyperlink r:id="rId10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lot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online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</w:p>
    <w:p w:rsidR="00807DBE" w:rsidRPr="00582191" w:rsidRDefault="00807DBE" w:rsidP="00036228">
      <w:pPr>
        <w:autoSpaceDE w:val="0"/>
        <w:autoSpaceDN w:val="0"/>
        <w:adjustRightInd w:val="0"/>
        <w:ind w:firstLine="709"/>
        <w:jc w:val="both"/>
      </w:pPr>
      <w:r w:rsidRPr="00582191">
        <w:t xml:space="preserve">После подписания протокола </w:t>
      </w:r>
      <w:r>
        <w:t xml:space="preserve">о результатах </w:t>
      </w:r>
      <w:r w:rsidRPr="00582191">
        <w:t>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 электронных торгов.</w:t>
      </w:r>
    </w:p>
    <w:p w:rsidR="00807DBE" w:rsidRDefault="00807DBE" w:rsidP="00483F40">
      <w:pPr>
        <w:autoSpaceDE w:val="0"/>
        <w:autoSpaceDN w:val="0"/>
        <w:adjustRightInd w:val="0"/>
        <w:ind w:firstLine="709"/>
        <w:jc w:val="both"/>
      </w:pPr>
      <w:r w:rsidRPr="00582191">
        <w:t>В случае отказа или уклонения победителя торгов от подписания договора купли-продажи в течение срока, установленного в   сообщении о проведении торгов для заключения такого договора, внесенный задаток ему не возвращается, а Организатор торгов оформляет протокол об аннулировании результатов торгов и признании их несостоявшимися.</w:t>
      </w:r>
    </w:p>
    <w:p w:rsidR="00807DBE" w:rsidRDefault="00807DBE" w:rsidP="007F66CE">
      <w:pPr>
        <w:pStyle w:val="a1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заключается между Дальневосточным банком ОАО «Сбербанк России» и победителем аукциона в течение 10 (десяти) рабочих дней после подведения итогов аукциона в соответствии с формой, согласованной между Дальневосточным банком ОАО «Сбербанк России» и Новосибирским филиалом ОАО «Российский аукционный дом».</w:t>
      </w:r>
    </w:p>
    <w:p w:rsidR="00807DBE" w:rsidRDefault="00807DBE" w:rsidP="007F66CE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E401A">
        <w:rPr>
          <w:b/>
          <w:bCs/>
          <w:sz w:val="22"/>
          <w:szCs w:val="22"/>
        </w:rPr>
        <w:t xml:space="preserve">Оплата приобретенного имущества (Объекта) производится победителем аукциона за вычетом суммы задатка в течение </w:t>
      </w:r>
      <w:r>
        <w:rPr>
          <w:b/>
          <w:bCs/>
          <w:sz w:val="22"/>
          <w:szCs w:val="22"/>
        </w:rPr>
        <w:t xml:space="preserve">30 </w:t>
      </w:r>
      <w:r w:rsidRPr="000E401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тридцати</w:t>
      </w:r>
      <w:r w:rsidRPr="000E401A">
        <w:rPr>
          <w:b/>
          <w:bCs/>
          <w:sz w:val="22"/>
          <w:szCs w:val="22"/>
        </w:rPr>
        <w:t xml:space="preserve">) рабочих дней с </w:t>
      </w:r>
      <w:r>
        <w:rPr>
          <w:b/>
          <w:bCs/>
          <w:sz w:val="22"/>
          <w:szCs w:val="22"/>
        </w:rPr>
        <w:t xml:space="preserve">даты заключения </w:t>
      </w:r>
      <w:r w:rsidRPr="000E401A">
        <w:rPr>
          <w:b/>
          <w:bCs/>
          <w:sz w:val="22"/>
          <w:szCs w:val="22"/>
        </w:rPr>
        <w:t xml:space="preserve"> договора купли-продажи. </w:t>
      </w:r>
    </w:p>
    <w:p w:rsidR="00807DBE" w:rsidRDefault="00807DBE" w:rsidP="007F6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7DBE" w:rsidRDefault="00807DBE" w:rsidP="007F66CE">
      <w:pPr>
        <w:ind w:left="7080" w:firstLine="708"/>
      </w:pPr>
    </w:p>
    <w:p w:rsidR="00807DBE" w:rsidRDefault="00807DBE" w:rsidP="007F66CE">
      <w:pPr>
        <w:ind w:left="7080" w:firstLine="708"/>
      </w:pPr>
    </w:p>
    <w:p w:rsidR="00807DBE" w:rsidRDefault="00807DBE" w:rsidP="007F66CE">
      <w:pPr>
        <w:ind w:left="7080" w:firstLine="708"/>
      </w:pPr>
    </w:p>
    <w:p w:rsidR="00807DBE" w:rsidRDefault="00807DBE" w:rsidP="007F66CE">
      <w:pPr>
        <w:ind w:left="7080" w:firstLine="708"/>
      </w:pPr>
    </w:p>
    <w:p w:rsidR="00807DBE" w:rsidRDefault="00807DBE" w:rsidP="007F66CE">
      <w:pPr>
        <w:ind w:left="7080" w:firstLine="708"/>
      </w:pPr>
      <w:r>
        <w:t>Приложение №1</w:t>
      </w:r>
    </w:p>
    <w:p w:rsidR="00807DBE" w:rsidRDefault="00807DBE" w:rsidP="007F66CE">
      <w:pPr>
        <w:jc w:val="center"/>
        <w:rPr>
          <w:b/>
          <w:bCs/>
        </w:rPr>
      </w:pPr>
    </w:p>
    <w:p w:rsidR="00807DBE" w:rsidRPr="00072F61" w:rsidRDefault="00807DBE" w:rsidP="007F66CE">
      <w:pPr>
        <w:jc w:val="center"/>
        <w:rPr>
          <w:b/>
          <w:bCs/>
        </w:rPr>
      </w:pPr>
      <w:r w:rsidRPr="00072F61">
        <w:rPr>
          <w:b/>
          <w:bCs/>
        </w:rPr>
        <w:t>Договор</w:t>
      </w:r>
    </w:p>
    <w:p w:rsidR="00807DBE" w:rsidRPr="00561934" w:rsidRDefault="00807DBE" w:rsidP="007F66CE">
      <w:pPr>
        <w:jc w:val="center"/>
        <w:rPr>
          <w:b/>
          <w:bCs/>
        </w:rPr>
      </w:pPr>
      <w:r w:rsidRPr="00561934">
        <w:rPr>
          <w:b/>
          <w:bCs/>
        </w:rPr>
        <w:t>купли-продажи недвижимого имущества</w:t>
      </w:r>
    </w:p>
    <w:p w:rsidR="00807DBE" w:rsidRPr="00561934" w:rsidRDefault="00807DBE" w:rsidP="007F66CE"/>
    <w:p w:rsidR="00807DBE" w:rsidRPr="00EA7C5F" w:rsidRDefault="00807DBE" w:rsidP="007F66CE">
      <w:r w:rsidRPr="00561934">
        <w:t>г</w:t>
      </w:r>
      <w:r w:rsidRPr="00EA7C5F">
        <w:t xml:space="preserve">. </w:t>
      </w:r>
      <w:r w:rsidRPr="00EA7C5F">
        <w:rPr>
          <w:shd w:val="clear" w:color="auto" w:fill="FFFF00"/>
        </w:rPr>
        <w:t>___________</w:t>
      </w:r>
      <w:r w:rsidRPr="00EA7C5F">
        <w:tab/>
      </w:r>
      <w:r w:rsidRPr="00EA7C5F">
        <w:tab/>
      </w:r>
      <w:r w:rsidRPr="00EA7C5F">
        <w:tab/>
      </w:r>
      <w:r w:rsidRPr="00EA7C5F">
        <w:tab/>
        <w:t xml:space="preserve">  </w:t>
      </w:r>
      <w:r w:rsidRPr="00EA7C5F">
        <w:tab/>
      </w:r>
      <w:r w:rsidRPr="00EA7C5F">
        <w:tab/>
        <w:t xml:space="preserve">                 «</w:t>
      </w:r>
      <w:r w:rsidRPr="00EA7C5F">
        <w:rPr>
          <w:shd w:val="clear" w:color="auto" w:fill="FFFF00"/>
        </w:rPr>
        <w:t>_____</w:t>
      </w:r>
      <w:r w:rsidRPr="00EA7C5F">
        <w:t xml:space="preserve">» </w:t>
      </w:r>
      <w:r w:rsidRPr="00EA7C5F">
        <w:rPr>
          <w:shd w:val="clear" w:color="auto" w:fill="FFFF00"/>
        </w:rPr>
        <w:t>______</w:t>
      </w:r>
      <w:r w:rsidRPr="00EA7C5F">
        <w:t xml:space="preserve"> 20</w:t>
      </w:r>
      <w:r w:rsidRPr="00EA7C5F">
        <w:rPr>
          <w:shd w:val="clear" w:color="auto" w:fill="FFFF00"/>
        </w:rPr>
        <w:t xml:space="preserve">__ </w:t>
      </w:r>
      <w:r w:rsidRPr="00EA7C5F">
        <w:t>года</w:t>
      </w: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ab/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jc w:val="both"/>
      </w:pPr>
      <w:r w:rsidRPr="00EA7C5F">
        <w:rPr>
          <w:b/>
          <w:bCs/>
        </w:rPr>
        <w:t xml:space="preserve">Открытое акционерное общество «Сбербанк России», </w:t>
      </w:r>
      <w:r w:rsidRPr="00EA7C5F">
        <w:t xml:space="preserve">именуемый в дальнейшем </w:t>
      </w:r>
      <w:r w:rsidRPr="00EA7C5F">
        <w:rPr>
          <w:b/>
          <w:bCs/>
        </w:rPr>
        <w:t>«Продавец»,</w:t>
      </w:r>
      <w:r w:rsidRPr="00EA7C5F">
        <w:t xml:space="preserve">  с одной стороны, в лице </w:t>
      </w:r>
      <w:r w:rsidRPr="00EA7C5F">
        <w:rPr>
          <w:color w:val="000000"/>
        </w:rPr>
        <w:t>управляющего Южно-Сахалинским отделением № 8567 Сурина Александра Борисовича, действующего на основании Устава Сбербанка России, положения об отделении и доверенности № 21-03/11-1469 от 05.08.2011</w:t>
      </w:r>
      <w:r w:rsidRPr="00EA7C5F">
        <w:rPr>
          <w:b/>
          <w:bCs/>
        </w:rPr>
        <w:t xml:space="preserve">, </w:t>
      </w:r>
      <w:r w:rsidRPr="00EA7C5F">
        <w:t xml:space="preserve">с одной стороны, и  </w:t>
      </w:r>
      <w:r w:rsidRPr="00EA7C5F">
        <w:rPr>
          <w:color w:val="000000"/>
          <w:shd w:val="clear" w:color="auto" w:fill="FFFF00"/>
        </w:rPr>
        <w:t>___________________________________________________________________</w:t>
      </w:r>
      <w:r w:rsidRPr="00EA7C5F">
        <w:rPr>
          <w:color w:val="000000"/>
        </w:rPr>
        <w:t xml:space="preserve"> </w:t>
      </w:r>
      <w:r w:rsidRPr="00EA7C5F">
        <w:t>именуемый в дальнейшем «</w:t>
      </w:r>
      <w:r w:rsidRPr="00EA7C5F">
        <w:rPr>
          <w:b/>
          <w:bCs/>
        </w:rPr>
        <w:t>Покупатель</w:t>
      </w:r>
      <w:r w:rsidRPr="00EA7C5F">
        <w:t xml:space="preserve">», с другой стороны, при совместном упоминании именуемые также </w:t>
      </w:r>
      <w:r w:rsidRPr="00EA7C5F">
        <w:rPr>
          <w:b/>
          <w:bCs/>
        </w:rPr>
        <w:t>«Стороны»</w:t>
      </w:r>
      <w:r w:rsidRPr="00EA7C5F">
        <w:t>, на основании Протокола подведения итогов аукциона от «</w:t>
      </w:r>
      <w:r w:rsidRPr="00EA7C5F">
        <w:rPr>
          <w:shd w:val="clear" w:color="auto" w:fill="FFFF00"/>
        </w:rPr>
        <w:t>___</w:t>
      </w:r>
      <w:r w:rsidRPr="00EA7C5F">
        <w:t xml:space="preserve">» </w:t>
      </w:r>
      <w:r w:rsidRPr="00EA7C5F">
        <w:rPr>
          <w:shd w:val="clear" w:color="auto" w:fill="FFFF00"/>
        </w:rPr>
        <w:t>____________</w:t>
      </w:r>
      <w:r w:rsidRPr="00EA7C5F">
        <w:t xml:space="preserve"> г. заключили настоящий договор (далее – </w:t>
      </w:r>
      <w:r w:rsidRPr="00EA7C5F">
        <w:rPr>
          <w:b/>
          <w:bCs/>
        </w:rPr>
        <w:t>«Договор»</w:t>
      </w:r>
      <w:r w:rsidRPr="00EA7C5F">
        <w:t>) о нижеследующем:</w:t>
      </w:r>
    </w:p>
    <w:p w:rsidR="00807DBE" w:rsidRPr="00EA7C5F" w:rsidRDefault="00807DBE" w:rsidP="007F66CE">
      <w:pPr>
        <w:jc w:val="both"/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1. Предмет договора</w:t>
      </w:r>
    </w:p>
    <w:p w:rsidR="00807DBE" w:rsidRPr="00EA7C5F" w:rsidRDefault="00807DBE" w:rsidP="007F66CE"/>
    <w:p w:rsidR="00807DBE" w:rsidRPr="00EA7C5F" w:rsidRDefault="00807DBE" w:rsidP="007F66CE">
      <w:pPr>
        <w:jc w:val="both"/>
      </w:pPr>
      <w:r w:rsidRPr="00EA7C5F"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следующий объект недвижимости (далее – «Объект»): </w:t>
      </w:r>
    </w:p>
    <w:p w:rsidR="00807DBE" w:rsidRPr="00EA7C5F" w:rsidRDefault="00807DBE" w:rsidP="007F66CE">
      <w:pPr>
        <w:ind w:right="-57" w:firstLine="540"/>
        <w:jc w:val="both"/>
      </w:pPr>
      <w:r w:rsidRPr="00EA7C5F">
        <w:t>- встроенное помещение, назначение нежилое, общая площадь 217,3 кв.м, этаж 1,  кадастровый (или условный) номер: 65:24:0000:64:425:001:002721280:0001:20000, расположенное по адресу: Сахалинская область, г. Оха, ул. 60 Лет С</w:t>
      </w:r>
      <w:r>
        <w:t>ССР</w:t>
      </w:r>
      <w:r w:rsidRPr="00EA7C5F">
        <w:t>, д. 19/2, принадлежащее Доверителю на праве собственности на основании договора купли-продажи нежилого помещения от 17.12.2007г. о чем в Едином государственном реестре прав на недвижимое имущество и сделок с ним 22 декабря 2007 года сделана запись регистрации №65-65-06/004/2007-209, что подтверждается свидетельством о государственной регистрации права от 22 декабря 2007 г. серия 65 АБ № 056471. Ограничения (обременения) права: не зарегистрированы;</w:t>
      </w:r>
    </w:p>
    <w:p w:rsidR="00807DBE" w:rsidRPr="00EA7C5F" w:rsidRDefault="00807DBE" w:rsidP="007F66CE">
      <w:pPr>
        <w:jc w:val="both"/>
        <w:rPr>
          <w:b/>
          <w:bCs/>
        </w:rPr>
      </w:pPr>
      <w:r w:rsidRPr="00EA7C5F">
        <w:rPr>
          <w:b/>
          <w:bCs/>
        </w:rPr>
        <w:t xml:space="preserve">Обременения (ограничения) Объекта: </w:t>
      </w:r>
      <w:r w:rsidRPr="00EA7C5F">
        <w:t>не зарегистрировано</w:t>
      </w:r>
    </w:p>
    <w:p w:rsidR="00807DBE" w:rsidRPr="00EA7C5F" w:rsidRDefault="00807DBE" w:rsidP="007F66CE">
      <w:pPr>
        <w:jc w:val="both"/>
      </w:pPr>
      <w:r w:rsidRPr="00EA7C5F">
        <w:t>1.2. Продавец</w:t>
      </w:r>
      <w:r w:rsidRPr="00EA7C5F">
        <w:rPr>
          <w:b/>
          <w:bCs/>
        </w:rPr>
        <w:t xml:space="preserve"> </w:t>
      </w:r>
      <w:r w:rsidRPr="00EA7C5F">
        <w:t>гарантирует, что подлежащие передаче Покупателю на условиях настоящего Договора Объект не продан, не являются предметом судебного разбирательства, не обременен правами третьих лиц, под арестом (запрещением) не состоят.</w:t>
      </w:r>
    </w:p>
    <w:p w:rsidR="00807DBE" w:rsidRPr="00EA7C5F" w:rsidRDefault="00807DBE" w:rsidP="007F66CE">
      <w:pPr>
        <w:jc w:val="both"/>
      </w:pPr>
      <w:r w:rsidRPr="00EA7C5F">
        <w:t>1.3. На момент заключения настоящего Договора Покупатель ознакомлен с состоянием Объекта и документацией к ним, претензий не имеет.</w:t>
      </w:r>
    </w:p>
    <w:p w:rsidR="00807DBE" w:rsidRPr="00EA7C5F" w:rsidRDefault="00807DBE" w:rsidP="007F66CE"/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2. Цена и порядок расчетов</w:t>
      </w:r>
    </w:p>
    <w:p w:rsidR="00807DBE" w:rsidRPr="00EA7C5F" w:rsidRDefault="00807DBE" w:rsidP="007F66CE"/>
    <w:p w:rsidR="00807DBE" w:rsidRPr="00EA7C5F" w:rsidRDefault="00807DBE" w:rsidP="007F66CE">
      <w:pPr>
        <w:jc w:val="both"/>
      </w:pPr>
      <w:r w:rsidRPr="00EA7C5F">
        <w:t xml:space="preserve">2.1. Цена продажи Объекта составляет </w:t>
      </w:r>
      <w:r w:rsidRPr="00EA7C5F">
        <w:rPr>
          <w:color w:val="000000"/>
          <w:shd w:val="clear" w:color="auto" w:fill="FFFF00"/>
        </w:rPr>
        <w:t>________</w:t>
      </w:r>
      <w:r w:rsidRPr="00EA7C5F">
        <w:rPr>
          <w:color w:val="000000"/>
        </w:rPr>
        <w:t xml:space="preserve">   ( </w:t>
      </w:r>
      <w:r w:rsidRPr="00EA7C5F">
        <w:rPr>
          <w:color w:val="000000"/>
          <w:shd w:val="clear" w:color="auto" w:fill="FFFF00"/>
        </w:rPr>
        <w:t xml:space="preserve">________________________________ ______ </w:t>
      </w:r>
      <w:r w:rsidRPr="00EA7C5F">
        <w:rPr>
          <w:color w:val="000000"/>
        </w:rPr>
        <w:t xml:space="preserve"> ) рублей </w:t>
      </w:r>
      <w:r w:rsidRPr="00EA7C5F">
        <w:rPr>
          <w:color w:val="000000"/>
          <w:shd w:val="clear" w:color="auto" w:fill="FFFF00"/>
        </w:rPr>
        <w:t>___</w:t>
      </w:r>
      <w:r w:rsidRPr="00EA7C5F">
        <w:rPr>
          <w:color w:val="000000"/>
        </w:rPr>
        <w:t xml:space="preserve"> копеек, в том числе НДС </w:t>
      </w:r>
      <w:r w:rsidRPr="00EA7C5F">
        <w:rPr>
          <w:color w:val="000000"/>
          <w:shd w:val="clear" w:color="auto" w:fill="FFFF00"/>
        </w:rPr>
        <w:t>_______</w:t>
      </w:r>
      <w:r w:rsidRPr="00EA7C5F">
        <w:rPr>
          <w:color w:val="000000"/>
        </w:rPr>
        <w:t xml:space="preserve">  ( </w:t>
      </w:r>
      <w:r w:rsidRPr="00EA7C5F">
        <w:rPr>
          <w:color w:val="000000"/>
          <w:shd w:val="clear" w:color="auto" w:fill="FFFF00"/>
        </w:rPr>
        <w:t xml:space="preserve">_______________________ ________________ </w:t>
      </w:r>
      <w:r w:rsidRPr="00EA7C5F">
        <w:rPr>
          <w:color w:val="000000"/>
        </w:rPr>
        <w:t xml:space="preserve"> ) рублей </w:t>
      </w:r>
      <w:r w:rsidRPr="00EA7C5F">
        <w:rPr>
          <w:color w:val="000000"/>
          <w:shd w:val="clear" w:color="auto" w:fill="FFFF00"/>
        </w:rPr>
        <w:t>___</w:t>
      </w:r>
      <w:r w:rsidRPr="00EA7C5F">
        <w:rPr>
          <w:color w:val="000000"/>
        </w:rPr>
        <w:t xml:space="preserve"> копейки </w:t>
      </w:r>
      <w:r w:rsidRPr="00EA7C5F">
        <w:t>рублей, в том числе:</w:t>
      </w:r>
    </w:p>
    <w:p w:rsidR="00807DBE" w:rsidRPr="00EA7C5F" w:rsidRDefault="00807DBE" w:rsidP="007F66CE">
      <w:pPr>
        <w:ind w:right="-57"/>
        <w:jc w:val="both"/>
      </w:pPr>
      <w:r w:rsidRPr="00EA7C5F">
        <w:t>2.2. Задаток, перечисленный Покупателем организатору аукциона – Открытому акционерному обществу «Российский аукционный дом» (далее по тексту Договора – Организатор торгов)</w:t>
      </w:r>
      <w:r w:rsidRPr="00EA7C5F">
        <w:rPr>
          <w:b/>
          <w:bCs/>
        </w:rPr>
        <w:t xml:space="preserve"> </w:t>
      </w:r>
      <w:r w:rsidRPr="00EA7C5F">
        <w:t xml:space="preserve">в размере </w:t>
      </w:r>
      <w:r w:rsidRPr="00EA7C5F">
        <w:rPr>
          <w:shd w:val="clear" w:color="auto" w:fill="FFFF00"/>
        </w:rPr>
        <w:t>_______</w:t>
      </w:r>
      <w:r w:rsidRPr="00EA7C5F">
        <w:t xml:space="preserve"> </w:t>
      </w:r>
      <w:r w:rsidRPr="00EA7C5F">
        <w:rPr>
          <w:color w:val="000000"/>
        </w:rPr>
        <w:t> </w:t>
      </w:r>
      <w:r w:rsidRPr="00EA7C5F">
        <w:t xml:space="preserve"> ( </w:t>
      </w:r>
      <w:r w:rsidRPr="00EA7C5F">
        <w:rPr>
          <w:shd w:val="clear" w:color="auto" w:fill="FFFF00"/>
        </w:rPr>
        <w:t>___________________</w:t>
      </w:r>
      <w:r w:rsidRPr="00EA7C5F">
        <w:rPr>
          <w:color w:val="000000"/>
        </w:rPr>
        <w:t> </w:t>
      </w:r>
      <w:r w:rsidRPr="00EA7C5F">
        <w:t>)</w:t>
      </w:r>
      <w:r w:rsidRPr="00EA7C5F">
        <w:rPr>
          <w:b/>
          <w:bCs/>
        </w:rPr>
        <w:t xml:space="preserve"> </w:t>
      </w:r>
      <w:r w:rsidRPr="00EA7C5F">
        <w:t>рублей, засчитывается в счет исполнения Покупателем обязанности по уплате цены продажи Объекта.</w:t>
      </w:r>
    </w:p>
    <w:p w:rsidR="00807DBE" w:rsidRPr="00EA7C5F" w:rsidRDefault="00807DBE" w:rsidP="007F66CE">
      <w:pPr>
        <w:jc w:val="both"/>
      </w:pPr>
      <w:r w:rsidRPr="00EA7C5F">
        <w:t xml:space="preserve">2.3. Подлежащая оплате оставшаяся часть цены продажи Объекта составляет </w:t>
      </w:r>
      <w:r w:rsidRPr="00EA7C5F">
        <w:rPr>
          <w:shd w:val="clear" w:color="auto" w:fill="FFFF00"/>
        </w:rPr>
        <w:t>______________</w:t>
      </w:r>
      <w:r w:rsidRPr="00EA7C5F">
        <w:rPr>
          <w:color w:val="000000"/>
        </w:rPr>
        <w:t> </w:t>
      </w:r>
      <w:r w:rsidRPr="00EA7C5F">
        <w:t xml:space="preserve"> ( </w:t>
      </w:r>
      <w:r w:rsidRPr="00EA7C5F">
        <w:rPr>
          <w:shd w:val="clear" w:color="auto" w:fill="FFFF00"/>
        </w:rPr>
        <w:t xml:space="preserve">_____________ </w:t>
      </w:r>
      <w:r w:rsidRPr="00EA7C5F">
        <w:rPr>
          <w:color w:val="000000"/>
        </w:rPr>
        <w:t> </w:t>
      </w:r>
      <w:r w:rsidRPr="00EA7C5F">
        <w:t xml:space="preserve">) рублей </w:t>
      </w:r>
      <w:r w:rsidRPr="00EA7C5F">
        <w:rPr>
          <w:shd w:val="clear" w:color="auto" w:fill="FFFF00"/>
        </w:rPr>
        <w:t>___</w:t>
      </w:r>
      <w:r w:rsidRPr="00EA7C5F">
        <w:t xml:space="preserve"> коп с учетом НДС.</w:t>
      </w:r>
    </w:p>
    <w:p w:rsidR="00807DBE" w:rsidRPr="00EA7C5F" w:rsidRDefault="00807DBE" w:rsidP="007F66CE">
      <w:pPr>
        <w:jc w:val="both"/>
      </w:pPr>
      <w:r w:rsidRPr="00EA7C5F">
        <w:t>2.4. Покупатель перечисляет подлежащую оплате сумму, указанную в п. 2.3 Договора, в течение 30 (тридцати) рабочих дней с момента заключения Договора на расчетный счет Продавца. Счет-фактура представляется в соответствии с требованиями ст. 168 и 169 НК РФ.</w:t>
      </w:r>
    </w:p>
    <w:p w:rsidR="00807DBE" w:rsidRPr="00EA7C5F" w:rsidRDefault="00807DBE" w:rsidP="007F66CE">
      <w:pPr>
        <w:jc w:val="both"/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3. Обязанности Сторон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3.1. Обязанности Продавца:</w:t>
      </w:r>
    </w:p>
    <w:p w:rsidR="00807DBE" w:rsidRPr="00EA7C5F" w:rsidRDefault="00807DBE" w:rsidP="007F66CE">
      <w:pPr>
        <w:jc w:val="both"/>
      </w:pPr>
      <w:r w:rsidRPr="00EA7C5F">
        <w:t xml:space="preserve">3.1.1. В течение 5 (пяти) рабочих дней с момента выполнения Покупателем обязательства по оплате цены продажи Объекта, предусмотренного п. 2.4 Договора, передать Объект Покупателю по акту приема-передачи.  </w:t>
      </w:r>
    </w:p>
    <w:p w:rsidR="00807DBE" w:rsidRPr="00EA7C5F" w:rsidRDefault="00807DBE" w:rsidP="007F66CE">
      <w:pPr>
        <w:jc w:val="both"/>
      </w:pPr>
      <w:r w:rsidRPr="00EA7C5F">
        <w:t>3.1.2. В течение 10 (десяти) рабочих дней с момента передачи Объекта Покупателю по акту приема-передачи представить в регистрирующий орган документы, необходимые для государственной регистрации перехода права собственности на Объект.</w:t>
      </w:r>
    </w:p>
    <w:p w:rsidR="00807DBE" w:rsidRPr="00EA7C5F" w:rsidRDefault="00807DBE" w:rsidP="007F66CE">
      <w:pPr>
        <w:jc w:val="both"/>
      </w:pPr>
      <w:r w:rsidRPr="00EA7C5F">
        <w:t>3.1.3. Надлежащим образом исполнять свои обязанности, предусмотренные настоящим Договором и действующим законодательством РФ.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3.2. Обязанности Покупателя:</w:t>
      </w:r>
    </w:p>
    <w:p w:rsidR="00807DBE" w:rsidRPr="00EA7C5F" w:rsidRDefault="00807DBE" w:rsidP="007F66CE">
      <w:pPr>
        <w:jc w:val="both"/>
      </w:pPr>
      <w:r w:rsidRPr="00EA7C5F">
        <w:t xml:space="preserve">3.2.1. В течение 30 (Тридцати) рабочих дней с момента подписания Договора оплатить цену продажи Объекта в размере, сроки и в порядке, установленные в статье 2 Договора. Указанная в данном пункте обязанность Покупателя считается выполненной с момента зачисления суммы, указанной в п. 2.3. Договора, на расчетный счет Продавца. </w:t>
      </w:r>
    </w:p>
    <w:p w:rsidR="00807DBE" w:rsidRPr="00EA7C5F" w:rsidRDefault="00807DBE" w:rsidP="007F66CE">
      <w:pPr>
        <w:jc w:val="both"/>
      </w:pPr>
      <w:r w:rsidRPr="00EA7C5F">
        <w:t>3.2.2. Принять от Продавца Объект в сроки и в порядке, предусмотренные п. 3.1.1. настоящего Договора.</w:t>
      </w:r>
    </w:p>
    <w:p w:rsidR="00807DBE" w:rsidRPr="00EA7C5F" w:rsidRDefault="00807DBE" w:rsidP="007F66CE">
      <w:pPr>
        <w:jc w:val="both"/>
      </w:pPr>
      <w:r w:rsidRPr="00EA7C5F">
        <w:t xml:space="preserve">3.2.3. Совместно с Продавцом представить в регистрирующий орган документы, необходимые для государственной регистрации перехода права собственности на Объект к Покупателю, в течение 10 (десяти) рабочих дней с момента приема Объекта от Продавца по акту приема-передачи. </w:t>
      </w:r>
    </w:p>
    <w:p w:rsidR="00807DBE" w:rsidRPr="00EA7C5F" w:rsidRDefault="00807DBE" w:rsidP="007F66CE">
      <w:pPr>
        <w:jc w:val="both"/>
      </w:pPr>
      <w:r w:rsidRPr="00EA7C5F">
        <w:t>Расходы, связанные с государственной регистрацией перехода права, несет Покупатель.</w:t>
      </w:r>
    </w:p>
    <w:p w:rsidR="00807DBE" w:rsidRPr="00EA7C5F" w:rsidRDefault="00807DBE" w:rsidP="007F66CE">
      <w:pPr>
        <w:jc w:val="both"/>
      </w:pPr>
      <w:r w:rsidRPr="00EA7C5F">
        <w:t>3.2.4. Надлежащим образом исполнять свои обязанности, предусмотренные действующим законодательством РФ и настоящим Договором.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4. Ответственность сторон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jc w:val="both"/>
      </w:pPr>
      <w:r w:rsidRPr="00EA7C5F">
        <w:t>4.1. Стороны несут ответственность в порядке, предусмотренном законодательством РФ,</w:t>
      </w:r>
      <w:r w:rsidRPr="00EA7C5F">
        <w:rPr>
          <w:b/>
          <w:bCs/>
        </w:rPr>
        <w:t xml:space="preserve"> </w:t>
      </w:r>
      <w:r w:rsidRPr="00EA7C5F">
        <w:t>за предоставление не соответствующей действительности информации, за не предоставление информации, которая им была известна, либо которая должна была быть известна и имевшей существенное значение для заключения Договора.</w:t>
      </w:r>
    </w:p>
    <w:p w:rsidR="00807DBE" w:rsidRPr="00EA7C5F" w:rsidRDefault="00807DBE" w:rsidP="007F66CE">
      <w:pPr>
        <w:jc w:val="both"/>
      </w:pPr>
      <w:r w:rsidRPr="00EA7C5F"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РФ.</w:t>
      </w:r>
    </w:p>
    <w:p w:rsidR="00807DBE" w:rsidRPr="00EA7C5F" w:rsidRDefault="00807DBE" w:rsidP="007F66CE">
      <w:pPr>
        <w:jc w:val="both"/>
      </w:pPr>
      <w:r w:rsidRPr="00EA7C5F">
        <w:t>4.3. За нарушение сроков внесения платежей, указанных в п. 2.4 Договора, Покупатель выплачивает Продавцу неустойку (пени) в размере 0,1 %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807DBE" w:rsidRPr="00EA7C5F" w:rsidRDefault="00807DBE" w:rsidP="007F66CE">
      <w:pPr>
        <w:jc w:val="both"/>
      </w:pPr>
      <w:r w:rsidRPr="00EA7C5F">
        <w:t>4.4. В случае просрочки Покупателем платежа, указанного в п. 2.4 Договора, свыше 10 (десяти) рабочих дней по истечении срока, указанного в п. 2.4 Договора, Продавец вправе отказаться от исполнения Договора.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 (Десяти) дней с даты его отправки заказными письмами по адресу, указанному в разделе 7 настоящего Договора. В этом случае задаток, указанный в п. 2.2 Договора, Покупателю не возвращается.</w:t>
      </w:r>
    </w:p>
    <w:p w:rsidR="00807DBE" w:rsidRPr="00EA7C5F" w:rsidRDefault="00807DBE" w:rsidP="007F66CE">
      <w:pPr>
        <w:jc w:val="both"/>
        <w:rPr>
          <w:b/>
          <w:bCs/>
        </w:rPr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5. Возникновение права собственности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jc w:val="both"/>
      </w:pPr>
      <w:r w:rsidRPr="00EA7C5F">
        <w:t>5.1. Право собственности на Объект переходит к Покупателю с момента государственной регистрации перехода права собственности на Объект в регистрирующем органе.</w:t>
      </w:r>
    </w:p>
    <w:p w:rsidR="00807DBE" w:rsidRPr="00EA7C5F" w:rsidRDefault="00807DBE" w:rsidP="007F66CE">
      <w:pPr>
        <w:jc w:val="both"/>
      </w:pPr>
      <w:r w:rsidRPr="00EA7C5F">
        <w:t>5.2. Риск случайной гибели или случайного повреждения Объекта переходит к Покупателю с момента передачи Объекта в соответствии с п. 3.1.1. Договора.</w:t>
      </w:r>
    </w:p>
    <w:p w:rsidR="00807DBE" w:rsidRPr="00EA7C5F" w:rsidRDefault="00807DBE" w:rsidP="007F66CE">
      <w:pPr>
        <w:jc w:val="both"/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6. Заключительные положения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jc w:val="both"/>
      </w:pPr>
      <w:r w:rsidRPr="00EA7C5F">
        <w:t>6.1. Настоящий Договор вступает в силу с момента его государственной регистрации и распространяется на отношения сторон, возникшие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807DBE" w:rsidRPr="00EA7C5F" w:rsidRDefault="00807DBE" w:rsidP="007F66CE">
      <w:pPr>
        <w:jc w:val="both"/>
      </w:pPr>
      <w:r w:rsidRPr="00EA7C5F">
        <w:t>6.2. Во всем,</w:t>
      </w:r>
      <w:r w:rsidRPr="00EA7C5F">
        <w:rPr>
          <w:b/>
          <w:bCs/>
        </w:rPr>
        <w:t xml:space="preserve"> </w:t>
      </w:r>
      <w:r w:rsidRPr="00EA7C5F">
        <w:t>что не урегулировано Договором, Стороны руководствуются действующим законодательством РФ.</w:t>
      </w:r>
    </w:p>
    <w:p w:rsidR="00807DBE" w:rsidRPr="00EA7C5F" w:rsidRDefault="00807DBE" w:rsidP="007F66CE">
      <w:pPr>
        <w:jc w:val="both"/>
      </w:pPr>
      <w:r w:rsidRPr="00EA7C5F">
        <w:t xml:space="preserve">6.3. Споры, возникающие при исполнении Договора, разрешаются путем переговоров, а при не достижении положительного результата в арбитражном суде или суде общей юрисдикции в соответствии с их компетенцией в соответствии с действующим законодательством. </w:t>
      </w:r>
    </w:p>
    <w:p w:rsidR="00807DBE" w:rsidRPr="00EA7C5F" w:rsidRDefault="00807DBE" w:rsidP="007F66CE">
      <w:pPr>
        <w:jc w:val="both"/>
      </w:pPr>
      <w:r w:rsidRPr="00EA7C5F">
        <w:t xml:space="preserve">6.4. Место исполнения настоящего Договора – </w:t>
      </w:r>
      <w:r w:rsidRPr="00EA7C5F">
        <w:rPr>
          <w:shd w:val="clear" w:color="auto" w:fill="FFFF00"/>
        </w:rPr>
        <w:t>_____________</w:t>
      </w:r>
      <w:r w:rsidRPr="00EA7C5F">
        <w:t>.</w:t>
      </w:r>
    </w:p>
    <w:p w:rsidR="00807DBE" w:rsidRPr="00EA7C5F" w:rsidRDefault="00807DBE" w:rsidP="007F66CE">
      <w:pPr>
        <w:jc w:val="both"/>
      </w:pPr>
      <w:r w:rsidRPr="00EA7C5F">
        <w:t xml:space="preserve">6.5. Настоящий Договор составлен в 4 экземплярах, имеющих равную юридическую силу, два экземпляра для Продавца, один экземпляр – для Покупателя, один – для Регистрирующего органа. </w:t>
      </w:r>
    </w:p>
    <w:p w:rsidR="00807DBE" w:rsidRPr="00EA7C5F" w:rsidRDefault="00807DBE" w:rsidP="007F66CE">
      <w:pPr>
        <w:rPr>
          <w:i/>
          <w:iCs/>
        </w:rPr>
      </w:pPr>
    </w:p>
    <w:p w:rsidR="00807DBE" w:rsidRPr="00EA7C5F" w:rsidRDefault="00807DBE" w:rsidP="007F66CE">
      <w:pPr>
        <w:rPr>
          <w:b/>
          <w:bCs/>
        </w:rPr>
      </w:pPr>
      <w:r w:rsidRPr="00EA7C5F">
        <w:rPr>
          <w:b/>
          <w:bCs/>
        </w:rPr>
        <w:t>7. Реквизиты и подписи Сторон</w:t>
      </w:r>
    </w:p>
    <w:p w:rsidR="00807DBE" w:rsidRPr="00EA7C5F" w:rsidRDefault="00807DBE" w:rsidP="007F66CE">
      <w:pPr>
        <w:rPr>
          <w:b/>
          <w:bCs/>
        </w:rPr>
      </w:pPr>
    </w:p>
    <w:p w:rsidR="00807DBE" w:rsidRPr="00EA7C5F" w:rsidRDefault="00807DBE" w:rsidP="007F66CE">
      <w:pPr>
        <w:jc w:val="both"/>
        <w:rPr>
          <w:b/>
          <w:bCs/>
          <w:color w:val="000000"/>
        </w:rPr>
      </w:pPr>
      <w:r w:rsidRPr="00EA7C5F">
        <w:rPr>
          <w:b/>
          <w:bCs/>
          <w:color w:val="000000"/>
        </w:rPr>
        <w:t>“Продавец”</w:t>
      </w:r>
    </w:p>
    <w:p w:rsidR="00807DBE" w:rsidRPr="00EA7C5F" w:rsidRDefault="00807DBE" w:rsidP="007F66CE">
      <w:pPr>
        <w:rPr>
          <w:color w:val="000000"/>
        </w:rPr>
      </w:pPr>
      <w:r w:rsidRPr="00EA7C5F">
        <w:rPr>
          <w:color w:val="000000"/>
        </w:rPr>
        <w:t xml:space="preserve">Открытое акционерное общество «Сбербанк России» в лице Южно – Сахалинского отделения № 8567. </w:t>
      </w:r>
    </w:p>
    <w:p w:rsidR="00807DBE" w:rsidRPr="00EA7C5F" w:rsidRDefault="00807DBE" w:rsidP="007F66CE">
      <w:pPr>
        <w:jc w:val="both"/>
        <w:rPr>
          <w:color w:val="000000"/>
          <w:spacing w:val="-4"/>
        </w:rPr>
      </w:pPr>
      <w:r w:rsidRPr="00EA7C5F">
        <w:rPr>
          <w:color w:val="000000"/>
          <w:spacing w:val="-4"/>
          <w:u w:val="single"/>
        </w:rPr>
        <w:t>Юридический адрес:</w:t>
      </w:r>
      <w:r w:rsidRPr="00EA7C5F">
        <w:rPr>
          <w:color w:val="000000"/>
          <w:spacing w:val="-4"/>
        </w:rPr>
        <w:t xml:space="preserve"> 117997 г. Москва, ул. Вавилова, 19. </w:t>
      </w:r>
    </w:p>
    <w:p w:rsidR="00807DBE" w:rsidRPr="00EA7C5F" w:rsidRDefault="00807DBE" w:rsidP="007F66CE">
      <w:pPr>
        <w:jc w:val="both"/>
        <w:rPr>
          <w:color w:val="000000"/>
          <w:spacing w:val="-1"/>
        </w:rPr>
      </w:pPr>
      <w:r w:rsidRPr="00EA7C5F">
        <w:rPr>
          <w:color w:val="000000"/>
          <w:spacing w:val="-1"/>
          <w:u w:val="single"/>
        </w:rPr>
        <w:t>Почтовый адрес:</w:t>
      </w:r>
      <w:r w:rsidRPr="00EA7C5F">
        <w:rPr>
          <w:color w:val="000000"/>
          <w:spacing w:val="-1"/>
        </w:rPr>
        <w:t xml:space="preserve"> 693000, </w:t>
      </w:r>
      <w:r w:rsidRPr="00EA7C5F">
        <w:rPr>
          <w:color w:val="000000"/>
        </w:rPr>
        <w:t xml:space="preserve">г. Южно-Сахалинск, </w:t>
      </w:r>
      <w:r w:rsidRPr="00EA7C5F">
        <w:rPr>
          <w:color w:val="000000"/>
          <w:spacing w:val="-1"/>
        </w:rPr>
        <w:t xml:space="preserve">ул. Амурская  № 61, </w:t>
      </w:r>
    </w:p>
    <w:p w:rsidR="00807DBE" w:rsidRPr="00EA7C5F" w:rsidRDefault="00807DBE" w:rsidP="007F66CE">
      <w:pPr>
        <w:jc w:val="both"/>
        <w:rPr>
          <w:color w:val="000000"/>
          <w:spacing w:val="4"/>
        </w:rPr>
      </w:pPr>
      <w:r w:rsidRPr="00EA7C5F">
        <w:rPr>
          <w:color w:val="000000"/>
          <w:spacing w:val="-1"/>
        </w:rPr>
        <w:t>К/с 30101810100000000642 в Г</w:t>
      </w:r>
      <w:r w:rsidRPr="00EA7C5F">
        <w:rPr>
          <w:color w:val="000000"/>
          <w:spacing w:val="4"/>
        </w:rPr>
        <w:t xml:space="preserve">РКЦ ГУ  Банка России по Сахалинской области, </w:t>
      </w:r>
    </w:p>
    <w:p w:rsidR="00807DBE" w:rsidRPr="00EA7C5F" w:rsidRDefault="00807DBE" w:rsidP="007F66CE">
      <w:pPr>
        <w:jc w:val="both"/>
        <w:rPr>
          <w:color w:val="000000"/>
          <w:spacing w:val="-3"/>
        </w:rPr>
      </w:pPr>
      <w:r w:rsidRPr="00EA7C5F">
        <w:rPr>
          <w:color w:val="000000"/>
          <w:spacing w:val="4"/>
        </w:rPr>
        <w:t xml:space="preserve">ИНН </w:t>
      </w:r>
      <w:r w:rsidRPr="00EA7C5F">
        <w:rPr>
          <w:color w:val="000000"/>
          <w:spacing w:val="-3"/>
        </w:rPr>
        <w:t xml:space="preserve">7707083893, </w:t>
      </w:r>
    </w:p>
    <w:p w:rsidR="00807DBE" w:rsidRPr="00EA7C5F" w:rsidRDefault="00807DBE" w:rsidP="007F66CE">
      <w:pPr>
        <w:jc w:val="both"/>
        <w:rPr>
          <w:color w:val="000000"/>
          <w:spacing w:val="-3"/>
        </w:rPr>
      </w:pPr>
      <w:r w:rsidRPr="00EA7C5F">
        <w:rPr>
          <w:color w:val="000000"/>
        </w:rPr>
        <w:t>КПП 650102001</w:t>
      </w:r>
    </w:p>
    <w:p w:rsidR="00807DBE" w:rsidRPr="00EA7C5F" w:rsidRDefault="00807DBE" w:rsidP="007F66CE">
      <w:pPr>
        <w:jc w:val="both"/>
        <w:rPr>
          <w:color w:val="000000"/>
          <w:spacing w:val="-3"/>
        </w:rPr>
      </w:pPr>
      <w:r w:rsidRPr="00EA7C5F">
        <w:rPr>
          <w:color w:val="000000"/>
          <w:spacing w:val="-3"/>
        </w:rPr>
        <w:t>БИК 046401642.</w:t>
      </w:r>
    </w:p>
    <w:p w:rsidR="00807DBE" w:rsidRPr="00EA7C5F" w:rsidRDefault="00807DBE" w:rsidP="007F66CE">
      <w:pPr>
        <w:jc w:val="both"/>
        <w:rPr>
          <w:color w:val="000000"/>
        </w:rPr>
      </w:pPr>
      <w:r w:rsidRPr="00EA7C5F">
        <w:rPr>
          <w:color w:val="000000"/>
          <w:spacing w:val="-3"/>
        </w:rPr>
        <w:t>Тел. 46-82-82</w:t>
      </w:r>
    </w:p>
    <w:p w:rsidR="00807DBE" w:rsidRPr="00EA7C5F" w:rsidRDefault="00807DBE" w:rsidP="007F66CE">
      <w:pPr>
        <w:jc w:val="both"/>
        <w:rPr>
          <w:color w:val="000000"/>
        </w:rPr>
      </w:pPr>
    </w:p>
    <w:p w:rsidR="00807DBE" w:rsidRPr="00EA7C5F" w:rsidRDefault="00807DBE" w:rsidP="007F66CE">
      <w:pPr>
        <w:jc w:val="both"/>
        <w:rPr>
          <w:color w:val="000000"/>
        </w:rPr>
      </w:pPr>
      <w:r w:rsidRPr="00EA7C5F">
        <w:rPr>
          <w:color w:val="000000"/>
        </w:rPr>
        <w:t>Управляющий</w:t>
      </w:r>
    </w:p>
    <w:p w:rsidR="00807DBE" w:rsidRPr="00EA7C5F" w:rsidRDefault="00807DBE" w:rsidP="007F66CE">
      <w:pPr>
        <w:jc w:val="both"/>
        <w:rPr>
          <w:color w:val="000000"/>
        </w:rPr>
      </w:pPr>
      <w:r w:rsidRPr="00EA7C5F">
        <w:rPr>
          <w:color w:val="000000"/>
        </w:rPr>
        <w:t>Южно-Сахалинским отделением  № 8567</w:t>
      </w:r>
    </w:p>
    <w:p w:rsidR="00807DBE" w:rsidRPr="00EA7C5F" w:rsidRDefault="00807DBE" w:rsidP="007F66CE">
      <w:pPr>
        <w:jc w:val="both"/>
        <w:rPr>
          <w:color w:val="000000"/>
        </w:rPr>
      </w:pPr>
    </w:p>
    <w:p w:rsidR="00807DBE" w:rsidRPr="00EA7C5F" w:rsidRDefault="00807DBE" w:rsidP="007F66CE">
      <w:pPr>
        <w:jc w:val="both"/>
        <w:rPr>
          <w:color w:val="000000"/>
        </w:rPr>
      </w:pPr>
      <w:r w:rsidRPr="00EA7C5F">
        <w:rPr>
          <w:color w:val="000000"/>
        </w:rPr>
        <w:t>А. Б. Сурин       ___________________                    “_____”_____________ 2012 г.</w:t>
      </w:r>
    </w:p>
    <w:p w:rsidR="00807DBE" w:rsidRPr="00EA7C5F" w:rsidRDefault="00807DBE" w:rsidP="007F66CE">
      <w:pPr>
        <w:jc w:val="both"/>
        <w:rPr>
          <w:color w:val="000000"/>
        </w:rPr>
      </w:pPr>
    </w:p>
    <w:p w:rsidR="00807DBE" w:rsidRPr="00EA7C5F" w:rsidRDefault="00807DBE" w:rsidP="007F66CE">
      <w:pPr>
        <w:jc w:val="both"/>
        <w:rPr>
          <w:b/>
          <w:bCs/>
          <w:color w:val="000000"/>
        </w:rPr>
      </w:pPr>
      <w:r w:rsidRPr="00EA7C5F">
        <w:rPr>
          <w:b/>
          <w:bCs/>
          <w:color w:val="000000"/>
        </w:rPr>
        <w:t>“Покупатель”</w:t>
      </w:r>
    </w:p>
    <w:p w:rsidR="00807DBE" w:rsidRPr="00EA7C5F" w:rsidRDefault="00807DBE" w:rsidP="007F66CE">
      <w:pPr>
        <w:pStyle w:val="ConsNonformat"/>
        <w:widowControl/>
        <w:ind w:right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7C5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00"/>
        </w:rPr>
        <w:t>_______________________________________________________________</w:t>
      </w:r>
      <w:r w:rsidRPr="00EA7C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</w:t>
      </w:r>
    </w:p>
    <w:p w:rsidR="00807DBE" w:rsidRPr="00EA7C5F" w:rsidRDefault="00807DBE" w:rsidP="007F66CE">
      <w:pPr>
        <w:pStyle w:val="ConsNonformat"/>
        <w:widowControl/>
        <w:ind w:right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7C5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00"/>
        </w:rPr>
        <w:t>_______________________________________________________________</w:t>
      </w:r>
      <w:r w:rsidRPr="00EA7C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</w:t>
      </w:r>
    </w:p>
    <w:p w:rsidR="00807DBE" w:rsidRPr="00EA7C5F" w:rsidRDefault="00807DBE" w:rsidP="007F66CE">
      <w:pPr>
        <w:pStyle w:val="ConsNonformat"/>
        <w:widowControl/>
        <w:ind w:right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7C5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00"/>
        </w:rPr>
        <w:t>_______________________________________________________________</w:t>
      </w:r>
      <w:r w:rsidRPr="00EA7C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</w:t>
      </w:r>
    </w:p>
    <w:p w:rsidR="00807DBE" w:rsidRPr="00EA7C5F" w:rsidRDefault="00807DBE" w:rsidP="007F66CE">
      <w:pPr>
        <w:pStyle w:val="ConsNonformat"/>
        <w:widowControl/>
        <w:ind w:right="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807DBE" w:rsidRDefault="00807DBE" w:rsidP="007F66CE">
      <w:r w:rsidRPr="00EA7C5F">
        <w:rPr>
          <w:color w:val="000000"/>
        </w:rPr>
        <w:t xml:space="preserve">( ФИО ) </w:t>
      </w:r>
      <w:r w:rsidRPr="00EA7C5F">
        <w:rPr>
          <w:color w:val="000000"/>
          <w:shd w:val="clear" w:color="auto" w:fill="FFFF00"/>
        </w:rPr>
        <w:t>___________________</w:t>
      </w:r>
      <w:r w:rsidRPr="00EA7C5F">
        <w:rPr>
          <w:color w:val="000000"/>
        </w:rPr>
        <w:t xml:space="preserve">                    “</w:t>
      </w:r>
      <w:r w:rsidRPr="00EA7C5F">
        <w:rPr>
          <w:color w:val="000000"/>
          <w:shd w:val="clear" w:color="auto" w:fill="FFFF00"/>
        </w:rPr>
        <w:t>_____</w:t>
      </w:r>
      <w:r w:rsidRPr="00EA7C5F">
        <w:rPr>
          <w:color w:val="000000"/>
        </w:rPr>
        <w:t>”</w:t>
      </w:r>
      <w:r w:rsidRPr="00EA7C5F">
        <w:rPr>
          <w:color w:val="000000"/>
          <w:shd w:val="clear" w:color="auto" w:fill="FFFF00"/>
        </w:rPr>
        <w:t>_____________</w:t>
      </w:r>
      <w:r w:rsidRPr="00EA7C5F">
        <w:rPr>
          <w:color w:val="000000"/>
        </w:rPr>
        <w:t xml:space="preserve"> 20</w:t>
      </w:r>
      <w:r w:rsidRPr="00EA7C5F">
        <w:rPr>
          <w:color w:val="000000"/>
          <w:shd w:val="clear" w:color="auto" w:fill="FFFF00"/>
        </w:rPr>
        <w:t>__</w:t>
      </w:r>
      <w:r w:rsidRPr="00EA7C5F">
        <w:rPr>
          <w:color w:val="000000"/>
        </w:rPr>
        <w:t xml:space="preserve"> г.</w:t>
      </w:r>
      <w:r w:rsidRPr="002C66CD">
        <w:t xml:space="preserve"> </w:t>
      </w:r>
    </w:p>
    <w:sectPr w:rsidR="00807DBE" w:rsidSect="005B24B1">
      <w:pgSz w:w="11906" w:h="16838"/>
      <w:pgMar w:top="851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4"/>
    <w:rsid w:val="00013A76"/>
    <w:rsid w:val="00015842"/>
    <w:rsid w:val="00017556"/>
    <w:rsid w:val="00030AC3"/>
    <w:rsid w:val="00036228"/>
    <w:rsid w:val="000417F2"/>
    <w:rsid w:val="0005396D"/>
    <w:rsid w:val="00061B49"/>
    <w:rsid w:val="00071443"/>
    <w:rsid w:val="00072F61"/>
    <w:rsid w:val="00073B94"/>
    <w:rsid w:val="00094094"/>
    <w:rsid w:val="000A1D7B"/>
    <w:rsid w:val="000B5B45"/>
    <w:rsid w:val="000C1CC9"/>
    <w:rsid w:val="000C1EC8"/>
    <w:rsid w:val="000E07A8"/>
    <w:rsid w:val="000E3C10"/>
    <w:rsid w:val="000E401A"/>
    <w:rsid w:val="000F68B0"/>
    <w:rsid w:val="001074B4"/>
    <w:rsid w:val="0012048C"/>
    <w:rsid w:val="00171EC3"/>
    <w:rsid w:val="001843A1"/>
    <w:rsid w:val="00186E4D"/>
    <w:rsid w:val="00194B58"/>
    <w:rsid w:val="001B172A"/>
    <w:rsid w:val="001B243C"/>
    <w:rsid w:val="001B353B"/>
    <w:rsid w:val="001B357D"/>
    <w:rsid w:val="001B516D"/>
    <w:rsid w:val="001B5897"/>
    <w:rsid w:val="001D4BD1"/>
    <w:rsid w:val="001D6CD9"/>
    <w:rsid w:val="001F3A77"/>
    <w:rsid w:val="002012E0"/>
    <w:rsid w:val="00223FDA"/>
    <w:rsid w:val="0023693E"/>
    <w:rsid w:val="00251891"/>
    <w:rsid w:val="002746C7"/>
    <w:rsid w:val="00294EC8"/>
    <w:rsid w:val="002B09A7"/>
    <w:rsid w:val="002B1D53"/>
    <w:rsid w:val="002C5F4B"/>
    <w:rsid w:val="002C66CD"/>
    <w:rsid w:val="003040FE"/>
    <w:rsid w:val="00316F19"/>
    <w:rsid w:val="00317A04"/>
    <w:rsid w:val="00322770"/>
    <w:rsid w:val="00327D67"/>
    <w:rsid w:val="00361C17"/>
    <w:rsid w:val="003B0F16"/>
    <w:rsid w:val="003C055A"/>
    <w:rsid w:val="003D4A3B"/>
    <w:rsid w:val="003E12E7"/>
    <w:rsid w:val="003E7FED"/>
    <w:rsid w:val="003F29D4"/>
    <w:rsid w:val="003F57B5"/>
    <w:rsid w:val="0040569D"/>
    <w:rsid w:val="00413C53"/>
    <w:rsid w:val="00430E64"/>
    <w:rsid w:val="00467618"/>
    <w:rsid w:val="00472751"/>
    <w:rsid w:val="00476AAC"/>
    <w:rsid w:val="00483F40"/>
    <w:rsid w:val="00496CBE"/>
    <w:rsid w:val="004A5A52"/>
    <w:rsid w:val="005019BE"/>
    <w:rsid w:val="0050411A"/>
    <w:rsid w:val="00510169"/>
    <w:rsid w:val="00527537"/>
    <w:rsid w:val="00531129"/>
    <w:rsid w:val="00534D30"/>
    <w:rsid w:val="00541151"/>
    <w:rsid w:val="00561934"/>
    <w:rsid w:val="00567435"/>
    <w:rsid w:val="00570087"/>
    <w:rsid w:val="00572A0F"/>
    <w:rsid w:val="00582191"/>
    <w:rsid w:val="005924DD"/>
    <w:rsid w:val="005B24B1"/>
    <w:rsid w:val="005D02C8"/>
    <w:rsid w:val="005D5A5E"/>
    <w:rsid w:val="005D74D3"/>
    <w:rsid w:val="005F45DD"/>
    <w:rsid w:val="005F4CBB"/>
    <w:rsid w:val="00622A4D"/>
    <w:rsid w:val="00643F33"/>
    <w:rsid w:val="006524F6"/>
    <w:rsid w:val="00653BDA"/>
    <w:rsid w:val="00686970"/>
    <w:rsid w:val="006876A6"/>
    <w:rsid w:val="006B2F1E"/>
    <w:rsid w:val="006E43B6"/>
    <w:rsid w:val="0070274D"/>
    <w:rsid w:val="007376B8"/>
    <w:rsid w:val="00763BB0"/>
    <w:rsid w:val="00764CF9"/>
    <w:rsid w:val="007744F0"/>
    <w:rsid w:val="00775D49"/>
    <w:rsid w:val="00786C01"/>
    <w:rsid w:val="00796F3F"/>
    <w:rsid w:val="007C3A1D"/>
    <w:rsid w:val="007D5877"/>
    <w:rsid w:val="007F4B68"/>
    <w:rsid w:val="007F5C38"/>
    <w:rsid w:val="007F66CE"/>
    <w:rsid w:val="007F78CB"/>
    <w:rsid w:val="00807DBE"/>
    <w:rsid w:val="008121BE"/>
    <w:rsid w:val="008243B6"/>
    <w:rsid w:val="00824EFC"/>
    <w:rsid w:val="00843180"/>
    <w:rsid w:val="00847D04"/>
    <w:rsid w:val="00865D41"/>
    <w:rsid w:val="00866371"/>
    <w:rsid w:val="00891916"/>
    <w:rsid w:val="0089697C"/>
    <w:rsid w:val="008B10D2"/>
    <w:rsid w:val="008B4298"/>
    <w:rsid w:val="008C254E"/>
    <w:rsid w:val="008D5B10"/>
    <w:rsid w:val="008E2477"/>
    <w:rsid w:val="008E30B3"/>
    <w:rsid w:val="008F7ACD"/>
    <w:rsid w:val="00911C3A"/>
    <w:rsid w:val="00912C6D"/>
    <w:rsid w:val="009223F8"/>
    <w:rsid w:val="00930201"/>
    <w:rsid w:val="009323D2"/>
    <w:rsid w:val="00951CB5"/>
    <w:rsid w:val="0096073D"/>
    <w:rsid w:val="00977BFA"/>
    <w:rsid w:val="00984600"/>
    <w:rsid w:val="009970F4"/>
    <w:rsid w:val="009B4FF7"/>
    <w:rsid w:val="009D5014"/>
    <w:rsid w:val="009F33CC"/>
    <w:rsid w:val="009F49D5"/>
    <w:rsid w:val="009F511F"/>
    <w:rsid w:val="00A41D44"/>
    <w:rsid w:val="00A5693C"/>
    <w:rsid w:val="00A62304"/>
    <w:rsid w:val="00A76648"/>
    <w:rsid w:val="00A83000"/>
    <w:rsid w:val="00A84306"/>
    <w:rsid w:val="00A9044F"/>
    <w:rsid w:val="00A9136E"/>
    <w:rsid w:val="00A96061"/>
    <w:rsid w:val="00AA3216"/>
    <w:rsid w:val="00AB1CFC"/>
    <w:rsid w:val="00AD0C83"/>
    <w:rsid w:val="00AD1936"/>
    <w:rsid w:val="00AD5923"/>
    <w:rsid w:val="00AD660E"/>
    <w:rsid w:val="00B022FF"/>
    <w:rsid w:val="00B14B41"/>
    <w:rsid w:val="00B26E8A"/>
    <w:rsid w:val="00B278C2"/>
    <w:rsid w:val="00B555DF"/>
    <w:rsid w:val="00B77E53"/>
    <w:rsid w:val="00B840D0"/>
    <w:rsid w:val="00B84C44"/>
    <w:rsid w:val="00B93553"/>
    <w:rsid w:val="00B94CD0"/>
    <w:rsid w:val="00BB27A7"/>
    <w:rsid w:val="00BC220A"/>
    <w:rsid w:val="00BC269A"/>
    <w:rsid w:val="00BC6CE6"/>
    <w:rsid w:val="00BD5B5C"/>
    <w:rsid w:val="00BD6514"/>
    <w:rsid w:val="00BE6C71"/>
    <w:rsid w:val="00C204A8"/>
    <w:rsid w:val="00C20D97"/>
    <w:rsid w:val="00C27DD6"/>
    <w:rsid w:val="00C62111"/>
    <w:rsid w:val="00C70FDF"/>
    <w:rsid w:val="00C72176"/>
    <w:rsid w:val="00C81918"/>
    <w:rsid w:val="00CA5360"/>
    <w:rsid w:val="00CD4A15"/>
    <w:rsid w:val="00CF1026"/>
    <w:rsid w:val="00D04592"/>
    <w:rsid w:val="00D066FF"/>
    <w:rsid w:val="00D42164"/>
    <w:rsid w:val="00D47942"/>
    <w:rsid w:val="00D47E7E"/>
    <w:rsid w:val="00D57C5E"/>
    <w:rsid w:val="00D62478"/>
    <w:rsid w:val="00D631FD"/>
    <w:rsid w:val="00DA0BB2"/>
    <w:rsid w:val="00DB472B"/>
    <w:rsid w:val="00DF2F14"/>
    <w:rsid w:val="00DF62F4"/>
    <w:rsid w:val="00DF7670"/>
    <w:rsid w:val="00E117C5"/>
    <w:rsid w:val="00E1535F"/>
    <w:rsid w:val="00E50B5E"/>
    <w:rsid w:val="00E53CEF"/>
    <w:rsid w:val="00E61D98"/>
    <w:rsid w:val="00E62E73"/>
    <w:rsid w:val="00E77C57"/>
    <w:rsid w:val="00EA7C5F"/>
    <w:rsid w:val="00ED3686"/>
    <w:rsid w:val="00EF51BF"/>
    <w:rsid w:val="00F14F2D"/>
    <w:rsid w:val="00F40002"/>
    <w:rsid w:val="00F53219"/>
    <w:rsid w:val="00F56871"/>
    <w:rsid w:val="00F6293D"/>
    <w:rsid w:val="00F741BB"/>
    <w:rsid w:val="00F7568B"/>
    <w:rsid w:val="00F85E26"/>
    <w:rsid w:val="00FB6297"/>
    <w:rsid w:val="00FC31CA"/>
    <w:rsid w:val="00FC73C1"/>
    <w:rsid w:val="00FD62A9"/>
    <w:rsid w:val="00FE4B47"/>
    <w:rsid w:val="00FF068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Îáû÷íûé"/>
    <w:uiPriority w:val="99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eastAsia="Times New Roman" w:hAnsi="NTTimes/Cyrillic" w:cs="NTTimes/Cyrillic"/>
      <w:sz w:val="24"/>
      <w:szCs w:val="24"/>
    </w:rPr>
  </w:style>
  <w:style w:type="paragraph" w:styleId="BlockText">
    <w:name w:val="Block Text"/>
    <w:basedOn w:val="Normal"/>
    <w:uiPriority w:val="99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Strong">
    <w:name w:val="Strong"/>
    <w:basedOn w:val="DefaultParagraphFont"/>
    <w:uiPriority w:val="99"/>
    <w:qFormat/>
    <w:rsid w:val="008121BE"/>
    <w:rPr>
      <w:b/>
      <w:bCs/>
    </w:rPr>
  </w:style>
  <w:style w:type="paragraph" w:customStyle="1" w:styleId="a1">
    <w:name w:val="готик текст"/>
    <w:uiPriority w:val="99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C1CC9"/>
    <w:pPr>
      <w:autoSpaceDE w:val="0"/>
      <w:autoSpaceDN w:val="0"/>
      <w:adjustRightInd w:val="0"/>
      <w:spacing w:line="181" w:lineRule="atLeast"/>
    </w:pPr>
    <w:rPr>
      <w:rFonts w:ascii="Verdana" w:eastAsia="Calibri" w:hAnsi="Verdana" w:cs="Verdana"/>
      <w:lang w:eastAsia="en-US"/>
    </w:rPr>
  </w:style>
  <w:style w:type="paragraph" w:customStyle="1" w:styleId="1">
    <w:name w:val="Знак Знак1"/>
    <w:basedOn w:val="Normal"/>
    <w:uiPriority w:val="99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582191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B45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7F66CE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11</Pages>
  <Words>5431</Words>
  <Characters>30959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tii</cp:lastModifiedBy>
  <cp:revision>5</cp:revision>
  <dcterms:created xsi:type="dcterms:W3CDTF">2013-07-17T04:25:00Z</dcterms:created>
  <dcterms:modified xsi:type="dcterms:W3CDTF">2013-07-18T06:35:00Z</dcterms:modified>
</cp:coreProperties>
</file>