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2F" w:rsidRDefault="00C64C2F" w:rsidP="00C64C2F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Лот № 1:</w:t>
      </w:r>
    </w:p>
    <w:p w:rsidR="00C64C2F" w:rsidRPr="00BE4E7C" w:rsidRDefault="00C64C2F" w:rsidP="00C64C2F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>
        <w:rPr>
          <w:bCs/>
        </w:rPr>
        <w:t xml:space="preserve">- одноэтажное панельное здание; назначение: нежилое (центральный материально-технический склад), общая площадь 423,00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инв. № 01-574, литер</w:t>
      </w:r>
      <w:proofErr w:type="gramStart"/>
      <w:r>
        <w:rPr>
          <w:bCs/>
        </w:rPr>
        <w:t xml:space="preserve"> Е</w:t>
      </w:r>
      <w:proofErr w:type="gramEnd"/>
      <w:r w:rsidRPr="00EA2273">
        <w:rPr>
          <w:bCs/>
        </w:rPr>
        <w:t>;</w:t>
      </w:r>
    </w:p>
    <w:p w:rsidR="00C64C2F" w:rsidRDefault="00C64C2F" w:rsidP="00C64C2F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одноэтажное панельное здание с антресолью, назначение: нежилое (теплая стоянка на 20 автомашин), общая площадь: 1376,10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инв. № 01-574:2, литер</w:t>
      </w:r>
      <w:proofErr w:type="gramStart"/>
      <w:r>
        <w:rPr>
          <w:bCs/>
        </w:rPr>
        <w:t xml:space="preserve"> Д</w:t>
      </w:r>
      <w:proofErr w:type="gramEnd"/>
      <w:r>
        <w:rPr>
          <w:bCs/>
        </w:rPr>
        <w:t>, расположенные по адресу: Чувашская республика, г. Чебоксары, Березовый проезд, д. 5А.</w:t>
      </w:r>
    </w:p>
    <w:p w:rsidR="000214CF" w:rsidRDefault="000214CF">
      <w:bookmarkStart w:id="0" w:name="_GoBack"/>
      <w:bookmarkEnd w:id="0"/>
    </w:p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2F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4C2F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csS4/MbsseMjM6xnXPMhXHZ6JkMZFJa44urG0b2Q5rA=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da45mIKNIXDzPzDqqO39zN0blIlxn0lVne7sqDgD4Zc=</DigestValue>
    </Reference>
  </SignedInfo>
  <SignatureValue>tdRValW0j25g0JKLpbY/So9UlBOFb3HH1FkvG2omKVbaHX7Ch5ugZ6wWw99Wjqu7
G+uDApECfHQn3HH9d0u07A==</SignatureValue>
  <KeyInfo>
    <X509Data>
      <X509Certificate>MIIFqzCCBVqgAwIBAgIKH6DXbgAAAAC3KDAIBgYqhQMCAgMwgY4xHzAdBgkqhkiG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bUZTP/Ri/HohilObnrsT9MoJM9M=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rQ5cy0BlYAK/rqP/RQez8HrJOWw=</DigestValue>
      </Reference>
      <Reference URI="/word/styles.xml?ContentType=application/vnd.openxmlformats-officedocument.wordprocessingml.styles+xml">
        <DigestMethod Algorithm="http://www.w3.org/2000/09/xmldsig#sha1"/>
        <DigestValue>F9qi3FSSgDFSl9QC5b+/d3ai0m0=</DigestValue>
      </Reference>
      <Reference URI="/word/stylesWithEffects.xml?ContentType=application/vnd.ms-word.stylesWithEffects+xml">
        <DigestMethod Algorithm="http://www.w3.org/2000/09/xmldsig#sha1"/>
        <DigestValue>jJTBNH3Y/8n2sYm3Apq51N0EDfg=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2013-10-02T11:43:43Z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2013-10-02T11:43:43Z</xd:SigningTime>
          <xd:SigningCertificate>
            <xd:Cert>
              <xd:CertDigest>
                <DigestMethod Algorithm="http://www.w3.org/2000/09/xmldsig#sha1"/>
                <DigestValue>L6VF5lTaydcq5l291SKhXwt3xDo=</DigestValue>
              </xd:CertDigest>
              <xd:IssuerSerial>
                <X509IssuerName>CN=UC Sertum-Pro, O=ООО Сертум-Про, L=Екатеринбург, C=RU, E=ca@sertum-pro.ru</X509IssuerName>
                <X509SerialNumber>149360363365718122608424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2013-10-02T11:43:00Z</dcterms:created>
  <dcterms:modified xsi:type="dcterms:W3CDTF">2013-10-02T11:43:00Z</dcterms:modified>
</cp:coreProperties>
</file>