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2F" w:rsidRDefault="00C64C2F" w:rsidP="00C64C2F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Лот № 1:</w:t>
      </w:r>
    </w:p>
    <w:p w:rsidR="00C64C2F" w:rsidRPr="00BE4E7C" w:rsidRDefault="00C64C2F" w:rsidP="00C64C2F">
      <w:pPr>
        <w:autoSpaceDE w:val="0"/>
        <w:autoSpaceDN w:val="0"/>
        <w:adjustRightInd w:val="0"/>
        <w:ind w:firstLine="708"/>
        <w:jc w:val="both"/>
        <w:rPr>
          <w:bCs/>
          <w:color w:val="FF0000"/>
        </w:rPr>
      </w:pPr>
      <w:r>
        <w:rPr>
          <w:bCs/>
        </w:rPr>
        <w:t xml:space="preserve">- одноэтажное панельное здание; назначение: нежилое (центральный материально-технический склад), общая площадь 423,00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., инв. № 01-574, литер</w:t>
      </w:r>
      <w:proofErr w:type="gramStart"/>
      <w:r>
        <w:rPr>
          <w:bCs/>
        </w:rPr>
        <w:t xml:space="preserve"> Е</w:t>
      </w:r>
      <w:proofErr w:type="gramEnd"/>
      <w:r w:rsidRPr="00EA2273">
        <w:rPr>
          <w:bCs/>
        </w:rPr>
        <w:t>;</w:t>
      </w:r>
    </w:p>
    <w:p w:rsidR="00C64C2F" w:rsidRDefault="00C64C2F" w:rsidP="00C64C2F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- одноэтажное панельное здание с антресолью, назначение: нежилое (теплая стоянка на 20 автомашин), общая площадь: 1376,10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., инв. № 01-574:2, литер</w:t>
      </w:r>
      <w:proofErr w:type="gramStart"/>
      <w:r>
        <w:rPr>
          <w:bCs/>
        </w:rPr>
        <w:t xml:space="preserve"> Д</w:t>
      </w:r>
      <w:proofErr w:type="gramEnd"/>
      <w:r>
        <w:rPr>
          <w:bCs/>
        </w:rPr>
        <w:t>, расположенные по адресу: Чувашская республика, г. Чебоксары, Березовый проезд, д. 5А.</w:t>
      </w:r>
    </w:p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2F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4C2F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csS4/MbsseMjM6xnXPMhXHZ6JkMZFJa44urG0b2Q5rA=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da45mIKNIXDzPzDqqO39zN0blIlxn0lVne7sqDgD4Zc=</DigestValue>
    </Reference>
  </SignedInfo>
  <SignatureValue>tdRValW0j25g0JKLpbY/So9UlBOFb3HH1FkvG2omKVbaHX7Ch5ugZ6wWw99Wjqu7
G+uDApECfHQn3HH9d0u07A==</SignatureValue>
  <KeyInfo>
    <X509Data>
      <X509Certificate>MIIFqzCCBVqgAwIBAgIKH6DXbgAAAAC3KDAIBgYqhQMCAgMwgY4xHzAdBgkqhkiG
9w0BCQEWEGNhQHNlcnR1bS1wcm8ucnUxCzAJBgNVBAYTAlJVMSEwHwYDVQQHDBjQ
ldC60LDRgtC10YDQuNC90LHRg9GA0LMxIzAhBgNVBAoMGtCe0J7QniDQodC10YDR
gtGD0Lwt0J/RgNC+MRYwFAYDVQQDEw1VQyBTZXJ0dW0tUHJvMB4XDTEyMTAzMDA4
NTEwMFoXDTEzMTAzMDA4NTIwMFowggGbMRwwGgYJKoZIhvcNAQkBFg1jZXRubkBt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JzAlBgNVBAwMHtGO0YDQuNGB0LrQvtC90YHRg9C70YzRgtCw0L3RgjE5MDcGA1UE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bUZTP/Ri/HohilObnrsT9MoJM9M=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rQ5cy0BlYAK/rqP/RQez8HrJOWw=</DigestValue>
      </Reference>
      <Reference URI="/word/styles.xml?ContentType=application/vnd.openxmlformats-officedocument.wordprocessingml.styles+xml">
        <DigestMethod Algorithm="http://www.w3.org/2000/09/xmldsig#sha1"/>
        <DigestValue>F9qi3FSSgDFSl9QC5b+/d3ai0m0=</DigestValue>
      </Reference>
      <Reference URI="/word/stylesWithEffects.xml?ContentType=application/vnd.ms-word.stylesWithEffects+xml">
        <DigestMethod Algorithm="http://www.w3.org/2000/09/xmldsig#sha1"/>
        <DigestValue>jJTBNH3Y/8n2sYm3Apq51N0EDfg=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2013-10-02T11:43:43Z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2013-10-02T11:43:43Z</xd:SigningTime>
          <xd:SigningCertificate>
            <xd:Cert>
              <xd:CertDigest>
                <DigestMethod Algorithm="http://www.w3.org/2000/09/xmldsig#sha1"/>
                <DigestValue>L6VF5lTaydcq5l291SKhXwt3xDo=</DigestValue>
              </xd:CertDigest>
              <xd:IssuerSerial>
                <X509IssuerName>CN=UC Sertum-Pro, O=ООО Сертум-Про, L=Екатеринбург, C=RU, E=ca@sertum-pro.ru</X509IssuerName>
                <X509SerialNumber>149360363365718122608424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2013-10-02T11:43:00Z</dcterms:created>
  <dcterms:modified xsi:type="dcterms:W3CDTF">2013-10-02T11:43:00Z</dcterms:modified>
</cp:coreProperties>
</file>