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1C1" w:rsidRPr="00F40D0C" w:rsidRDefault="00F631C1" w:rsidP="009F2BE0">
      <w:pPr>
        <w:jc w:val="center"/>
        <w:rPr>
          <w:rFonts w:ascii="Times New Roman" w:hAnsi="Times New Roman" w:cs="Times New Roman"/>
        </w:rPr>
      </w:pPr>
      <w:r w:rsidRPr="00F40D0C">
        <w:rPr>
          <w:rFonts w:ascii="Times New Roman" w:hAnsi="Times New Roman" w:cs="Times New Roman"/>
        </w:rPr>
        <w:t xml:space="preserve">ДОГОВОР О ЗАДАТКЕ </w:t>
      </w:r>
    </w:p>
    <w:p w:rsidR="00F631C1" w:rsidRPr="00F40D0C" w:rsidRDefault="00F631C1" w:rsidP="009F2BE0">
      <w:pPr>
        <w:rPr>
          <w:rFonts w:ascii="Times New Roman" w:hAnsi="Times New Roman" w:cs="Times New Roman"/>
        </w:rPr>
      </w:pPr>
      <w:r w:rsidRPr="00F40D0C">
        <w:rPr>
          <w:rFonts w:ascii="Times New Roman" w:hAnsi="Times New Roman" w:cs="Times New Roman"/>
        </w:rPr>
        <w:t xml:space="preserve">г. Пермь                                                      </w:t>
      </w:r>
      <w:r w:rsidR="009F2BE0" w:rsidRPr="00F40D0C">
        <w:rPr>
          <w:rFonts w:ascii="Times New Roman" w:hAnsi="Times New Roman" w:cs="Times New Roman"/>
        </w:rPr>
        <w:t xml:space="preserve">                                           </w:t>
      </w:r>
      <w:r w:rsidRPr="00F40D0C">
        <w:rPr>
          <w:rFonts w:ascii="Times New Roman" w:hAnsi="Times New Roman" w:cs="Times New Roman"/>
        </w:rPr>
        <w:t xml:space="preserve">    </w:t>
      </w:r>
      <w:r w:rsidR="00027FE6" w:rsidRPr="00F40D0C">
        <w:rPr>
          <w:rFonts w:ascii="Times New Roman" w:hAnsi="Times New Roman" w:cs="Times New Roman"/>
        </w:rPr>
        <w:t xml:space="preserve">        « ____ » __________ 2013</w:t>
      </w:r>
      <w:r w:rsidRPr="00F40D0C">
        <w:rPr>
          <w:rFonts w:ascii="Times New Roman" w:hAnsi="Times New Roman" w:cs="Times New Roman"/>
        </w:rPr>
        <w:t xml:space="preserve"> г.</w:t>
      </w:r>
    </w:p>
    <w:p w:rsidR="00F40D0C" w:rsidRPr="00F40D0C" w:rsidRDefault="00F40D0C" w:rsidP="00F40D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40D0C">
        <w:rPr>
          <w:rFonts w:ascii="Times New Roman" w:eastAsia="Times New Roman" w:hAnsi="Times New Roman" w:cs="Times New Roman"/>
        </w:rPr>
        <w:t>Общество с ограниченной ответственностью «</w:t>
      </w:r>
      <w:proofErr w:type="spellStart"/>
      <w:r w:rsidRPr="00F40D0C">
        <w:rPr>
          <w:rFonts w:ascii="Times New Roman" w:eastAsia="Times New Roman" w:hAnsi="Times New Roman" w:cs="Times New Roman"/>
        </w:rPr>
        <w:t>Уралмонтаж</w:t>
      </w:r>
      <w:proofErr w:type="spellEnd"/>
      <w:r w:rsidRPr="00F40D0C">
        <w:rPr>
          <w:rFonts w:ascii="Times New Roman" w:eastAsia="Times New Roman" w:hAnsi="Times New Roman" w:cs="Times New Roman"/>
        </w:rPr>
        <w:t xml:space="preserve">», в лице конкурсного управляющего </w:t>
      </w:r>
      <w:proofErr w:type="spellStart"/>
      <w:r w:rsidRPr="00F40D0C">
        <w:rPr>
          <w:rFonts w:ascii="Times New Roman" w:eastAsia="Times New Roman" w:hAnsi="Times New Roman" w:cs="Times New Roman"/>
        </w:rPr>
        <w:t>Латыпова</w:t>
      </w:r>
      <w:proofErr w:type="spellEnd"/>
      <w:r w:rsidRPr="00F40D0C">
        <w:rPr>
          <w:rFonts w:ascii="Times New Roman" w:eastAsia="Times New Roman" w:hAnsi="Times New Roman" w:cs="Times New Roman"/>
        </w:rPr>
        <w:t xml:space="preserve"> Тимура </w:t>
      </w:r>
      <w:proofErr w:type="spellStart"/>
      <w:r w:rsidRPr="00F40D0C">
        <w:rPr>
          <w:rFonts w:ascii="Times New Roman" w:eastAsia="Times New Roman" w:hAnsi="Times New Roman" w:cs="Times New Roman"/>
        </w:rPr>
        <w:t>Наилевича</w:t>
      </w:r>
      <w:proofErr w:type="spellEnd"/>
      <w:r w:rsidRPr="00F40D0C">
        <w:rPr>
          <w:rFonts w:ascii="Times New Roman" w:eastAsia="Times New Roman" w:hAnsi="Times New Roman" w:cs="Times New Roman"/>
        </w:rPr>
        <w:t xml:space="preserve">, действующего на основании решения Арбитражного суда Пермского края от 15.08.2011 по делу №А50-4263/2011, именуемое в дальнейшем «Продавец», с одной стороны,  и____________________________________________________________________ именуемый в дальнейшем «Заявитель», с другой стороны, заключили настоящий договор о нижеследующем: </w:t>
      </w:r>
    </w:p>
    <w:p w:rsidR="00F631C1" w:rsidRPr="00F40D0C" w:rsidRDefault="00F631C1" w:rsidP="00F631C1">
      <w:pPr>
        <w:jc w:val="center"/>
        <w:rPr>
          <w:rFonts w:ascii="Times New Roman" w:hAnsi="Times New Roman" w:cs="Times New Roman"/>
          <w:b/>
        </w:rPr>
      </w:pPr>
      <w:r w:rsidRPr="00F40D0C">
        <w:rPr>
          <w:rFonts w:ascii="Times New Roman" w:hAnsi="Times New Roman" w:cs="Times New Roman"/>
          <w:b/>
        </w:rPr>
        <w:t>1. Предмет договора</w:t>
      </w:r>
    </w:p>
    <w:p w:rsidR="00F631C1" w:rsidRPr="00F40D0C" w:rsidRDefault="00F631C1" w:rsidP="00F631C1">
      <w:pPr>
        <w:jc w:val="both"/>
        <w:rPr>
          <w:rFonts w:ascii="Times New Roman" w:hAnsi="Times New Roman" w:cs="Times New Roman"/>
        </w:rPr>
      </w:pPr>
      <w:r w:rsidRPr="00F40D0C">
        <w:rPr>
          <w:rFonts w:ascii="Times New Roman" w:hAnsi="Times New Roman" w:cs="Times New Roman"/>
        </w:rPr>
        <w:t xml:space="preserve">1.1. Заявитель с целью участия в торгах по продаже имущества </w:t>
      </w:r>
      <w:r w:rsidR="0001440A" w:rsidRPr="00F40D0C">
        <w:rPr>
          <w:rFonts w:ascii="Times New Roman" w:hAnsi="Times New Roman" w:cs="Times New Roman"/>
        </w:rPr>
        <w:t>ООО «</w:t>
      </w:r>
      <w:proofErr w:type="spellStart"/>
      <w:r w:rsidR="00F40D0C" w:rsidRPr="00F40D0C">
        <w:rPr>
          <w:rFonts w:ascii="Times New Roman" w:hAnsi="Times New Roman" w:cs="Times New Roman"/>
        </w:rPr>
        <w:t>Уралмонтаж</w:t>
      </w:r>
      <w:proofErr w:type="spellEnd"/>
      <w:r w:rsidR="0001440A" w:rsidRPr="00F40D0C">
        <w:rPr>
          <w:rFonts w:ascii="Times New Roman" w:hAnsi="Times New Roman" w:cs="Times New Roman"/>
        </w:rPr>
        <w:t>»</w:t>
      </w:r>
      <w:r w:rsidRPr="00F40D0C">
        <w:rPr>
          <w:rFonts w:ascii="Times New Roman" w:hAnsi="Times New Roman" w:cs="Times New Roman"/>
        </w:rPr>
        <w:t>, Лот№</w:t>
      </w:r>
      <w:r w:rsidR="00F40D0C" w:rsidRPr="00F40D0C">
        <w:rPr>
          <w:rFonts w:ascii="Times New Roman" w:hAnsi="Times New Roman" w:cs="Times New Roman"/>
        </w:rPr>
        <w:t>1</w:t>
      </w:r>
      <w:r w:rsidRPr="00F40D0C">
        <w:rPr>
          <w:rFonts w:ascii="Times New Roman" w:hAnsi="Times New Roman" w:cs="Times New Roman"/>
        </w:rPr>
        <w:t xml:space="preserve"> </w:t>
      </w:r>
      <w:r w:rsidR="00F40D0C" w:rsidRPr="00F40D0C">
        <w:rPr>
          <w:rFonts w:ascii="Times New Roman" w:hAnsi="Times New Roman" w:cs="Times New Roman"/>
          <w:i/>
        </w:rPr>
        <w:t>«</w:t>
      </w:r>
      <w:r w:rsidR="00F40D0C" w:rsidRPr="00F40D0C">
        <w:rPr>
          <w:rFonts w:ascii="Times New Roman" w:hAnsi="Times New Roman" w:cs="Times New Roman"/>
          <w:i/>
          <w:spacing w:val="-6"/>
        </w:rPr>
        <w:t>1-этажное кирпичное здание мойки (</w:t>
      </w:r>
      <w:proofErr w:type="spellStart"/>
      <w:r w:rsidR="00F40D0C" w:rsidRPr="00F40D0C">
        <w:rPr>
          <w:rFonts w:ascii="Times New Roman" w:hAnsi="Times New Roman" w:cs="Times New Roman"/>
          <w:i/>
          <w:spacing w:val="-6"/>
        </w:rPr>
        <w:t>лит</w:t>
      </w:r>
      <w:proofErr w:type="gramStart"/>
      <w:r w:rsidR="00F40D0C" w:rsidRPr="00F40D0C">
        <w:rPr>
          <w:rFonts w:ascii="Times New Roman" w:hAnsi="Times New Roman" w:cs="Times New Roman"/>
          <w:i/>
          <w:spacing w:val="-6"/>
        </w:rPr>
        <w:t>.К</w:t>
      </w:r>
      <w:proofErr w:type="spellEnd"/>
      <w:proofErr w:type="gramEnd"/>
      <w:r w:rsidR="00F40D0C" w:rsidRPr="00F40D0C">
        <w:rPr>
          <w:rFonts w:ascii="Times New Roman" w:hAnsi="Times New Roman" w:cs="Times New Roman"/>
          <w:i/>
          <w:spacing w:val="-6"/>
        </w:rPr>
        <w:t xml:space="preserve">), общая площадь: 127,5 </w:t>
      </w:r>
      <w:proofErr w:type="spellStart"/>
      <w:r w:rsidR="00F40D0C" w:rsidRPr="00F40D0C">
        <w:rPr>
          <w:rFonts w:ascii="Times New Roman" w:hAnsi="Times New Roman" w:cs="Times New Roman"/>
          <w:i/>
          <w:spacing w:val="-6"/>
        </w:rPr>
        <w:t>кв.м</w:t>
      </w:r>
      <w:proofErr w:type="spellEnd"/>
      <w:r w:rsidR="00F40D0C" w:rsidRPr="00F40D0C">
        <w:rPr>
          <w:rFonts w:ascii="Times New Roman" w:hAnsi="Times New Roman" w:cs="Times New Roman"/>
          <w:i/>
          <w:spacing w:val="-6"/>
        </w:rPr>
        <w:t xml:space="preserve">., расположенное по адресу: Пермский край, </w:t>
      </w:r>
      <w:proofErr w:type="spellStart"/>
      <w:r w:rsidR="00F40D0C" w:rsidRPr="00F40D0C">
        <w:rPr>
          <w:rFonts w:ascii="Times New Roman" w:hAnsi="Times New Roman" w:cs="Times New Roman"/>
          <w:i/>
          <w:spacing w:val="-6"/>
        </w:rPr>
        <w:t>г</w:t>
      </w:r>
      <w:proofErr w:type="gramStart"/>
      <w:r w:rsidR="00F40D0C" w:rsidRPr="00F40D0C">
        <w:rPr>
          <w:rFonts w:ascii="Times New Roman" w:hAnsi="Times New Roman" w:cs="Times New Roman"/>
          <w:i/>
          <w:spacing w:val="-6"/>
        </w:rPr>
        <w:t>.Б</w:t>
      </w:r>
      <w:proofErr w:type="gramEnd"/>
      <w:r w:rsidR="00F40D0C" w:rsidRPr="00F40D0C">
        <w:rPr>
          <w:rFonts w:ascii="Times New Roman" w:hAnsi="Times New Roman" w:cs="Times New Roman"/>
          <w:i/>
          <w:spacing w:val="-6"/>
        </w:rPr>
        <w:t>ерезники</w:t>
      </w:r>
      <w:proofErr w:type="spellEnd"/>
      <w:r w:rsidR="00F40D0C" w:rsidRPr="00F40D0C">
        <w:rPr>
          <w:rFonts w:ascii="Times New Roman" w:hAnsi="Times New Roman" w:cs="Times New Roman"/>
          <w:i/>
          <w:spacing w:val="-6"/>
        </w:rPr>
        <w:t xml:space="preserve">, проспект Ленина, д.78, кадастровый номер: 59:03:0300004:0049:3829/К; </w:t>
      </w:r>
      <w:proofErr w:type="gramStart"/>
      <w:r w:rsidR="00F40D0C" w:rsidRPr="00F40D0C">
        <w:rPr>
          <w:rFonts w:ascii="Times New Roman" w:hAnsi="Times New Roman" w:cs="Times New Roman"/>
          <w:i/>
          <w:spacing w:val="-6"/>
        </w:rPr>
        <w:t xml:space="preserve">право аренды земельного участка (категория земель - земли населенных пунктов, разрешенное использование – для здания мойки) </w:t>
      </w:r>
      <w:proofErr w:type="spellStart"/>
      <w:r w:rsidR="00F40D0C" w:rsidRPr="00F40D0C">
        <w:rPr>
          <w:rFonts w:ascii="Times New Roman" w:hAnsi="Times New Roman" w:cs="Times New Roman"/>
          <w:i/>
          <w:spacing w:val="-6"/>
        </w:rPr>
        <w:t>площ</w:t>
      </w:r>
      <w:proofErr w:type="spellEnd"/>
      <w:r w:rsidR="00F40D0C" w:rsidRPr="00F40D0C">
        <w:rPr>
          <w:rFonts w:ascii="Times New Roman" w:hAnsi="Times New Roman" w:cs="Times New Roman"/>
          <w:i/>
          <w:spacing w:val="-6"/>
        </w:rPr>
        <w:t>. 696 кв. м, кадастровый номер 59:03:0300004:0121»</w:t>
      </w:r>
      <w:r w:rsidR="00F40D0C" w:rsidRPr="00F40D0C">
        <w:rPr>
          <w:rFonts w:ascii="Times New Roman" w:hAnsi="Times New Roman" w:cs="Times New Roman"/>
          <w:spacing w:val="-6"/>
        </w:rPr>
        <w:t>.</w:t>
      </w:r>
      <w:proofErr w:type="gramEnd"/>
      <w:r w:rsidRPr="00F40D0C">
        <w:rPr>
          <w:rFonts w:ascii="Times New Roman" w:hAnsi="Times New Roman" w:cs="Times New Roman"/>
        </w:rPr>
        <w:t xml:space="preserve">, принадлежащего </w:t>
      </w:r>
      <w:r w:rsidR="00896AFF" w:rsidRPr="00F40D0C">
        <w:rPr>
          <w:rFonts w:ascii="Times New Roman" w:hAnsi="Times New Roman" w:cs="Times New Roman"/>
        </w:rPr>
        <w:t>ООО «</w:t>
      </w:r>
      <w:proofErr w:type="spellStart"/>
      <w:r w:rsidR="00F40D0C" w:rsidRPr="00F40D0C">
        <w:rPr>
          <w:rFonts w:ascii="Times New Roman" w:hAnsi="Times New Roman" w:cs="Times New Roman"/>
        </w:rPr>
        <w:t>Уралмонтаж</w:t>
      </w:r>
      <w:proofErr w:type="spellEnd"/>
      <w:r w:rsidR="00896AFF" w:rsidRPr="00F40D0C">
        <w:rPr>
          <w:rFonts w:ascii="Times New Roman" w:hAnsi="Times New Roman" w:cs="Times New Roman"/>
        </w:rPr>
        <w:t>»</w:t>
      </w:r>
      <w:r w:rsidRPr="00F40D0C">
        <w:rPr>
          <w:rFonts w:ascii="Times New Roman" w:hAnsi="Times New Roman" w:cs="Times New Roman"/>
        </w:rPr>
        <w:t xml:space="preserve">, обязуется перечислить на расчетный счет </w:t>
      </w:r>
      <w:r w:rsidR="00F40D0C" w:rsidRPr="00F40D0C">
        <w:rPr>
          <w:rFonts w:ascii="Times New Roman" w:hAnsi="Times New Roman" w:cs="Times New Roman"/>
        </w:rPr>
        <w:t>Продавца</w:t>
      </w:r>
      <w:r w:rsidRPr="00F40D0C">
        <w:rPr>
          <w:rFonts w:ascii="Times New Roman" w:hAnsi="Times New Roman" w:cs="Times New Roman"/>
        </w:rPr>
        <w:t xml:space="preserve">, указанный в информационном сообщении о проведении торгов в пункте 1.2 настоящего договора задаток в размере 20% от начальной цены, что составляет </w:t>
      </w:r>
      <w:r w:rsidR="00AA5892">
        <w:rPr>
          <w:rFonts w:ascii="Times New Roman" w:hAnsi="Times New Roman" w:cs="Times New Roman"/>
        </w:rPr>
        <w:t>178 650</w:t>
      </w:r>
      <w:r w:rsidRPr="00F40D0C">
        <w:rPr>
          <w:rFonts w:ascii="Times New Roman" w:hAnsi="Times New Roman" w:cs="Times New Roman"/>
        </w:rPr>
        <w:t xml:space="preserve"> (</w:t>
      </w:r>
      <w:r w:rsidR="00F40D0C" w:rsidRPr="00F40D0C">
        <w:rPr>
          <w:rFonts w:ascii="Times New Roman" w:hAnsi="Times New Roman" w:cs="Times New Roman"/>
        </w:rPr>
        <w:t xml:space="preserve">сто </w:t>
      </w:r>
      <w:r w:rsidR="00AA5892">
        <w:rPr>
          <w:rFonts w:ascii="Times New Roman" w:hAnsi="Times New Roman" w:cs="Times New Roman"/>
        </w:rPr>
        <w:t>семьдесят восемь</w:t>
      </w:r>
      <w:r w:rsidR="00F40D0C" w:rsidRPr="00F40D0C">
        <w:rPr>
          <w:rFonts w:ascii="Times New Roman" w:hAnsi="Times New Roman" w:cs="Times New Roman"/>
        </w:rPr>
        <w:t xml:space="preserve"> тысяч</w:t>
      </w:r>
      <w:r w:rsidR="00AA5892">
        <w:rPr>
          <w:rFonts w:ascii="Times New Roman" w:hAnsi="Times New Roman" w:cs="Times New Roman"/>
        </w:rPr>
        <w:t xml:space="preserve"> шестьсот пятьдесят</w:t>
      </w:r>
      <w:bookmarkStart w:id="0" w:name="_GoBack"/>
      <w:bookmarkEnd w:id="0"/>
      <w:r w:rsidRPr="00F40D0C">
        <w:rPr>
          <w:rFonts w:ascii="Times New Roman" w:hAnsi="Times New Roman" w:cs="Times New Roman"/>
        </w:rPr>
        <w:t>) рублей.</w:t>
      </w:r>
    </w:p>
    <w:p w:rsidR="00F40D0C" w:rsidRPr="00F40D0C" w:rsidRDefault="00F631C1" w:rsidP="00F631C1">
      <w:pPr>
        <w:jc w:val="both"/>
        <w:rPr>
          <w:rFonts w:ascii="Times New Roman" w:hAnsi="Times New Roman" w:cs="Times New Roman"/>
          <w:bCs/>
        </w:rPr>
      </w:pPr>
      <w:r w:rsidRPr="00F40D0C">
        <w:rPr>
          <w:rFonts w:ascii="Times New Roman" w:hAnsi="Times New Roman" w:cs="Times New Roman"/>
        </w:rPr>
        <w:t xml:space="preserve">1.2. </w:t>
      </w:r>
      <w:r w:rsidR="00F40D0C" w:rsidRPr="00F40D0C">
        <w:rPr>
          <w:rFonts w:ascii="Times New Roman" w:hAnsi="Times New Roman" w:cs="Times New Roman"/>
          <w:bCs/>
        </w:rPr>
        <w:t xml:space="preserve">ООО «УРАЛМОНТАЖ», ИНН 5911046305, </w:t>
      </w:r>
      <w:proofErr w:type="gramStart"/>
      <w:r w:rsidR="00F40D0C" w:rsidRPr="00F40D0C">
        <w:rPr>
          <w:rFonts w:ascii="Times New Roman" w:hAnsi="Times New Roman" w:cs="Times New Roman"/>
          <w:bCs/>
        </w:rPr>
        <w:t>р</w:t>
      </w:r>
      <w:proofErr w:type="gramEnd"/>
      <w:r w:rsidR="00F40D0C" w:rsidRPr="00F40D0C">
        <w:rPr>
          <w:rFonts w:ascii="Times New Roman" w:hAnsi="Times New Roman" w:cs="Times New Roman"/>
          <w:bCs/>
        </w:rPr>
        <w:t>/с 40702810400000005156 в ОАО АКБ «</w:t>
      </w:r>
      <w:proofErr w:type="spellStart"/>
      <w:r w:rsidR="00F40D0C" w:rsidRPr="00F40D0C">
        <w:rPr>
          <w:rFonts w:ascii="Times New Roman" w:hAnsi="Times New Roman" w:cs="Times New Roman"/>
          <w:bCs/>
        </w:rPr>
        <w:t>Перминвестбанк</w:t>
      </w:r>
      <w:proofErr w:type="spellEnd"/>
      <w:r w:rsidR="00F40D0C" w:rsidRPr="00F40D0C">
        <w:rPr>
          <w:rFonts w:ascii="Times New Roman" w:hAnsi="Times New Roman" w:cs="Times New Roman"/>
          <w:bCs/>
        </w:rPr>
        <w:t>», БИК 045773764, к/с 30101810700000000764</w:t>
      </w:r>
    </w:p>
    <w:p w:rsidR="00F631C1" w:rsidRPr="00F40D0C" w:rsidRDefault="00F631C1" w:rsidP="00F631C1">
      <w:pPr>
        <w:jc w:val="both"/>
        <w:rPr>
          <w:rFonts w:ascii="Times New Roman" w:hAnsi="Times New Roman" w:cs="Times New Roman"/>
        </w:rPr>
      </w:pPr>
      <w:r w:rsidRPr="00F40D0C">
        <w:rPr>
          <w:rFonts w:ascii="Times New Roman" w:hAnsi="Times New Roman" w:cs="Times New Roman"/>
        </w:rPr>
        <w:t>1.3.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 и засчитывается в счет оплаты приобретаемого имущества. Заявитель, признанный победителем торгов, обязан заключить с Продавцом договор купли-продажи в течение 5 (Пяти) дней с момента получения победителем аукциона предложения о заключении договора.</w:t>
      </w:r>
    </w:p>
    <w:p w:rsidR="00F631C1" w:rsidRPr="00F40D0C" w:rsidRDefault="00F631C1" w:rsidP="00F631C1">
      <w:pPr>
        <w:jc w:val="center"/>
        <w:rPr>
          <w:rFonts w:ascii="Times New Roman" w:hAnsi="Times New Roman" w:cs="Times New Roman"/>
          <w:b/>
        </w:rPr>
      </w:pPr>
      <w:r w:rsidRPr="00F40D0C">
        <w:rPr>
          <w:rFonts w:ascii="Times New Roman" w:hAnsi="Times New Roman" w:cs="Times New Roman"/>
          <w:b/>
        </w:rPr>
        <w:t>2. Оплата задатка</w:t>
      </w:r>
    </w:p>
    <w:p w:rsidR="00F631C1" w:rsidRPr="00F40D0C" w:rsidRDefault="00F631C1" w:rsidP="00F631C1">
      <w:pPr>
        <w:jc w:val="both"/>
        <w:rPr>
          <w:rFonts w:ascii="Times New Roman" w:hAnsi="Times New Roman" w:cs="Times New Roman"/>
        </w:rPr>
      </w:pPr>
      <w:r w:rsidRPr="00F40D0C">
        <w:rPr>
          <w:rFonts w:ascii="Times New Roman" w:hAnsi="Times New Roman" w:cs="Times New Roman"/>
        </w:rPr>
        <w:t xml:space="preserve">2.1. Задаток должен быть внесен Заявителем единовременно на расчетный счет Организатора торгов </w:t>
      </w:r>
      <w:r w:rsidR="00D25758" w:rsidRPr="00F40D0C">
        <w:rPr>
          <w:rFonts w:ascii="Times New Roman" w:hAnsi="Times New Roman" w:cs="Times New Roman"/>
        </w:rPr>
        <w:t>в срок, указанный в сообщении о проведении торгов</w:t>
      </w:r>
      <w:r w:rsidR="00054559" w:rsidRPr="00F40D0C">
        <w:rPr>
          <w:rFonts w:ascii="Times New Roman" w:hAnsi="Times New Roman" w:cs="Times New Roman"/>
        </w:rPr>
        <w:t>,</w:t>
      </w:r>
      <w:r w:rsidR="00D25758" w:rsidRPr="00F40D0C">
        <w:rPr>
          <w:rFonts w:ascii="Times New Roman" w:hAnsi="Times New Roman" w:cs="Times New Roman"/>
        </w:rPr>
        <w:t xml:space="preserve"> </w:t>
      </w:r>
      <w:r w:rsidRPr="00F40D0C">
        <w:rPr>
          <w:rFonts w:ascii="Times New Roman" w:hAnsi="Times New Roman" w:cs="Times New Roman"/>
        </w:rPr>
        <w:t>и считается внесенным с момента его зачисления на счет Организатора торгов. В случае не перечисления задатка в сроки и на условиях, предусмотренных настоящим Договором, Заявитель не допускается к участию в торгах.</w:t>
      </w:r>
    </w:p>
    <w:p w:rsidR="00F631C1" w:rsidRPr="00F40D0C" w:rsidRDefault="00F631C1" w:rsidP="00F631C1">
      <w:pPr>
        <w:jc w:val="both"/>
        <w:rPr>
          <w:rFonts w:ascii="Times New Roman" w:hAnsi="Times New Roman" w:cs="Times New Roman"/>
        </w:rPr>
      </w:pPr>
      <w:r w:rsidRPr="00F40D0C">
        <w:rPr>
          <w:rFonts w:ascii="Times New Roman" w:hAnsi="Times New Roman" w:cs="Times New Roman"/>
        </w:rPr>
        <w:t>2.2. Документом, подтверждающим перечисление Заявителем задатка на расчетный счет Организатора торгов, является оригинал платежного поручения (чека-ордера и т.п.) с отметкой банка об исполнении и заверенная выписка с банковского счета Заявителя.</w:t>
      </w:r>
    </w:p>
    <w:p w:rsidR="00F631C1" w:rsidRPr="00F40D0C" w:rsidRDefault="00F631C1" w:rsidP="00F631C1">
      <w:pPr>
        <w:jc w:val="both"/>
        <w:rPr>
          <w:rFonts w:ascii="Times New Roman" w:hAnsi="Times New Roman" w:cs="Times New Roman"/>
        </w:rPr>
      </w:pPr>
      <w:r w:rsidRPr="00F40D0C">
        <w:rPr>
          <w:rFonts w:ascii="Times New Roman" w:hAnsi="Times New Roman" w:cs="Times New Roman"/>
        </w:rPr>
        <w:t>2.3. На денежные средства, являющиеся предметом настоящего Договора, проценты не начисляются.</w:t>
      </w:r>
    </w:p>
    <w:p w:rsidR="00F631C1" w:rsidRPr="00F40D0C" w:rsidRDefault="00F631C1" w:rsidP="0026078E">
      <w:pPr>
        <w:jc w:val="both"/>
        <w:rPr>
          <w:rFonts w:ascii="Times New Roman" w:hAnsi="Times New Roman" w:cs="Times New Roman"/>
        </w:rPr>
      </w:pPr>
      <w:r w:rsidRPr="00F40D0C">
        <w:rPr>
          <w:rFonts w:ascii="Times New Roman" w:hAnsi="Times New Roman" w:cs="Times New Roman"/>
        </w:rPr>
        <w:t>2.4. Задаток, внесенный Заявителем, признанным победителем торгов и заключившим с Продавцом договор купли-продажи имущества, засчитывается Продавцом в счет оплаты имущества.</w:t>
      </w:r>
    </w:p>
    <w:p w:rsidR="00F631C1" w:rsidRPr="00F40D0C" w:rsidRDefault="00F631C1" w:rsidP="00F631C1">
      <w:pPr>
        <w:ind w:firstLine="708"/>
        <w:jc w:val="center"/>
        <w:rPr>
          <w:rFonts w:ascii="Times New Roman" w:hAnsi="Times New Roman" w:cs="Times New Roman"/>
          <w:b/>
        </w:rPr>
      </w:pPr>
      <w:r w:rsidRPr="00F40D0C">
        <w:rPr>
          <w:rFonts w:ascii="Times New Roman" w:hAnsi="Times New Roman" w:cs="Times New Roman"/>
          <w:b/>
        </w:rPr>
        <w:t xml:space="preserve">3. Возврат задатка </w:t>
      </w:r>
    </w:p>
    <w:p w:rsidR="00F631C1" w:rsidRPr="00F40D0C" w:rsidRDefault="00F631C1" w:rsidP="00F631C1">
      <w:pPr>
        <w:jc w:val="both"/>
        <w:rPr>
          <w:rFonts w:ascii="Times New Roman" w:hAnsi="Times New Roman" w:cs="Times New Roman"/>
        </w:rPr>
      </w:pPr>
      <w:r w:rsidRPr="00F40D0C">
        <w:rPr>
          <w:rFonts w:ascii="Times New Roman" w:hAnsi="Times New Roman" w:cs="Times New Roman"/>
        </w:rPr>
        <w:t>3.1. Сумма задатка, внесенная Заявителем не признанным победителем торгов на счет Организатора торгов, подлежит возврату в течение 5 (Пяти) банковских дней со дня подписания протокола о результатах проведения торгов. Возврат средств осуществляется на счет Заявителя.</w:t>
      </w:r>
    </w:p>
    <w:p w:rsidR="00F631C1" w:rsidRPr="00F40D0C" w:rsidRDefault="00F631C1" w:rsidP="00F631C1">
      <w:pPr>
        <w:jc w:val="both"/>
        <w:rPr>
          <w:rFonts w:ascii="Times New Roman" w:hAnsi="Times New Roman" w:cs="Times New Roman"/>
        </w:rPr>
      </w:pPr>
      <w:r w:rsidRPr="00F40D0C">
        <w:rPr>
          <w:rFonts w:ascii="Times New Roman" w:hAnsi="Times New Roman" w:cs="Times New Roman"/>
        </w:rPr>
        <w:t>3.2. Заявитель ставится в известность, что в случае невозможности возврата задатка в срок</w:t>
      </w:r>
      <w:r w:rsidR="00D25758" w:rsidRPr="00F40D0C">
        <w:rPr>
          <w:rFonts w:ascii="Times New Roman" w:hAnsi="Times New Roman" w:cs="Times New Roman"/>
        </w:rPr>
        <w:t>,</w:t>
      </w:r>
      <w:r w:rsidRPr="00F40D0C">
        <w:rPr>
          <w:rFonts w:ascii="Times New Roman" w:hAnsi="Times New Roman" w:cs="Times New Roman"/>
        </w:rPr>
        <w:t xml:space="preserve"> установленный в п. 3.1. настоящего договора по причинам </w:t>
      </w:r>
      <w:proofErr w:type="spellStart"/>
      <w:r w:rsidRPr="00F40D0C">
        <w:rPr>
          <w:rFonts w:ascii="Times New Roman" w:hAnsi="Times New Roman" w:cs="Times New Roman"/>
        </w:rPr>
        <w:t>безакцептного</w:t>
      </w:r>
      <w:proofErr w:type="spellEnd"/>
      <w:r w:rsidRPr="00F40D0C">
        <w:rPr>
          <w:rFonts w:ascii="Times New Roman" w:hAnsi="Times New Roman" w:cs="Times New Roman"/>
        </w:rPr>
        <w:t xml:space="preserve"> списания денежных средств налоговой службой, задаток будет возвращен Заявителю при поступлении достаточной суммы на расчетный счет Организатора торгов.</w:t>
      </w:r>
    </w:p>
    <w:p w:rsidR="00F631C1" w:rsidRPr="00F40D0C" w:rsidRDefault="00F631C1" w:rsidP="00F631C1">
      <w:pPr>
        <w:jc w:val="both"/>
        <w:rPr>
          <w:rFonts w:ascii="Times New Roman" w:hAnsi="Times New Roman" w:cs="Times New Roman"/>
        </w:rPr>
      </w:pPr>
      <w:r w:rsidRPr="00F40D0C">
        <w:rPr>
          <w:rFonts w:ascii="Times New Roman" w:hAnsi="Times New Roman" w:cs="Times New Roman"/>
        </w:rPr>
        <w:lastRenderedPageBreak/>
        <w:t>На период задержки возврата задатка штрафные санкции на сумму невозвращенного в срок задатка не начисляются.</w:t>
      </w:r>
    </w:p>
    <w:p w:rsidR="00F631C1" w:rsidRPr="00F40D0C" w:rsidRDefault="00F631C1" w:rsidP="00F631C1">
      <w:pPr>
        <w:ind w:firstLine="708"/>
        <w:jc w:val="center"/>
        <w:rPr>
          <w:rFonts w:ascii="Times New Roman" w:hAnsi="Times New Roman" w:cs="Times New Roman"/>
          <w:b/>
        </w:rPr>
      </w:pPr>
      <w:r w:rsidRPr="00F40D0C">
        <w:rPr>
          <w:rFonts w:ascii="Times New Roman" w:hAnsi="Times New Roman" w:cs="Times New Roman"/>
          <w:b/>
        </w:rPr>
        <w:t>4. Ответственность сторон</w:t>
      </w:r>
    </w:p>
    <w:p w:rsidR="00F631C1" w:rsidRPr="00F40D0C" w:rsidRDefault="00F631C1" w:rsidP="00F631C1">
      <w:pPr>
        <w:jc w:val="both"/>
        <w:rPr>
          <w:rFonts w:ascii="Times New Roman" w:hAnsi="Times New Roman" w:cs="Times New Roman"/>
        </w:rPr>
      </w:pPr>
      <w:r w:rsidRPr="00F40D0C">
        <w:rPr>
          <w:rFonts w:ascii="Times New Roman" w:hAnsi="Times New Roman" w:cs="Times New Roman"/>
        </w:rPr>
        <w:t>4.1. Задаток не возвращается и включается в состав имущества Продавца в следующих случаях:</w:t>
      </w:r>
    </w:p>
    <w:p w:rsidR="00F631C1" w:rsidRPr="00F40D0C" w:rsidRDefault="00F631C1" w:rsidP="00F631C1">
      <w:pPr>
        <w:jc w:val="both"/>
        <w:rPr>
          <w:rFonts w:ascii="Times New Roman" w:hAnsi="Times New Roman" w:cs="Times New Roman"/>
        </w:rPr>
      </w:pPr>
      <w:r w:rsidRPr="00F40D0C">
        <w:rPr>
          <w:rFonts w:ascii="Times New Roman" w:hAnsi="Times New Roman" w:cs="Times New Roman"/>
        </w:rPr>
        <w:t>- отказа или уклонения Победителя торгов от подписания договора купли-продажи имущества, являвшегося предметом торгов,</w:t>
      </w:r>
    </w:p>
    <w:p w:rsidR="00F631C1" w:rsidRPr="00F40D0C" w:rsidRDefault="00F631C1" w:rsidP="00F631C1">
      <w:pPr>
        <w:jc w:val="both"/>
        <w:rPr>
          <w:rFonts w:ascii="Times New Roman" w:hAnsi="Times New Roman" w:cs="Times New Roman"/>
        </w:rPr>
      </w:pPr>
      <w:r w:rsidRPr="00F40D0C">
        <w:rPr>
          <w:rFonts w:ascii="Times New Roman" w:hAnsi="Times New Roman" w:cs="Times New Roman"/>
        </w:rPr>
        <w:t>- неоплаты либо не полной оплаты Победителем торгов цены имущества (лота) в сумме и в срок, установленные договором купли-продажи.</w:t>
      </w:r>
    </w:p>
    <w:p w:rsidR="00F631C1" w:rsidRPr="00F40D0C" w:rsidRDefault="00F631C1" w:rsidP="00F631C1">
      <w:pPr>
        <w:jc w:val="both"/>
        <w:rPr>
          <w:rFonts w:ascii="Times New Roman" w:hAnsi="Times New Roman" w:cs="Times New Roman"/>
        </w:rPr>
      </w:pPr>
      <w:r w:rsidRPr="00F40D0C">
        <w:rPr>
          <w:rFonts w:ascii="Times New Roman" w:hAnsi="Times New Roman" w:cs="Times New Roman"/>
        </w:rPr>
        <w:t xml:space="preserve">4.2. Победитель торгов обязан оплатить имущество, являющееся предметом торгов, в течение 30 (Тридцати) календарных дней </w:t>
      </w:r>
      <w:proofErr w:type="gramStart"/>
      <w:r w:rsidRPr="00F40D0C">
        <w:rPr>
          <w:rFonts w:ascii="Times New Roman" w:hAnsi="Times New Roman" w:cs="Times New Roman"/>
        </w:rPr>
        <w:t>с даты подписания</w:t>
      </w:r>
      <w:proofErr w:type="gramEnd"/>
      <w:r w:rsidRPr="00F40D0C">
        <w:rPr>
          <w:rFonts w:ascii="Times New Roman" w:hAnsi="Times New Roman" w:cs="Times New Roman"/>
        </w:rPr>
        <w:t xml:space="preserve"> договора купли-продажи.</w:t>
      </w:r>
    </w:p>
    <w:p w:rsidR="00F631C1" w:rsidRPr="00F40D0C" w:rsidRDefault="00F631C1" w:rsidP="0026078E">
      <w:pPr>
        <w:jc w:val="center"/>
        <w:rPr>
          <w:rFonts w:ascii="Times New Roman" w:hAnsi="Times New Roman" w:cs="Times New Roman"/>
          <w:b/>
        </w:rPr>
      </w:pPr>
      <w:r w:rsidRPr="00F40D0C">
        <w:rPr>
          <w:rFonts w:ascii="Times New Roman" w:hAnsi="Times New Roman" w:cs="Times New Roman"/>
          <w:b/>
        </w:rPr>
        <w:t>5. Прочие условия</w:t>
      </w:r>
    </w:p>
    <w:p w:rsidR="00F631C1" w:rsidRPr="00F40D0C" w:rsidRDefault="00F631C1" w:rsidP="00F631C1">
      <w:pPr>
        <w:jc w:val="both"/>
        <w:rPr>
          <w:rFonts w:ascii="Times New Roman" w:hAnsi="Times New Roman" w:cs="Times New Roman"/>
        </w:rPr>
      </w:pPr>
      <w:r w:rsidRPr="00F40D0C">
        <w:rPr>
          <w:rFonts w:ascii="Times New Roman" w:hAnsi="Times New Roman" w:cs="Times New Roman"/>
        </w:rPr>
        <w:t>5.1. Настоящим Заявитель подтверждает, что он ознакомлен с Положением о проведении торгов, информацией об имуществе, продаваемом на торгах.</w:t>
      </w:r>
    </w:p>
    <w:p w:rsidR="00F631C1" w:rsidRPr="00F40D0C" w:rsidRDefault="00F631C1" w:rsidP="00F631C1">
      <w:pPr>
        <w:jc w:val="both"/>
        <w:rPr>
          <w:rFonts w:ascii="Times New Roman" w:hAnsi="Times New Roman" w:cs="Times New Roman"/>
        </w:rPr>
      </w:pPr>
      <w:r w:rsidRPr="00F40D0C">
        <w:rPr>
          <w:rFonts w:ascii="Times New Roman" w:hAnsi="Times New Roman" w:cs="Times New Roman"/>
        </w:rPr>
        <w:t>5.2. Настоящий Договор вступает в силу с момента его подписания и действует до полного исполнения обязательств обеими Сторонами.</w:t>
      </w:r>
    </w:p>
    <w:p w:rsidR="00F631C1" w:rsidRPr="00F40D0C" w:rsidRDefault="00F631C1" w:rsidP="00F631C1">
      <w:pPr>
        <w:jc w:val="both"/>
        <w:rPr>
          <w:rFonts w:ascii="Times New Roman" w:hAnsi="Times New Roman" w:cs="Times New Roman"/>
        </w:rPr>
      </w:pPr>
      <w:r w:rsidRPr="00F40D0C">
        <w:rPr>
          <w:rFonts w:ascii="Times New Roman" w:hAnsi="Times New Roman" w:cs="Times New Roman"/>
        </w:rPr>
        <w:t>5.3. Настоящий Договор составлен в двух экземплярах, обладающих равной юридической силой, по одному для каждой из Сторон.</w:t>
      </w:r>
    </w:p>
    <w:p w:rsidR="00F631C1" w:rsidRPr="00F40D0C" w:rsidRDefault="00F631C1" w:rsidP="00F631C1">
      <w:pPr>
        <w:jc w:val="both"/>
        <w:rPr>
          <w:rFonts w:ascii="Times New Roman" w:hAnsi="Times New Roman" w:cs="Times New Roman"/>
        </w:rPr>
      </w:pPr>
      <w:r w:rsidRPr="00F40D0C">
        <w:rPr>
          <w:rFonts w:ascii="Times New Roman" w:hAnsi="Times New Roman" w:cs="Times New Roman"/>
        </w:rPr>
        <w:t xml:space="preserve">5.4. </w:t>
      </w:r>
      <w:proofErr w:type="gramStart"/>
      <w:r w:rsidRPr="00F40D0C">
        <w:rPr>
          <w:rFonts w:ascii="Times New Roman" w:hAnsi="Times New Roman" w:cs="Times New Roman"/>
        </w:rPr>
        <w:t>Разногласия и споры по настоящему договору, не урегулированные Сторонами в досудебном порядке, рассматриваются в суде в соответствии с установленной законном подсудностью.</w:t>
      </w:r>
      <w:proofErr w:type="gramEnd"/>
    </w:p>
    <w:p w:rsidR="00F631C1" w:rsidRPr="00F40D0C" w:rsidRDefault="00F631C1" w:rsidP="00F631C1">
      <w:pPr>
        <w:shd w:val="clear" w:color="auto" w:fill="FFFFFF"/>
        <w:spacing w:before="5" w:line="274" w:lineRule="exact"/>
        <w:ind w:left="14" w:hanging="14"/>
        <w:jc w:val="center"/>
        <w:rPr>
          <w:rFonts w:ascii="Times New Roman" w:hAnsi="Times New Roman" w:cs="Times New Roman"/>
          <w:b/>
        </w:rPr>
      </w:pPr>
      <w:r w:rsidRPr="00F40D0C">
        <w:rPr>
          <w:rFonts w:ascii="Times New Roman" w:hAnsi="Times New Roman" w:cs="Times New Roman"/>
          <w:b/>
        </w:rPr>
        <w:t>6. Реквизиты и подписи сторон</w:t>
      </w: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862"/>
        <w:gridCol w:w="4991"/>
      </w:tblGrid>
      <w:tr w:rsidR="00F631C1" w:rsidRPr="00F40D0C" w:rsidTr="009F2BE0">
        <w:trPr>
          <w:trHeight w:val="1688"/>
        </w:trPr>
        <w:tc>
          <w:tcPr>
            <w:tcW w:w="4928" w:type="dxa"/>
          </w:tcPr>
          <w:tbl>
            <w:tblPr>
              <w:tblW w:w="0" w:type="auto"/>
              <w:tblInd w:w="14" w:type="dxa"/>
              <w:tblLook w:val="0000" w:firstRow="0" w:lastRow="0" w:firstColumn="0" w:lastColumn="0" w:noHBand="0" w:noVBand="0"/>
            </w:tblPr>
            <w:tblGrid>
              <w:gridCol w:w="4632"/>
            </w:tblGrid>
            <w:tr w:rsidR="00F40D0C" w:rsidRPr="00F40D0C" w:rsidTr="00F40D0C">
              <w:trPr>
                <w:trHeight w:val="2836"/>
              </w:trPr>
              <w:tc>
                <w:tcPr>
                  <w:tcW w:w="4634" w:type="dxa"/>
                </w:tcPr>
                <w:p w:rsidR="00F40D0C" w:rsidRPr="00F40D0C" w:rsidRDefault="00F40D0C" w:rsidP="00F40D0C">
                  <w:pPr>
                    <w:pStyle w:val="indent"/>
                    <w:framePr w:hSpace="180" w:wrap="around" w:vAnchor="text" w:hAnchor="margin" w:y="1"/>
                    <w:spacing w:before="0" w:after="0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F40D0C">
                    <w:rPr>
                      <w:sz w:val="22"/>
                      <w:szCs w:val="22"/>
                    </w:rPr>
                    <w:t>Продавец:</w:t>
                  </w:r>
                </w:p>
                <w:p w:rsidR="00F40D0C" w:rsidRPr="00F40D0C" w:rsidRDefault="00F40D0C" w:rsidP="00F40D0C">
                  <w:pPr>
                    <w:pStyle w:val="indent"/>
                    <w:framePr w:hSpace="180" w:wrap="around" w:vAnchor="text" w:hAnchor="margin" w:y="1"/>
                    <w:spacing w:before="0" w:after="0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F40D0C">
                    <w:rPr>
                      <w:sz w:val="22"/>
                      <w:szCs w:val="22"/>
                    </w:rPr>
                    <w:t>ООО «</w:t>
                  </w:r>
                  <w:proofErr w:type="spellStart"/>
                  <w:r w:rsidRPr="00F40D0C">
                    <w:rPr>
                      <w:sz w:val="22"/>
                      <w:szCs w:val="22"/>
                    </w:rPr>
                    <w:t>Уралмонтаж</w:t>
                  </w:r>
                  <w:proofErr w:type="spellEnd"/>
                  <w:r w:rsidRPr="00F40D0C">
                    <w:rPr>
                      <w:sz w:val="22"/>
                      <w:szCs w:val="22"/>
                    </w:rPr>
                    <w:t>»:</w:t>
                  </w:r>
                </w:p>
                <w:p w:rsidR="00F40D0C" w:rsidRPr="00F40D0C" w:rsidRDefault="00F40D0C" w:rsidP="00F40D0C">
                  <w:pPr>
                    <w:pStyle w:val="indent"/>
                    <w:framePr w:hSpace="180" w:wrap="around" w:vAnchor="text" w:hAnchor="margin" w:y="1"/>
                    <w:spacing w:before="0" w:after="0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F40D0C">
                    <w:rPr>
                      <w:sz w:val="22"/>
                      <w:szCs w:val="22"/>
                    </w:rPr>
                    <w:t>ИНН 5911046305    КПП 591101001</w:t>
                  </w:r>
                </w:p>
                <w:p w:rsidR="00F40D0C" w:rsidRPr="00F40D0C" w:rsidRDefault="00F40D0C" w:rsidP="00F40D0C">
                  <w:pPr>
                    <w:pStyle w:val="indent"/>
                    <w:framePr w:hSpace="180" w:wrap="around" w:vAnchor="text" w:hAnchor="margin" w:y="1"/>
                    <w:spacing w:before="0" w:after="0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F40D0C">
                    <w:rPr>
                      <w:sz w:val="22"/>
                      <w:szCs w:val="22"/>
                    </w:rPr>
                    <w:t xml:space="preserve">618400, Пермский край, </w:t>
                  </w:r>
                  <w:proofErr w:type="spellStart"/>
                  <w:r w:rsidRPr="00F40D0C">
                    <w:rPr>
                      <w:sz w:val="22"/>
                      <w:szCs w:val="22"/>
                    </w:rPr>
                    <w:t>г</w:t>
                  </w:r>
                  <w:proofErr w:type="gramStart"/>
                  <w:r w:rsidRPr="00F40D0C">
                    <w:rPr>
                      <w:sz w:val="22"/>
                      <w:szCs w:val="22"/>
                    </w:rPr>
                    <w:t>.Б</w:t>
                  </w:r>
                  <w:proofErr w:type="gramEnd"/>
                  <w:r w:rsidRPr="00F40D0C">
                    <w:rPr>
                      <w:sz w:val="22"/>
                      <w:szCs w:val="22"/>
                    </w:rPr>
                    <w:t>ерезники</w:t>
                  </w:r>
                  <w:proofErr w:type="spellEnd"/>
                  <w:r w:rsidRPr="00F40D0C">
                    <w:rPr>
                      <w:sz w:val="22"/>
                      <w:szCs w:val="22"/>
                    </w:rPr>
                    <w:t>, проспект Ленина, 78</w:t>
                  </w:r>
                </w:p>
                <w:p w:rsidR="00F40D0C" w:rsidRPr="00F40D0C" w:rsidRDefault="00F40D0C" w:rsidP="00F40D0C">
                  <w:pPr>
                    <w:framePr w:hSpace="180" w:wrap="around" w:vAnchor="text" w:hAnchor="margin" w:y="1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40D0C">
                    <w:rPr>
                      <w:rFonts w:ascii="Times New Roman" w:hAnsi="Times New Roman" w:cs="Times New Roman"/>
                    </w:rPr>
                    <w:t>р</w:t>
                  </w:r>
                  <w:proofErr w:type="gramEnd"/>
                  <w:r w:rsidRPr="00F40D0C">
                    <w:rPr>
                      <w:rFonts w:ascii="Times New Roman" w:hAnsi="Times New Roman" w:cs="Times New Roman"/>
                    </w:rPr>
                    <w:t>/с 40702810400000005156 в ОАО АКБ «</w:t>
                  </w:r>
                  <w:proofErr w:type="spellStart"/>
                  <w:r w:rsidRPr="00F40D0C">
                    <w:rPr>
                      <w:rFonts w:ascii="Times New Roman" w:hAnsi="Times New Roman" w:cs="Times New Roman"/>
                    </w:rPr>
                    <w:t>Перминвестбанк</w:t>
                  </w:r>
                  <w:proofErr w:type="spellEnd"/>
                  <w:r w:rsidRPr="00F40D0C">
                    <w:rPr>
                      <w:rFonts w:ascii="Times New Roman" w:hAnsi="Times New Roman" w:cs="Times New Roman"/>
                    </w:rPr>
                    <w:t>», БИК 045773764, к/с 30101810700000000764.</w:t>
                  </w:r>
                </w:p>
                <w:p w:rsidR="00F40D0C" w:rsidRPr="00F40D0C" w:rsidRDefault="00F40D0C" w:rsidP="00F40D0C">
                  <w:pPr>
                    <w:framePr w:hSpace="180" w:wrap="around" w:vAnchor="text" w:hAnchor="margin" w:y="1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40D0C" w:rsidRPr="00F40D0C" w:rsidTr="00F40D0C">
              <w:trPr>
                <w:trHeight w:val="622"/>
              </w:trPr>
              <w:tc>
                <w:tcPr>
                  <w:tcW w:w="4634" w:type="dxa"/>
                </w:tcPr>
                <w:p w:rsidR="00F40D0C" w:rsidRPr="00F40D0C" w:rsidRDefault="00F40D0C" w:rsidP="00F40D0C">
                  <w:pPr>
                    <w:framePr w:hSpace="180" w:wrap="around" w:vAnchor="text" w:hAnchor="margin" w:y="1"/>
                    <w:rPr>
                      <w:rFonts w:ascii="Times New Roman" w:hAnsi="Times New Roman" w:cs="Times New Roman"/>
                    </w:rPr>
                  </w:pPr>
                  <w:r w:rsidRPr="00F40D0C">
                    <w:rPr>
                      <w:rFonts w:ascii="Times New Roman" w:hAnsi="Times New Roman" w:cs="Times New Roman"/>
                    </w:rPr>
                    <w:t>Конкурсный  управляющий</w:t>
                  </w:r>
                </w:p>
                <w:p w:rsidR="00F40D0C" w:rsidRPr="00F40D0C" w:rsidRDefault="00F40D0C" w:rsidP="00F40D0C">
                  <w:pPr>
                    <w:framePr w:hSpace="180" w:wrap="around" w:vAnchor="text" w:hAnchor="margin" w:y="1"/>
                    <w:rPr>
                      <w:rFonts w:ascii="Times New Roman" w:hAnsi="Times New Roman" w:cs="Times New Roman"/>
                      <w:b/>
                    </w:rPr>
                  </w:pPr>
                  <w:r w:rsidRPr="00F40D0C">
                    <w:rPr>
                      <w:rFonts w:ascii="Times New Roman" w:hAnsi="Times New Roman" w:cs="Times New Roman"/>
                    </w:rPr>
                    <w:t xml:space="preserve">________________/Т. Н. </w:t>
                  </w:r>
                  <w:proofErr w:type="spellStart"/>
                  <w:r w:rsidRPr="00F40D0C">
                    <w:rPr>
                      <w:rFonts w:ascii="Times New Roman" w:hAnsi="Times New Roman" w:cs="Times New Roman"/>
                    </w:rPr>
                    <w:t>Латыпов</w:t>
                  </w:r>
                  <w:proofErr w:type="spellEnd"/>
                  <w:r w:rsidRPr="00F40D0C">
                    <w:rPr>
                      <w:rFonts w:ascii="Times New Roman" w:hAnsi="Times New Roman" w:cs="Times New Roman"/>
                    </w:rPr>
                    <w:t>/</w:t>
                  </w:r>
                </w:p>
              </w:tc>
            </w:tr>
          </w:tbl>
          <w:p w:rsidR="00F631C1" w:rsidRPr="00F40D0C" w:rsidRDefault="00F631C1" w:rsidP="009F2BE0">
            <w:pPr>
              <w:pStyle w:val="a3"/>
              <w:ind w:firstLine="33"/>
              <w:jc w:val="left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F631C1" w:rsidRPr="00F40D0C" w:rsidRDefault="00F631C1" w:rsidP="009F2BE0">
            <w:pPr>
              <w:spacing w:before="5" w:line="274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F40D0C">
              <w:rPr>
                <w:rFonts w:ascii="Times New Roman" w:hAnsi="Times New Roman" w:cs="Times New Roman"/>
                <w:b/>
              </w:rPr>
              <w:t>Заявитель:</w:t>
            </w:r>
          </w:p>
          <w:p w:rsidR="00F631C1" w:rsidRPr="00F40D0C" w:rsidRDefault="00F631C1" w:rsidP="009F2BE0">
            <w:pPr>
              <w:rPr>
                <w:rFonts w:ascii="Times New Roman" w:hAnsi="Times New Roman" w:cs="Times New Roman"/>
              </w:rPr>
            </w:pPr>
            <w:r w:rsidRPr="00F40D0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96975" w:rsidRPr="00F40D0C" w:rsidRDefault="00A96975" w:rsidP="00F40D0C">
      <w:pPr>
        <w:jc w:val="both"/>
        <w:rPr>
          <w:rFonts w:ascii="Times New Roman" w:hAnsi="Times New Roman" w:cs="Times New Roman"/>
        </w:rPr>
      </w:pPr>
    </w:p>
    <w:sectPr w:rsidR="00A96975" w:rsidRPr="00F40D0C" w:rsidSect="009F2BE0">
      <w:pgSz w:w="11906" w:h="16838"/>
      <w:pgMar w:top="680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96591"/>
    <w:multiLevelType w:val="hybridMultilevel"/>
    <w:tmpl w:val="E00E3ED2"/>
    <w:lvl w:ilvl="0" w:tplc="72A4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634FC">
      <w:numFmt w:val="none"/>
      <w:lvlText w:val=""/>
      <w:lvlJc w:val="left"/>
      <w:pPr>
        <w:tabs>
          <w:tab w:val="num" w:pos="360"/>
        </w:tabs>
      </w:pPr>
    </w:lvl>
    <w:lvl w:ilvl="2" w:tplc="1F5440A6">
      <w:numFmt w:val="none"/>
      <w:lvlText w:val=""/>
      <w:lvlJc w:val="left"/>
      <w:pPr>
        <w:tabs>
          <w:tab w:val="num" w:pos="360"/>
        </w:tabs>
      </w:pPr>
    </w:lvl>
    <w:lvl w:ilvl="3" w:tplc="81EA9076">
      <w:numFmt w:val="none"/>
      <w:lvlText w:val=""/>
      <w:lvlJc w:val="left"/>
      <w:pPr>
        <w:tabs>
          <w:tab w:val="num" w:pos="360"/>
        </w:tabs>
      </w:pPr>
    </w:lvl>
    <w:lvl w:ilvl="4" w:tplc="9D1A8986">
      <w:numFmt w:val="none"/>
      <w:lvlText w:val=""/>
      <w:lvlJc w:val="left"/>
      <w:pPr>
        <w:tabs>
          <w:tab w:val="num" w:pos="360"/>
        </w:tabs>
      </w:pPr>
    </w:lvl>
    <w:lvl w:ilvl="5" w:tplc="39F4B916">
      <w:numFmt w:val="none"/>
      <w:lvlText w:val=""/>
      <w:lvlJc w:val="left"/>
      <w:pPr>
        <w:tabs>
          <w:tab w:val="num" w:pos="360"/>
        </w:tabs>
      </w:pPr>
    </w:lvl>
    <w:lvl w:ilvl="6" w:tplc="086C7EAA">
      <w:numFmt w:val="none"/>
      <w:lvlText w:val=""/>
      <w:lvlJc w:val="left"/>
      <w:pPr>
        <w:tabs>
          <w:tab w:val="num" w:pos="360"/>
        </w:tabs>
      </w:pPr>
    </w:lvl>
    <w:lvl w:ilvl="7" w:tplc="E0A24876">
      <w:numFmt w:val="none"/>
      <w:lvlText w:val=""/>
      <w:lvlJc w:val="left"/>
      <w:pPr>
        <w:tabs>
          <w:tab w:val="num" w:pos="360"/>
        </w:tabs>
      </w:pPr>
    </w:lvl>
    <w:lvl w:ilvl="8" w:tplc="6E1EEE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1C1"/>
    <w:rsid w:val="0001440A"/>
    <w:rsid w:val="00027FE6"/>
    <w:rsid w:val="00054559"/>
    <w:rsid w:val="0026078E"/>
    <w:rsid w:val="002A2274"/>
    <w:rsid w:val="00451F38"/>
    <w:rsid w:val="004848A0"/>
    <w:rsid w:val="0058509C"/>
    <w:rsid w:val="007669F8"/>
    <w:rsid w:val="007F6FDA"/>
    <w:rsid w:val="00896AFF"/>
    <w:rsid w:val="009F2BE0"/>
    <w:rsid w:val="00A96975"/>
    <w:rsid w:val="00AA5892"/>
    <w:rsid w:val="00B714C9"/>
    <w:rsid w:val="00D25758"/>
    <w:rsid w:val="00F40D0C"/>
    <w:rsid w:val="00F631C1"/>
    <w:rsid w:val="00FB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631C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Подзаголовок Знак"/>
    <w:basedOn w:val="a0"/>
    <w:link w:val="a3"/>
    <w:rsid w:val="00F631C1"/>
    <w:rPr>
      <w:rFonts w:ascii="Times New Roman" w:eastAsia="Times New Roman" w:hAnsi="Times New Roman" w:cs="Times New Roman"/>
      <w:sz w:val="36"/>
      <w:szCs w:val="24"/>
    </w:rPr>
  </w:style>
  <w:style w:type="paragraph" w:styleId="2">
    <w:name w:val="Body Text 2"/>
    <w:basedOn w:val="a"/>
    <w:link w:val="20"/>
    <w:rsid w:val="00F631C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631C1"/>
    <w:rPr>
      <w:rFonts w:ascii="Times New Roman" w:eastAsia="Times New Roman" w:hAnsi="Times New Roman" w:cs="Times New Roman"/>
      <w:sz w:val="20"/>
      <w:szCs w:val="20"/>
    </w:rPr>
  </w:style>
  <w:style w:type="paragraph" w:customStyle="1" w:styleId="indent">
    <w:name w:val="indent"/>
    <w:basedOn w:val="a"/>
    <w:rsid w:val="00F40D0C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631C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Подзаголовок Знак"/>
    <w:basedOn w:val="a0"/>
    <w:link w:val="a3"/>
    <w:rsid w:val="00F631C1"/>
    <w:rPr>
      <w:rFonts w:ascii="Times New Roman" w:eastAsia="Times New Roman" w:hAnsi="Times New Roman" w:cs="Times New Roman"/>
      <w:sz w:val="36"/>
      <w:szCs w:val="24"/>
    </w:rPr>
  </w:style>
  <w:style w:type="paragraph" w:styleId="2">
    <w:name w:val="Body Text 2"/>
    <w:basedOn w:val="a"/>
    <w:link w:val="20"/>
    <w:rsid w:val="00F631C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631C1"/>
    <w:rPr>
      <w:rFonts w:ascii="Times New Roman" w:eastAsia="Times New Roman" w:hAnsi="Times New Roman" w:cs="Times New Roman"/>
      <w:sz w:val="20"/>
      <w:szCs w:val="20"/>
    </w:rPr>
  </w:style>
  <w:style w:type="paragraph" w:customStyle="1" w:styleId="indent">
    <w:name w:val="indent"/>
    <w:basedOn w:val="a"/>
    <w:rsid w:val="00F40D0C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zX9wfSgs+Qc8wWEiWaNeWGhXJWdAnfqtsR2Mh+5biYI=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mzOVEsblzFp87eoUsjQKHR+r61JC/uUHx36M6t6L0Uc=</DigestValue>
    </Reference>
  </SignedInfo>
  <SignatureValue>KVRbq417GaetrWMPQqNTWZHCMmwsBEl8JSesNrrvmK1PSCFkcNTKxmBlqDKHQLOZ
TsO8GRgH6plEqW/s60XpdQ==</SignatureValue>
  <KeyInfo>
    <X509Data>
      <X509Certificate>MIIFezCCBSigAwIBAgIKHDCEggAAAAEiLzAKBgYqhQMCAgMFADCBkjEeMBwGCSqG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kDS0T5qCdOS0awZg/MW6kV6AmSo=</DigestValue>
      </Reference>
      <Reference URI="/word/fontTable.xml?ContentType=application/vnd.openxmlformats-officedocument.wordprocessingml.fontTable+xml">
        <DigestMethod Algorithm="http://www.w3.org/2000/09/xmldsig#sha1"/>
        <DigestValue>ONCYyuuTIQpVQu8JVJBvEMlYP5Y=</DigestValue>
      </Reference>
      <Reference URI="/word/numbering.xml?ContentType=application/vnd.openxmlformats-officedocument.wordprocessingml.numbering+xml">
        <DigestMethod Algorithm="http://www.w3.org/2000/09/xmldsig#sha1"/>
        <DigestValue>qwzZFJAVRUukMb4/uXKcju2cCPI=</DigestValue>
      </Reference>
      <Reference URI="/word/settings.xml?ContentType=application/vnd.openxmlformats-officedocument.wordprocessingml.settings+xml">
        <DigestMethod Algorithm="http://www.w3.org/2000/09/xmldsig#sha1"/>
        <DigestValue>2KXCeiAoHxbE5jMP6qu89miyRPI=</DigestValue>
      </Reference>
      <Reference URI="/word/styles.xml?ContentType=application/vnd.openxmlformats-officedocument.wordprocessingml.styles+xml">
        <DigestMethod Algorithm="http://www.w3.org/2000/09/xmldsig#sha1"/>
        <DigestValue>SWJ2ZlUmaKTzOqUW6qtItzoENsc=</DigestValue>
      </Reference>
      <Reference URI="/word/stylesWithEffects.xml?ContentType=application/vnd.ms-word.stylesWithEffects+xml">
        <DigestMethod Algorithm="http://www.w3.org/2000/09/xmldsig#sha1"/>
        <DigestValue>u7hziqt/UiLZB1JnzvMHbKsE3Rs=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2013-08-23T07:00:47Z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2013-08-23T07:00:47Z</xd:SigningTime>
          <xd:SigningCertificate>
            <xd:Cert>
              <xd:CertDigest>
                <DigestMethod Algorithm="http://www.w3.org/2000/09/xmldsig#sha1"/>
                <DigestValue>Kasx5rc+5sfe7z/dBu1ycVgfbEQ=</DigestValue>
              </xd:CertDigest>
              <xd:IssuerSerial>
                <X509IssuerName>CN=CA ekey.ru, O=ЗАО Удостоверяющий центр, L=Москва, C=RU, E=contact@ekey.ru</X509IssuerName>
                <X509SerialNumber>133121253430048103408175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Sunrise</dc:creator>
  <cp:lastModifiedBy>User2</cp:lastModifiedBy>
  <cp:revision>2</cp:revision>
  <dcterms:created xsi:type="dcterms:W3CDTF">2013-08-23T06:13:00Z</dcterms:created>
  <dcterms:modified xsi:type="dcterms:W3CDTF">2013-08-23T06:13:00Z</dcterms:modified>
</cp:coreProperties>
</file>