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06" w:rsidRPr="00997504" w:rsidRDefault="004D3D06" w:rsidP="004D3D06">
      <w:pPr>
        <w:pStyle w:val="a3"/>
        <w:spacing w:after="0"/>
        <w:jc w:val="right"/>
        <w:rPr>
          <w:b w:val="0"/>
          <w:i w:val="0"/>
          <w:sz w:val="22"/>
          <w:szCs w:val="22"/>
        </w:rPr>
      </w:pPr>
      <w:r w:rsidRPr="00997504">
        <w:rPr>
          <w:i w:val="0"/>
          <w:sz w:val="22"/>
          <w:szCs w:val="22"/>
        </w:rPr>
        <w:t>ПРОЕКТ</w:t>
      </w:r>
    </w:p>
    <w:p w:rsidR="004D3D06" w:rsidRPr="00997504" w:rsidRDefault="004D3D06" w:rsidP="004D3D06">
      <w:pPr>
        <w:pStyle w:val="a3"/>
        <w:spacing w:after="0"/>
        <w:jc w:val="center"/>
        <w:rPr>
          <w:b w:val="0"/>
          <w:i w:val="0"/>
          <w:sz w:val="22"/>
          <w:szCs w:val="22"/>
        </w:rPr>
      </w:pPr>
      <w:r w:rsidRPr="00997504">
        <w:rPr>
          <w:i w:val="0"/>
          <w:sz w:val="22"/>
          <w:szCs w:val="22"/>
        </w:rPr>
        <w:t>Соглашение о задатке</w:t>
      </w:r>
    </w:p>
    <w:p w:rsidR="004D3D06" w:rsidRPr="00997504" w:rsidRDefault="004D3D06" w:rsidP="004D3D06">
      <w:pPr>
        <w:pStyle w:val="a3"/>
        <w:spacing w:after="0"/>
        <w:jc w:val="center"/>
        <w:rPr>
          <w:b w:val="0"/>
          <w:i w:val="0"/>
          <w:sz w:val="22"/>
          <w:szCs w:val="22"/>
        </w:rPr>
      </w:pPr>
    </w:p>
    <w:p w:rsidR="004D3D06" w:rsidRPr="00997504" w:rsidRDefault="004D3D06" w:rsidP="004D3D06">
      <w:pPr>
        <w:pStyle w:val="a3"/>
        <w:spacing w:after="0"/>
        <w:ind w:firstLine="709"/>
        <w:rPr>
          <w:i w:val="0"/>
          <w:sz w:val="22"/>
          <w:szCs w:val="22"/>
        </w:rPr>
      </w:pPr>
      <w:r w:rsidRPr="00997504">
        <w:rPr>
          <w:i w:val="0"/>
          <w:sz w:val="22"/>
          <w:szCs w:val="22"/>
        </w:rPr>
        <w:t>г. Иваново                                                                                        «___» ____________ 2014 г.</w:t>
      </w:r>
    </w:p>
    <w:p w:rsidR="004D3D06" w:rsidRPr="00997504" w:rsidRDefault="004D3D06" w:rsidP="004D3D06">
      <w:pPr>
        <w:pStyle w:val="a3"/>
        <w:spacing w:after="0"/>
        <w:rPr>
          <w:i w:val="0"/>
          <w:sz w:val="22"/>
          <w:szCs w:val="22"/>
        </w:rPr>
      </w:pPr>
    </w:p>
    <w:p w:rsidR="004D3D06" w:rsidRPr="00997504" w:rsidRDefault="004D3D06" w:rsidP="004D3D06">
      <w:pPr>
        <w:pStyle w:val="a3"/>
        <w:spacing w:after="0"/>
        <w:ind w:firstLine="709"/>
        <w:jc w:val="both"/>
        <w:rPr>
          <w:i w:val="0"/>
          <w:sz w:val="22"/>
          <w:szCs w:val="22"/>
        </w:rPr>
      </w:pPr>
      <w:r w:rsidRPr="00997504">
        <w:rPr>
          <w:i w:val="0"/>
          <w:sz w:val="22"/>
          <w:szCs w:val="22"/>
        </w:rPr>
        <w:t>Конкурсный управляющий ЗАО «Волна-2» Плотникова Анна Юрьевна – организатор торгов по продаже имущества (предприятия) ЗАО «Волна-2»</w:t>
      </w:r>
      <w:r w:rsidRPr="00997504">
        <w:rPr>
          <w:b w:val="0"/>
          <w:i w:val="0"/>
          <w:sz w:val="22"/>
          <w:szCs w:val="22"/>
        </w:rPr>
        <w:t>, именуемая далее</w:t>
      </w:r>
      <w:r w:rsidRPr="00997504">
        <w:rPr>
          <w:i w:val="0"/>
          <w:sz w:val="22"/>
          <w:szCs w:val="22"/>
        </w:rPr>
        <w:t xml:space="preserve"> «Организатор торгов», </w:t>
      </w:r>
    </w:p>
    <w:p w:rsidR="004D3D06" w:rsidRPr="00997504" w:rsidRDefault="004D3D06" w:rsidP="004D3D06">
      <w:pPr>
        <w:pStyle w:val="a3"/>
        <w:spacing w:after="0"/>
        <w:ind w:firstLine="709"/>
        <w:jc w:val="both"/>
        <w:rPr>
          <w:b w:val="0"/>
          <w:i w:val="0"/>
          <w:sz w:val="22"/>
          <w:szCs w:val="22"/>
        </w:rPr>
      </w:pPr>
      <w:r w:rsidRPr="00997504">
        <w:rPr>
          <w:i w:val="0"/>
          <w:sz w:val="22"/>
          <w:szCs w:val="22"/>
        </w:rPr>
        <w:t xml:space="preserve">и _____________, </w:t>
      </w:r>
      <w:r w:rsidRPr="00997504">
        <w:rPr>
          <w:b w:val="0"/>
          <w:i w:val="0"/>
          <w:sz w:val="22"/>
          <w:szCs w:val="22"/>
        </w:rPr>
        <w:t>именуемый в дальнейшем</w:t>
      </w:r>
      <w:r w:rsidRPr="00997504">
        <w:rPr>
          <w:i w:val="0"/>
          <w:sz w:val="22"/>
          <w:szCs w:val="22"/>
        </w:rPr>
        <w:t xml:space="preserve"> «Претендент», </w:t>
      </w:r>
      <w:r w:rsidRPr="00997504">
        <w:rPr>
          <w:b w:val="0"/>
          <w:i w:val="0"/>
          <w:sz w:val="22"/>
          <w:szCs w:val="22"/>
        </w:rPr>
        <w:t>с другой стороны, вместе именуемые «Стороны», заключили настоящий договор о нижеследующем:</w:t>
      </w:r>
    </w:p>
    <w:p w:rsidR="004D3D06" w:rsidRPr="00997504" w:rsidRDefault="004D3D06" w:rsidP="004D3D06">
      <w:pPr>
        <w:pStyle w:val="a3"/>
        <w:spacing w:after="0"/>
        <w:jc w:val="center"/>
        <w:rPr>
          <w:b w:val="0"/>
          <w:bCs w:val="0"/>
          <w:i w:val="0"/>
          <w:sz w:val="22"/>
          <w:szCs w:val="22"/>
        </w:rPr>
      </w:pPr>
      <w:r w:rsidRPr="00997504">
        <w:rPr>
          <w:i w:val="0"/>
          <w:sz w:val="22"/>
          <w:szCs w:val="22"/>
        </w:rPr>
        <w:t>1. Предмет договора</w:t>
      </w:r>
    </w:p>
    <w:p w:rsidR="004D3D06" w:rsidRPr="00997504" w:rsidRDefault="004D3D06" w:rsidP="004D3D0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997504">
        <w:rPr>
          <w:rFonts w:ascii="Times New Roman" w:eastAsia="Arial Unicode MS" w:hAnsi="Times New Roman" w:cs="Times New Roman"/>
          <w:kern w:val="1"/>
        </w:rPr>
        <w:t>1.1. Претендент для участия в открытых торгах (дата торгов: 17.02.2014 г.) в форме</w:t>
      </w:r>
      <w:r w:rsidRPr="00997504">
        <w:rPr>
          <w:rFonts w:ascii="Times New Roman" w:hAnsi="Times New Roman" w:cs="Times New Roman"/>
        </w:rPr>
        <w:t xml:space="preserve"> аукциона с открытой формой подачи предложения о цене по</w:t>
      </w:r>
      <w:r w:rsidRPr="00997504">
        <w:rPr>
          <w:rFonts w:ascii="Times New Roman" w:eastAsia="Arial Unicode MS" w:hAnsi="Times New Roman" w:cs="Times New Roman"/>
          <w:kern w:val="1"/>
        </w:rPr>
        <w:t xml:space="preserve"> продаже имущества (предприятия) должника – </w:t>
      </w:r>
      <w:r w:rsidRPr="00997504">
        <w:rPr>
          <w:rFonts w:ascii="Times New Roman" w:hAnsi="Times New Roman" w:cs="Times New Roman"/>
        </w:rPr>
        <w:t>ЗАО «Волна-2</w:t>
      </w:r>
      <w:r w:rsidRPr="00997504">
        <w:rPr>
          <w:rFonts w:ascii="Times New Roman" w:eastAsia="Arial Unicode MS" w:hAnsi="Times New Roman" w:cs="Times New Roman"/>
          <w:kern w:val="1"/>
        </w:rPr>
        <w:t>»:</w:t>
      </w:r>
    </w:p>
    <w:p w:rsidR="004D3D06" w:rsidRPr="00997504" w:rsidRDefault="004D3D06" w:rsidP="004D3D06">
      <w:pPr>
        <w:spacing w:after="0" w:line="240" w:lineRule="auto"/>
        <w:ind w:firstLine="244"/>
        <w:jc w:val="both"/>
        <w:rPr>
          <w:rFonts w:ascii="Times New Roman" w:hAnsi="Times New Roman" w:cs="Times New Roman"/>
          <w:b/>
        </w:rPr>
      </w:pPr>
      <w:r w:rsidRPr="00997504">
        <w:rPr>
          <w:rFonts w:ascii="Times New Roman" w:hAnsi="Times New Roman" w:cs="Times New Roman"/>
          <w:b/>
        </w:rPr>
        <w:t xml:space="preserve">Лот № 1: в </w:t>
      </w:r>
      <w:proofErr w:type="gramStart"/>
      <w:r w:rsidRPr="00997504">
        <w:rPr>
          <w:rFonts w:ascii="Times New Roman" w:hAnsi="Times New Roman" w:cs="Times New Roman"/>
          <w:b/>
        </w:rPr>
        <w:t>состав</w:t>
      </w:r>
      <w:proofErr w:type="gramEnd"/>
      <w:r w:rsidRPr="00997504">
        <w:rPr>
          <w:rFonts w:ascii="Times New Roman" w:hAnsi="Times New Roman" w:cs="Times New Roman"/>
          <w:b/>
        </w:rPr>
        <w:t xml:space="preserve"> которого входит: </w:t>
      </w:r>
    </w:p>
    <w:p w:rsidR="004D3D06" w:rsidRPr="00997504" w:rsidRDefault="004D3D06" w:rsidP="004D3D06">
      <w:pPr>
        <w:spacing w:after="0" w:line="240" w:lineRule="auto"/>
        <w:ind w:firstLine="244"/>
        <w:jc w:val="both"/>
        <w:rPr>
          <w:rFonts w:ascii="Times New Roman" w:hAnsi="Times New Roman" w:cs="Times New Roman"/>
        </w:rPr>
      </w:pPr>
      <w:r w:rsidRPr="00997504">
        <w:rPr>
          <w:rFonts w:ascii="Times New Roman" w:hAnsi="Times New Roman" w:cs="Times New Roman"/>
        </w:rPr>
        <w:t>- здания и сооружения (нежилые строения – птичники, корпуса, склады и т. п.), в количестве 90 объектов;</w:t>
      </w:r>
    </w:p>
    <w:p w:rsidR="004D3D06" w:rsidRPr="00997504" w:rsidRDefault="004D3D06" w:rsidP="004D3D06">
      <w:pPr>
        <w:spacing w:after="0" w:line="240" w:lineRule="auto"/>
        <w:ind w:firstLine="244"/>
        <w:jc w:val="both"/>
        <w:rPr>
          <w:rFonts w:ascii="Times New Roman" w:hAnsi="Times New Roman" w:cs="Times New Roman"/>
        </w:rPr>
      </w:pPr>
      <w:r w:rsidRPr="00997504">
        <w:rPr>
          <w:rFonts w:ascii="Times New Roman" w:hAnsi="Times New Roman" w:cs="Times New Roman"/>
        </w:rPr>
        <w:t>- 244 земельных участка, категория земель: земли сельскохозяйственного назначения, разрешенное использование: для ведения сельскохозяйственного производства;</w:t>
      </w:r>
    </w:p>
    <w:p w:rsidR="004D3D06" w:rsidRPr="00997504" w:rsidRDefault="004D3D06" w:rsidP="004D3D06">
      <w:pPr>
        <w:spacing w:after="0" w:line="240" w:lineRule="auto"/>
        <w:ind w:firstLine="244"/>
        <w:jc w:val="both"/>
        <w:rPr>
          <w:rFonts w:ascii="Times New Roman" w:hAnsi="Times New Roman" w:cs="Times New Roman"/>
        </w:rPr>
      </w:pPr>
      <w:r w:rsidRPr="00997504">
        <w:rPr>
          <w:rFonts w:ascii="Times New Roman" w:hAnsi="Times New Roman" w:cs="Times New Roman"/>
        </w:rPr>
        <w:t>- оборудование в количестве 395 единиц, в том числе 19 единиц;</w:t>
      </w:r>
    </w:p>
    <w:p w:rsidR="004D3D06" w:rsidRPr="00997504" w:rsidRDefault="004D3D06" w:rsidP="004D3D06">
      <w:pPr>
        <w:spacing w:after="0" w:line="240" w:lineRule="auto"/>
        <w:ind w:firstLine="244"/>
        <w:jc w:val="both"/>
        <w:rPr>
          <w:rFonts w:ascii="Times New Roman" w:hAnsi="Times New Roman" w:cs="Times New Roman"/>
        </w:rPr>
      </w:pPr>
      <w:proofErr w:type="gramStart"/>
      <w:r w:rsidRPr="00997504">
        <w:rPr>
          <w:rFonts w:ascii="Times New Roman" w:hAnsi="Times New Roman" w:cs="Times New Roman"/>
        </w:rPr>
        <w:t>- транспортные средства, в количестве 47 единиц, в том числе трактора, полуприцепы, прицепы, погрузчики, автомашины марок МАЗ, КАМАЗ, ГАЗ, ЗИЛ;</w:t>
      </w:r>
      <w:proofErr w:type="gramEnd"/>
    </w:p>
    <w:p w:rsidR="004D3D06" w:rsidRPr="00997504" w:rsidRDefault="004D3D06" w:rsidP="004D3D06">
      <w:pPr>
        <w:spacing w:after="0" w:line="240" w:lineRule="auto"/>
        <w:ind w:firstLine="244"/>
        <w:jc w:val="both"/>
        <w:rPr>
          <w:rFonts w:ascii="Times New Roman" w:hAnsi="Times New Roman" w:cs="Times New Roman"/>
        </w:rPr>
      </w:pPr>
      <w:proofErr w:type="gramStart"/>
      <w:r w:rsidRPr="00997504">
        <w:rPr>
          <w:rFonts w:ascii="Times New Roman" w:hAnsi="Times New Roman" w:cs="Times New Roman"/>
        </w:rPr>
        <w:t>- передаточные устройства, в количестве 29 единиц, в том числе сети, канализации, водопроводы, ограждения, пути, дороги, траншеи;</w:t>
      </w:r>
      <w:proofErr w:type="gramEnd"/>
    </w:p>
    <w:p w:rsidR="004D3D06" w:rsidRPr="00997504" w:rsidRDefault="004D3D06" w:rsidP="004D3D06">
      <w:pPr>
        <w:spacing w:after="0" w:line="240" w:lineRule="auto"/>
        <w:ind w:firstLine="244"/>
        <w:jc w:val="both"/>
        <w:rPr>
          <w:rFonts w:ascii="Times New Roman" w:hAnsi="Times New Roman" w:cs="Times New Roman"/>
        </w:rPr>
      </w:pPr>
      <w:r w:rsidRPr="00997504">
        <w:rPr>
          <w:rFonts w:ascii="Times New Roman" w:hAnsi="Times New Roman" w:cs="Times New Roman"/>
        </w:rPr>
        <w:t>- производственный и хозяйственный инвентарь, в количестве 79 единиц;</w:t>
      </w:r>
    </w:p>
    <w:p w:rsidR="004D3D06" w:rsidRPr="00997504" w:rsidRDefault="004D3D06" w:rsidP="004D3D06">
      <w:pPr>
        <w:spacing w:after="0" w:line="240" w:lineRule="auto"/>
        <w:ind w:firstLine="244"/>
        <w:jc w:val="both"/>
        <w:rPr>
          <w:rFonts w:ascii="Times New Roman" w:hAnsi="Times New Roman" w:cs="Times New Roman"/>
        </w:rPr>
      </w:pPr>
      <w:r w:rsidRPr="00997504">
        <w:rPr>
          <w:rFonts w:ascii="Times New Roman" w:hAnsi="Times New Roman" w:cs="Times New Roman"/>
        </w:rPr>
        <w:t>- птица породы «</w:t>
      </w:r>
      <w:proofErr w:type="spellStart"/>
      <w:r w:rsidRPr="00997504">
        <w:rPr>
          <w:rFonts w:ascii="Times New Roman" w:hAnsi="Times New Roman" w:cs="Times New Roman"/>
        </w:rPr>
        <w:t>Хайсекс</w:t>
      </w:r>
      <w:proofErr w:type="spellEnd"/>
      <w:r w:rsidRPr="00997504">
        <w:rPr>
          <w:rFonts w:ascii="Times New Roman" w:hAnsi="Times New Roman" w:cs="Times New Roman"/>
        </w:rPr>
        <w:t xml:space="preserve"> </w:t>
      </w:r>
      <w:proofErr w:type="gramStart"/>
      <w:r w:rsidRPr="00997504">
        <w:rPr>
          <w:rFonts w:ascii="Times New Roman" w:hAnsi="Times New Roman" w:cs="Times New Roman"/>
        </w:rPr>
        <w:t>коричневый</w:t>
      </w:r>
      <w:proofErr w:type="gramEnd"/>
      <w:r w:rsidRPr="00997504">
        <w:rPr>
          <w:rFonts w:ascii="Times New Roman" w:hAnsi="Times New Roman" w:cs="Times New Roman"/>
        </w:rPr>
        <w:t>» и «</w:t>
      </w:r>
      <w:proofErr w:type="spellStart"/>
      <w:r w:rsidRPr="00997504">
        <w:rPr>
          <w:rFonts w:ascii="Times New Roman" w:hAnsi="Times New Roman" w:cs="Times New Roman"/>
        </w:rPr>
        <w:t>Хайсекс</w:t>
      </w:r>
      <w:proofErr w:type="spellEnd"/>
      <w:r w:rsidRPr="00997504">
        <w:rPr>
          <w:rFonts w:ascii="Times New Roman" w:hAnsi="Times New Roman" w:cs="Times New Roman"/>
        </w:rPr>
        <w:t xml:space="preserve"> белый»  в количестве  663 041 голов;</w:t>
      </w:r>
    </w:p>
    <w:p w:rsidR="004D3D06" w:rsidRPr="00997504" w:rsidRDefault="004D3D06" w:rsidP="004D3D06">
      <w:pPr>
        <w:spacing w:after="0" w:line="240" w:lineRule="auto"/>
        <w:ind w:firstLine="244"/>
        <w:jc w:val="both"/>
        <w:rPr>
          <w:rFonts w:ascii="Times New Roman" w:hAnsi="Times New Roman" w:cs="Times New Roman"/>
        </w:rPr>
      </w:pPr>
      <w:r w:rsidRPr="00997504">
        <w:rPr>
          <w:rFonts w:ascii="Times New Roman" w:hAnsi="Times New Roman" w:cs="Times New Roman"/>
        </w:rPr>
        <w:t>- машины и оборудование в количестве 154 единиц, являющихся предметом залога ОАО «Сбербанк России»;</w:t>
      </w:r>
    </w:p>
    <w:p w:rsidR="004D3D06" w:rsidRPr="00997504" w:rsidRDefault="004D3D06" w:rsidP="004D3D06">
      <w:pPr>
        <w:spacing w:after="0" w:line="240" w:lineRule="auto"/>
        <w:ind w:firstLine="244"/>
        <w:jc w:val="both"/>
        <w:rPr>
          <w:rFonts w:ascii="Times New Roman" w:hAnsi="Times New Roman" w:cs="Times New Roman"/>
        </w:rPr>
      </w:pPr>
      <w:r w:rsidRPr="00997504">
        <w:rPr>
          <w:rFonts w:ascii="Times New Roman" w:hAnsi="Times New Roman" w:cs="Times New Roman"/>
        </w:rPr>
        <w:t>- птица породы «</w:t>
      </w:r>
      <w:proofErr w:type="spellStart"/>
      <w:r w:rsidRPr="00997504">
        <w:rPr>
          <w:rFonts w:ascii="Times New Roman" w:hAnsi="Times New Roman" w:cs="Times New Roman"/>
        </w:rPr>
        <w:t>Хайсекс</w:t>
      </w:r>
      <w:proofErr w:type="spellEnd"/>
      <w:r w:rsidRPr="00997504">
        <w:rPr>
          <w:rFonts w:ascii="Times New Roman" w:hAnsi="Times New Roman" w:cs="Times New Roman"/>
        </w:rPr>
        <w:t xml:space="preserve"> коричневый» и «</w:t>
      </w:r>
      <w:proofErr w:type="spellStart"/>
      <w:r w:rsidRPr="00997504">
        <w:rPr>
          <w:rFonts w:ascii="Times New Roman" w:hAnsi="Times New Roman" w:cs="Times New Roman"/>
        </w:rPr>
        <w:t>Хайсекс</w:t>
      </w:r>
      <w:proofErr w:type="spellEnd"/>
      <w:r w:rsidRPr="00997504">
        <w:rPr>
          <w:rFonts w:ascii="Times New Roman" w:hAnsi="Times New Roman" w:cs="Times New Roman"/>
        </w:rPr>
        <w:t xml:space="preserve"> белый» (молодняк до 150 дней), в количестве 65 750 голов, являющихся предметом залога ОАО «Сбербанк России»,</w:t>
      </w:r>
    </w:p>
    <w:p w:rsidR="004D3D06" w:rsidRPr="00997504" w:rsidRDefault="004D3D06" w:rsidP="004D3D06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97504">
        <w:rPr>
          <w:rFonts w:ascii="Times New Roman" w:eastAsia="Arial Unicode MS" w:hAnsi="Times New Roman" w:cs="Times New Roman"/>
          <w:kern w:val="1"/>
          <w:sz w:val="22"/>
          <w:szCs w:val="22"/>
        </w:rPr>
        <w:t>обязуется перечислить, а Организатор торгов принимает на счет, указанный в п. 1.2 настоящего договора задаток в размере</w:t>
      </w:r>
      <w:r w:rsidRPr="00997504">
        <w:rPr>
          <w:rFonts w:ascii="Times New Roman" w:hAnsi="Times New Roman" w:cs="Times New Roman"/>
          <w:sz w:val="22"/>
          <w:szCs w:val="22"/>
        </w:rPr>
        <w:t xml:space="preserve"> 5% от начальной стоимости лота № 1</w:t>
      </w:r>
      <w:r w:rsidRPr="00997504">
        <w:rPr>
          <w:rFonts w:ascii="Times New Roman" w:eastAsia="Arial Unicode MS" w:hAnsi="Times New Roman" w:cs="Times New Roman"/>
          <w:kern w:val="1"/>
          <w:sz w:val="22"/>
          <w:szCs w:val="22"/>
        </w:rPr>
        <w:t xml:space="preserve"> – </w:t>
      </w:r>
      <w:r w:rsidRPr="00997504">
        <w:rPr>
          <w:rFonts w:ascii="Times New Roman" w:hAnsi="Times New Roman" w:cs="Times New Roman"/>
          <w:spacing w:val="-1"/>
          <w:sz w:val="22"/>
          <w:szCs w:val="22"/>
        </w:rPr>
        <w:t xml:space="preserve">46 610 688 (сорок шесть миллионов шестьсот десять тысяч шестьсот восемьдесят восемь) </w:t>
      </w:r>
      <w:r w:rsidRPr="00997504">
        <w:rPr>
          <w:rFonts w:ascii="Times New Roman" w:hAnsi="Times New Roman" w:cs="Times New Roman"/>
          <w:sz w:val="22"/>
          <w:szCs w:val="22"/>
        </w:rPr>
        <w:t xml:space="preserve">рублей 50 копеек, </w:t>
      </w:r>
      <w:r w:rsidRPr="00997504">
        <w:rPr>
          <w:rFonts w:ascii="Times New Roman" w:eastAsia="Arial Unicode MS" w:hAnsi="Times New Roman" w:cs="Times New Roman"/>
          <w:kern w:val="1"/>
          <w:sz w:val="22"/>
          <w:szCs w:val="22"/>
        </w:rPr>
        <w:t xml:space="preserve">в сроки, указанные в сообщении о проведении торгов в газете </w:t>
      </w:r>
      <w:r w:rsidRPr="00997504">
        <w:rPr>
          <w:rFonts w:ascii="Times New Roman" w:hAnsi="Times New Roman" w:cs="Times New Roman"/>
          <w:sz w:val="22"/>
          <w:szCs w:val="22"/>
        </w:rPr>
        <w:t xml:space="preserve">«КоммерсантЪ» - с 13.01.2014г. до 14.02.2014 г. (включительно). </w:t>
      </w:r>
      <w:proofErr w:type="gramEnd"/>
    </w:p>
    <w:p w:rsidR="004D3D06" w:rsidRPr="00997504" w:rsidRDefault="004D3D06" w:rsidP="004D3D06">
      <w:pPr>
        <w:pStyle w:val="a3"/>
        <w:tabs>
          <w:tab w:val="left" w:pos="851"/>
        </w:tabs>
        <w:spacing w:after="0"/>
        <w:ind w:firstLine="709"/>
        <w:jc w:val="both"/>
        <w:rPr>
          <w:rFonts w:eastAsia="Arial Unicode MS"/>
          <w:b w:val="0"/>
          <w:i w:val="0"/>
          <w:kern w:val="1"/>
          <w:sz w:val="22"/>
          <w:szCs w:val="22"/>
        </w:rPr>
      </w:pPr>
      <w:r w:rsidRPr="00997504">
        <w:rPr>
          <w:rFonts w:eastAsia="Arial Unicode MS"/>
          <w:b w:val="0"/>
          <w:i w:val="0"/>
          <w:kern w:val="1"/>
          <w:sz w:val="22"/>
          <w:szCs w:val="22"/>
        </w:rPr>
        <w:t xml:space="preserve">1.2. Задаток вносится Претендентом </w:t>
      </w:r>
      <w:proofErr w:type="gramStart"/>
      <w:r w:rsidRPr="00997504">
        <w:rPr>
          <w:rFonts w:eastAsia="Arial Unicode MS"/>
          <w:b w:val="0"/>
          <w:i w:val="0"/>
          <w:kern w:val="1"/>
          <w:sz w:val="22"/>
          <w:szCs w:val="22"/>
        </w:rPr>
        <w:t xml:space="preserve">в качестве обеспечения участия Претендента в торгах </w:t>
      </w:r>
      <w:r w:rsidRPr="00997504">
        <w:rPr>
          <w:b w:val="0"/>
          <w:i w:val="0"/>
          <w:sz w:val="22"/>
          <w:szCs w:val="22"/>
        </w:rPr>
        <w:t>в форме аукциона с открытой формой подачи предложения о цене</w:t>
      </w:r>
      <w:proofErr w:type="gramEnd"/>
      <w:r w:rsidRPr="00997504">
        <w:rPr>
          <w:rFonts w:eastAsia="Arial Unicode MS"/>
          <w:b w:val="0"/>
          <w:i w:val="0"/>
          <w:kern w:val="1"/>
          <w:sz w:val="22"/>
          <w:szCs w:val="22"/>
        </w:rPr>
        <w:t xml:space="preserve"> по продаже имущества (предприятия) должника – </w:t>
      </w:r>
      <w:r w:rsidRPr="00997504">
        <w:rPr>
          <w:b w:val="0"/>
          <w:i w:val="0"/>
          <w:sz w:val="22"/>
          <w:szCs w:val="22"/>
        </w:rPr>
        <w:t>ЗАО «Волна-2</w:t>
      </w:r>
      <w:r w:rsidRPr="00997504">
        <w:rPr>
          <w:rFonts w:eastAsia="Arial Unicode MS"/>
          <w:b w:val="0"/>
          <w:i w:val="0"/>
          <w:kern w:val="1"/>
          <w:sz w:val="22"/>
          <w:szCs w:val="22"/>
        </w:rPr>
        <w:t>», входящего в состав лота №1 на следующие реквизиты:</w:t>
      </w:r>
    </w:p>
    <w:p w:rsidR="004D3D06" w:rsidRPr="00997504" w:rsidRDefault="004D3D06" w:rsidP="004D3D06">
      <w:pPr>
        <w:pStyle w:val="ConsNonformat"/>
        <w:ind w:firstLine="284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997504">
        <w:rPr>
          <w:rFonts w:ascii="Times New Roman" w:hAnsi="Times New Roman" w:cs="Times New Roman"/>
          <w:bCs/>
          <w:spacing w:val="-2"/>
          <w:sz w:val="22"/>
          <w:szCs w:val="22"/>
        </w:rPr>
        <w:t>получатель платежа Индивидуальный предприниматель Плотникова Анна Юрьевна,</w:t>
      </w:r>
      <w:r w:rsidRPr="00997504">
        <w:rPr>
          <w:rFonts w:ascii="Times New Roman" w:hAnsi="Times New Roman" w:cs="Times New Roman"/>
          <w:sz w:val="22"/>
          <w:szCs w:val="22"/>
        </w:rPr>
        <w:t xml:space="preserve"> ОГРН 308332724200042, ИНН 332711185159, </w:t>
      </w:r>
      <w:proofErr w:type="spellStart"/>
      <w:proofErr w:type="gramStart"/>
      <w:r w:rsidRPr="00997504">
        <w:rPr>
          <w:rFonts w:ascii="Times New Roman" w:hAnsi="Times New Roman" w:cs="Times New Roman"/>
          <w:sz w:val="22"/>
          <w:szCs w:val="22"/>
        </w:rPr>
        <w:t>р</w:t>
      </w:r>
      <w:proofErr w:type="spellEnd"/>
      <w:proofErr w:type="gramEnd"/>
      <w:r w:rsidRPr="00997504">
        <w:rPr>
          <w:rFonts w:ascii="Times New Roman" w:hAnsi="Times New Roman" w:cs="Times New Roman"/>
          <w:sz w:val="22"/>
          <w:szCs w:val="22"/>
        </w:rPr>
        <w:t xml:space="preserve">/с 40802810900260002356, Филиал ВРУ ОАО «МИНБ» г. Владимир, к/с 30101810200000000716, БИК 041708716. </w:t>
      </w:r>
      <w:r w:rsidRPr="00997504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Назначение платежа при внесении задатка: «Перечисление задатка за участие в торгах по купле-продаже имущества (предприятие) </w:t>
      </w:r>
      <w:r w:rsidRPr="00997504">
        <w:rPr>
          <w:rFonts w:ascii="Times New Roman" w:hAnsi="Times New Roman" w:cs="Times New Roman"/>
          <w:sz w:val="22"/>
          <w:szCs w:val="22"/>
        </w:rPr>
        <w:t>ЗАО «Волна-2</w:t>
      </w:r>
      <w:r w:rsidRPr="00997504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», по Лоту № 1». </w:t>
      </w:r>
    </w:p>
    <w:p w:rsidR="004D3D06" w:rsidRPr="00997504" w:rsidRDefault="004D3D06" w:rsidP="004D3D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D3D06" w:rsidRPr="00997504" w:rsidRDefault="004D3D06" w:rsidP="004D3D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97504">
        <w:rPr>
          <w:rFonts w:ascii="Times New Roman" w:hAnsi="Times New Roman" w:cs="Times New Roman"/>
          <w:b/>
          <w:bCs/>
        </w:rPr>
        <w:t>2.Права и обязанности сторон</w:t>
      </w:r>
    </w:p>
    <w:p w:rsidR="004D3D06" w:rsidRPr="00997504" w:rsidRDefault="004D3D06" w:rsidP="004D3D06">
      <w:pPr>
        <w:pStyle w:val="a3"/>
        <w:spacing w:after="0"/>
        <w:ind w:firstLine="540"/>
        <w:jc w:val="both"/>
        <w:rPr>
          <w:b w:val="0"/>
          <w:i w:val="0"/>
          <w:sz w:val="22"/>
          <w:szCs w:val="22"/>
        </w:rPr>
      </w:pPr>
      <w:r w:rsidRPr="00997504">
        <w:rPr>
          <w:b w:val="0"/>
          <w:i w:val="0"/>
          <w:sz w:val="22"/>
          <w:szCs w:val="22"/>
        </w:rPr>
        <w:t xml:space="preserve">2.1. </w:t>
      </w:r>
      <w:proofErr w:type="gramStart"/>
      <w:r w:rsidRPr="00997504">
        <w:rPr>
          <w:b w:val="0"/>
          <w:i w:val="0"/>
          <w:sz w:val="22"/>
          <w:szCs w:val="22"/>
        </w:rPr>
        <w:t xml:space="preserve">В случае если Претендент не будет признан победителем торгов по лоту № 1 (далее – лот), Организатор торгов обязуется возвратить задаток по лоту по истечении 5 (пяти) рабочих дней с даты подписания протокола об итогах проведения торгов с победителем аукциона на банковские реквизиты, которые Претендент сообщает организатору торгов, в течение пяти рабочих дней со дня подписания протокола о результатах проведения торгов. </w:t>
      </w:r>
      <w:proofErr w:type="gramEnd"/>
    </w:p>
    <w:p w:rsidR="004D3D06" w:rsidRPr="00997504" w:rsidRDefault="004D3D06" w:rsidP="004D3D06">
      <w:pPr>
        <w:pStyle w:val="a3"/>
        <w:spacing w:after="0"/>
        <w:ind w:firstLine="567"/>
        <w:jc w:val="both"/>
        <w:rPr>
          <w:b w:val="0"/>
          <w:i w:val="0"/>
          <w:sz w:val="22"/>
          <w:szCs w:val="22"/>
        </w:rPr>
      </w:pPr>
      <w:r w:rsidRPr="00997504">
        <w:rPr>
          <w:b w:val="0"/>
          <w:i w:val="0"/>
          <w:sz w:val="22"/>
          <w:szCs w:val="22"/>
        </w:rPr>
        <w:t>2.2. В случае признания Претендента победителем торгов сумма задатка засчитывается в счет оплаты за приобретенное имущество.</w:t>
      </w:r>
    </w:p>
    <w:p w:rsidR="004D3D06" w:rsidRPr="00997504" w:rsidRDefault="004D3D06" w:rsidP="004D3D06">
      <w:pPr>
        <w:pStyle w:val="a3"/>
        <w:spacing w:after="0"/>
        <w:ind w:firstLine="567"/>
        <w:jc w:val="both"/>
        <w:rPr>
          <w:b w:val="0"/>
          <w:i w:val="0"/>
          <w:sz w:val="22"/>
          <w:szCs w:val="22"/>
        </w:rPr>
      </w:pPr>
      <w:r w:rsidRPr="00997504">
        <w:rPr>
          <w:b w:val="0"/>
          <w:i w:val="0"/>
          <w:sz w:val="22"/>
          <w:szCs w:val="22"/>
        </w:rPr>
        <w:t>2.3. В случае признания Претендента победителем торгов и не заключения договора купли-продажи по вине победителя торгов, сумма задатка ему не возвращается.</w:t>
      </w:r>
    </w:p>
    <w:p w:rsidR="004D3D06" w:rsidRPr="00997504" w:rsidRDefault="004D3D06" w:rsidP="004D3D06">
      <w:pPr>
        <w:pStyle w:val="a3"/>
        <w:spacing w:after="0"/>
        <w:ind w:firstLine="567"/>
        <w:jc w:val="both"/>
        <w:rPr>
          <w:b w:val="0"/>
          <w:i w:val="0"/>
          <w:sz w:val="22"/>
          <w:szCs w:val="22"/>
        </w:rPr>
      </w:pPr>
      <w:r w:rsidRPr="00997504">
        <w:rPr>
          <w:b w:val="0"/>
          <w:i w:val="0"/>
          <w:sz w:val="22"/>
          <w:szCs w:val="22"/>
        </w:rPr>
        <w:t>2.4. В случае признания Претендента победителем торгов и не оплаты суммы по договору купли-продажи по вине победителя торгов, сумма задатка ему не возвращается.</w:t>
      </w:r>
    </w:p>
    <w:p w:rsidR="004D3D06" w:rsidRPr="00997504" w:rsidRDefault="004D3D06" w:rsidP="004D3D06">
      <w:pPr>
        <w:pStyle w:val="a3"/>
        <w:spacing w:after="0"/>
        <w:ind w:left="360"/>
        <w:jc w:val="center"/>
        <w:rPr>
          <w:b w:val="0"/>
          <w:i w:val="0"/>
          <w:sz w:val="22"/>
          <w:szCs w:val="22"/>
        </w:rPr>
      </w:pPr>
    </w:p>
    <w:p w:rsidR="004D3D06" w:rsidRPr="00997504" w:rsidRDefault="004D3D06" w:rsidP="004D3D06">
      <w:pPr>
        <w:pStyle w:val="a3"/>
        <w:spacing w:after="0"/>
        <w:ind w:left="360"/>
        <w:jc w:val="center"/>
        <w:rPr>
          <w:b w:val="0"/>
          <w:i w:val="0"/>
          <w:sz w:val="22"/>
          <w:szCs w:val="22"/>
        </w:rPr>
      </w:pPr>
      <w:r w:rsidRPr="00997504">
        <w:rPr>
          <w:i w:val="0"/>
          <w:sz w:val="22"/>
          <w:szCs w:val="22"/>
        </w:rPr>
        <w:t>3.Срок действия договора</w:t>
      </w:r>
    </w:p>
    <w:p w:rsidR="004D3D06" w:rsidRPr="00997504" w:rsidRDefault="004D3D06" w:rsidP="004D3D06">
      <w:pPr>
        <w:pStyle w:val="a3"/>
        <w:spacing w:after="0"/>
        <w:ind w:firstLine="567"/>
        <w:jc w:val="both"/>
        <w:rPr>
          <w:b w:val="0"/>
          <w:i w:val="0"/>
          <w:sz w:val="22"/>
          <w:szCs w:val="22"/>
        </w:rPr>
      </w:pPr>
      <w:r w:rsidRPr="00997504">
        <w:rPr>
          <w:b w:val="0"/>
          <w:i w:val="0"/>
          <w:sz w:val="22"/>
          <w:szCs w:val="22"/>
        </w:rPr>
        <w:t>3.1.Настоящий договор вступает в силу с момента его подписания сторонами и прекращает свое действие с момента исполнения сторонами обязательств, предусмотренных договором, или другим основаниям в соответствие с действующим законодательством Российской Федерации.</w:t>
      </w:r>
    </w:p>
    <w:p w:rsidR="004D3D06" w:rsidRPr="00997504" w:rsidRDefault="004D3D06" w:rsidP="004D3D06">
      <w:pPr>
        <w:pStyle w:val="a3"/>
        <w:spacing w:after="0"/>
        <w:ind w:firstLine="540"/>
        <w:jc w:val="both"/>
        <w:rPr>
          <w:b w:val="0"/>
          <w:i w:val="0"/>
          <w:sz w:val="22"/>
          <w:szCs w:val="22"/>
        </w:rPr>
      </w:pPr>
      <w:r w:rsidRPr="00997504">
        <w:rPr>
          <w:b w:val="0"/>
          <w:i w:val="0"/>
          <w:sz w:val="22"/>
          <w:szCs w:val="22"/>
        </w:rPr>
        <w:t xml:space="preserve">3.2. Все возможные споры и разногласия, возникшие между сторонами, решаются сторонами путем переговоров. В случае невозможности разрешения споров путем переговоров, стороны </w:t>
      </w:r>
      <w:r w:rsidRPr="00997504">
        <w:rPr>
          <w:b w:val="0"/>
          <w:i w:val="0"/>
          <w:sz w:val="22"/>
          <w:szCs w:val="22"/>
        </w:rPr>
        <w:lastRenderedPageBreak/>
        <w:t>передают их для разрешения в арбитражный суд в соответствии с законодательством РФ.</w:t>
      </w:r>
    </w:p>
    <w:p w:rsidR="004D3D06" w:rsidRPr="00997504" w:rsidRDefault="004D3D06" w:rsidP="004D3D06">
      <w:pPr>
        <w:pStyle w:val="a3"/>
        <w:spacing w:after="0"/>
        <w:ind w:firstLine="540"/>
        <w:jc w:val="both"/>
        <w:rPr>
          <w:b w:val="0"/>
          <w:i w:val="0"/>
          <w:sz w:val="22"/>
          <w:szCs w:val="22"/>
        </w:rPr>
      </w:pPr>
      <w:r w:rsidRPr="00997504">
        <w:rPr>
          <w:b w:val="0"/>
          <w:i w:val="0"/>
          <w:sz w:val="22"/>
          <w:szCs w:val="22"/>
        </w:rPr>
        <w:t xml:space="preserve">3.3. Настоящее соглашение </w:t>
      </w:r>
      <w:proofErr w:type="gramStart"/>
      <w:r w:rsidRPr="00997504">
        <w:rPr>
          <w:b w:val="0"/>
          <w:i w:val="0"/>
          <w:sz w:val="22"/>
          <w:szCs w:val="22"/>
        </w:rPr>
        <w:t>составлен</w:t>
      </w:r>
      <w:proofErr w:type="gramEnd"/>
      <w:r w:rsidRPr="00997504">
        <w:rPr>
          <w:b w:val="0"/>
          <w:i w:val="0"/>
          <w:sz w:val="22"/>
          <w:szCs w:val="22"/>
        </w:rPr>
        <w:t xml:space="preserve"> в двух экземплярах, имеющих одинаковую юридическую силу, по одному экземпляру для каждой из сторон.</w:t>
      </w:r>
    </w:p>
    <w:p w:rsidR="004D3D06" w:rsidRPr="00997504" w:rsidRDefault="004D3D06" w:rsidP="004D3D06">
      <w:pPr>
        <w:pStyle w:val="a3"/>
        <w:spacing w:after="0"/>
        <w:ind w:firstLine="540"/>
        <w:jc w:val="both"/>
        <w:rPr>
          <w:b w:val="0"/>
          <w:i w:val="0"/>
          <w:sz w:val="22"/>
          <w:szCs w:val="22"/>
        </w:rPr>
      </w:pPr>
    </w:p>
    <w:p w:rsidR="004D3D06" w:rsidRPr="00997504" w:rsidRDefault="004D3D06" w:rsidP="004D3D06">
      <w:pPr>
        <w:pStyle w:val="a3"/>
        <w:spacing w:after="0"/>
        <w:ind w:left="357"/>
        <w:jc w:val="center"/>
        <w:rPr>
          <w:b w:val="0"/>
          <w:i w:val="0"/>
          <w:sz w:val="22"/>
          <w:szCs w:val="22"/>
        </w:rPr>
      </w:pPr>
      <w:r w:rsidRPr="00997504">
        <w:rPr>
          <w:i w:val="0"/>
          <w:sz w:val="22"/>
          <w:szCs w:val="22"/>
        </w:rPr>
        <w:t>4. Адреса, реквизиты и подписи сторон</w:t>
      </w:r>
    </w:p>
    <w:tbl>
      <w:tblPr>
        <w:tblW w:w="9722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6"/>
        <w:gridCol w:w="4502"/>
        <w:gridCol w:w="426"/>
        <w:gridCol w:w="8"/>
      </w:tblGrid>
      <w:tr w:rsidR="004D3D06" w:rsidRPr="00997504" w:rsidTr="005C4964">
        <w:trPr>
          <w:gridAfter w:val="1"/>
          <w:wAfter w:w="8" w:type="dxa"/>
          <w:trHeight w:val="332"/>
        </w:trPr>
        <w:tc>
          <w:tcPr>
            <w:tcW w:w="4786" w:type="dxa"/>
          </w:tcPr>
          <w:p w:rsidR="004D3D06" w:rsidRPr="00997504" w:rsidRDefault="004D3D06" w:rsidP="005C4964">
            <w:pPr>
              <w:pStyle w:val="1"/>
              <w:snapToGrid w:val="0"/>
              <w:ind w:left="0" w:firstLine="0"/>
              <w:jc w:val="center"/>
              <w:rPr>
                <w:sz w:val="22"/>
                <w:szCs w:val="22"/>
              </w:rPr>
            </w:pPr>
            <w:r w:rsidRPr="00997504">
              <w:rPr>
                <w:sz w:val="22"/>
                <w:szCs w:val="22"/>
              </w:rPr>
              <w:t>Организатор торгов</w:t>
            </w:r>
          </w:p>
        </w:tc>
        <w:tc>
          <w:tcPr>
            <w:tcW w:w="4502" w:type="dxa"/>
          </w:tcPr>
          <w:p w:rsidR="004D3D06" w:rsidRPr="00997504" w:rsidRDefault="004D3D06" w:rsidP="005C4964">
            <w:pPr>
              <w:pStyle w:val="1"/>
              <w:snapToGrid w:val="0"/>
              <w:ind w:left="-116" w:firstLine="0"/>
              <w:jc w:val="center"/>
              <w:rPr>
                <w:sz w:val="22"/>
                <w:szCs w:val="22"/>
              </w:rPr>
            </w:pPr>
            <w:r w:rsidRPr="00997504">
              <w:rPr>
                <w:sz w:val="22"/>
                <w:szCs w:val="22"/>
              </w:rPr>
              <w:t>Претендент</w:t>
            </w:r>
          </w:p>
          <w:p w:rsidR="004D3D06" w:rsidRPr="00997504" w:rsidRDefault="004D3D06" w:rsidP="005C49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D3D06" w:rsidRPr="00997504" w:rsidRDefault="004D3D06" w:rsidP="005C496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3D06" w:rsidRPr="00997504" w:rsidTr="005C4964">
        <w:trPr>
          <w:gridAfter w:val="1"/>
          <w:wAfter w:w="8" w:type="dxa"/>
          <w:trHeight w:val="1374"/>
        </w:trPr>
        <w:tc>
          <w:tcPr>
            <w:tcW w:w="4786" w:type="dxa"/>
          </w:tcPr>
          <w:p w:rsidR="004D3D06" w:rsidRDefault="004D3D06" w:rsidP="005C4964">
            <w:pPr>
              <w:pStyle w:val="a3"/>
              <w:spacing w:after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spacing w:val="-2"/>
                <w:sz w:val="22"/>
                <w:szCs w:val="22"/>
              </w:rPr>
              <w:t xml:space="preserve">ИП </w:t>
            </w:r>
            <w:r w:rsidRPr="00997504">
              <w:rPr>
                <w:b w:val="0"/>
                <w:bCs w:val="0"/>
                <w:i w:val="0"/>
                <w:spacing w:val="-2"/>
                <w:sz w:val="22"/>
                <w:szCs w:val="22"/>
              </w:rPr>
              <w:t>Плотникова Анна Юрьевна,</w:t>
            </w:r>
            <w:r w:rsidRPr="00997504">
              <w:rPr>
                <w:b w:val="0"/>
                <w:i w:val="0"/>
                <w:sz w:val="22"/>
                <w:szCs w:val="22"/>
              </w:rPr>
              <w:t xml:space="preserve"> </w:t>
            </w:r>
          </w:p>
          <w:p w:rsidR="004D3D06" w:rsidRDefault="004D3D06" w:rsidP="005C4964">
            <w:pPr>
              <w:pStyle w:val="a3"/>
              <w:spacing w:after="0"/>
              <w:rPr>
                <w:b w:val="0"/>
                <w:i w:val="0"/>
                <w:sz w:val="22"/>
                <w:szCs w:val="22"/>
              </w:rPr>
            </w:pPr>
            <w:r w:rsidRPr="00997504">
              <w:rPr>
                <w:b w:val="0"/>
                <w:i w:val="0"/>
                <w:sz w:val="22"/>
                <w:szCs w:val="22"/>
              </w:rPr>
              <w:t xml:space="preserve">ОГРН 308332724200042, ИНН 332711185159, </w:t>
            </w:r>
          </w:p>
          <w:p w:rsidR="004D3D06" w:rsidRPr="00997504" w:rsidRDefault="004D3D06" w:rsidP="005C4964">
            <w:pPr>
              <w:pStyle w:val="a3"/>
              <w:spacing w:after="0"/>
              <w:rPr>
                <w:b w:val="0"/>
                <w:i w:val="0"/>
                <w:sz w:val="22"/>
                <w:szCs w:val="22"/>
              </w:rPr>
            </w:pPr>
            <w:proofErr w:type="spellStart"/>
            <w:proofErr w:type="gramStart"/>
            <w:r w:rsidRPr="00997504">
              <w:rPr>
                <w:b w:val="0"/>
                <w:i w:val="0"/>
                <w:sz w:val="22"/>
                <w:szCs w:val="22"/>
              </w:rPr>
              <w:t>р</w:t>
            </w:r>
            <w:proofErr w:type="spellEnd"/>
            <w:proofErr w:type="gramEnd"/>
            <w:r w:rsidRPr="00997504">
              <w:rPr>
                <w:b w:val="0"/>
                <w:i w:val="0"/>
                <w:sz w:val="22"/>
                <w:szCs w:val="22"/>
              </w:rPr>
              <w:t>/с 40802810900260002356, Филиал ВРУ ОАО «МИНБ» г. Владимир, к/с 30101810200000000716, БИК 041708716</w:t>
            </w:r>
          </w:p>
        </w:tc>
        <w:tc>
          <w:tcPr>
            <w:tcW w:w="4502" w:type="dxa"/>
          </w:tcPr>
          <w:p w:rsidR="004D3D06" w:rsidRPr="00997504" w:rsidRDefault="004D3D06" w:rsidP="005C4964">
            <w:pPr>
              <w:pStyle w:val="a3"/>
              <w:snapToGrid w:val="0"/>
              <w:spacing w:after="0"/>
              <w:ind w:firstLine="540"/>
              <w:rPr>
                <w:i w:val="0"/>
                <w:sz w:val="22"/>
                <w:szCs w:val="22"/>
              </w:rPr>
            </w:pPr>
          </w:p>
        </w:tc>
        <w:tc>
          <w:tcPr>
            <w:tcW w:w="426" w:type="dxa"/>
          </w:tcPr>
          <w:p w:rsidR="004D3D06" w:rsidRPr="00997504" w:rsidRDefault="004D3D06" w:rsidP="005C496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3D06" w:rsidRPr="00997504" w:rsidTr="005C4964">
        <w:tblPrEx>
          <w:tblCellMar>
            <w:left w:w="108" w:type="dxa"/>
            <w:right w:w="108" w:type="dxa"/>
          </w:tblCellMar>
        </w:tblPrEx>
        <w:trPr>
          <w:trHeight w:val="498"/>
        </w:trPr>
        <w:tc>
          <w:tcPr>
            <w:tcW w:w="4786" w:type="dxa"/>
          </w:tcPr>
          <w:p w:rsidR="004D3D06" w:rsidRPr="00997504" w:rsidRDefault="004D3D06" w:rsidP="005C4964">
            <w:pPr>
              <w:pStyle w:val="a3"/>
              <w:snapToGrid w:val="0"/>
              <w:spacing w:after="0"/>
              <w:rPr>
                <w:b w:val="0"/>
                <w:i w:val="0"/>
                <w:sz w:val="22"/>
                <w:szCs w:val="22"/>
              </w:rPr>
            </w:pPr>
          </w:p>
          <w:p w:rsidR="004D3D06" w:rsidRPr="00997504" w:rsidRDefault="004D3D06" w:rsidP="005C4964">
            <w:pPr>
              <w:pStyle w:val="a3"/>
              <w:spacing w:after="0"/>
              <w:rPr>
                <w:b w:val="0"/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А. Ю. Плотникова</w:t>
            </w:r>
          </w:p>
        </w:tc>
        <w:tc>
          <w:tcPr>
            <w:tcW w:w="4936" w:type="dxa"/>
            <w:gridSpan w:val="3"/>
          </w:tcPr>
          <w:p w:rsidR="004D3D06" w:rsidRPr="00997504" w:rsidRDefault="004D3D06" w:rsidP="005C4964">
            <w:pPr>
              <w:pStyle w:val="a3"/>
              <w:snapToGrid w:val="0"/>
              <w:spacing w:after="0"/>
              <w:rPr>
                <w:b w:val="0"/>
                <w:i w:val="0"/>
                <w:sz w:val="22"/>
                <w:szCs w:val="22"/>
              </w:rPr>
            </w:pPr>
          </w:p>
          <w:p w:rsidR="004D3D06" w:rsidRPr="00997504" w:rsidRDefault="004D3D06" w:rsidP="005C4964">
            <w:pPr>
              <w:pStyle w:val="a3"/>
              <w:spacing w:after="0"/>
              <w:rPr>
                <w:b w:val="0"/>
                <w:i w:val="0"/>
                <w:sz w:val="22"/>
                <w:szCs w:val="22"/>
              </w:rPr>
            </w:pPr>
            <w:r w:rsidRPr="00997504">
              <w:rPr>
                <w:i w:val="0"/>
                <w:sz w:val="22"/>
                <w:szCs w:val="22"/>
              </w:rPr>
              <w:t xml:space="preserve"> </w:t>
            </w:r>
          </w:p>
        </w:tc>
      </w:tr>
    </w:tbl>
    <w:p w:rsidR="004D3D06" w:rsidRPr="00256136" w:rsidRDefault="004D3D06" w:rsidP="004D3D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B7D" w:rsidRDefault="00632B7D"/>
    <w:sectPr w:rsidR="00632B7D" w:rsidSect="00E01F67">
      <w:pgSz w:w="11905" w:h="16837"/>
      <w:pgMar w:top="426" w:right="850" w:bottom="426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D06"/>
    <w:rsid w:val="00013218"/>
    <w:rsid w:val="00021C46"/>
    <w:rsid w:val="0002246F"/>
    <w:rsid w:val="000276C9"/>
    <w:rsid w:val="00033E37"/>
    <w:rsid w:val="000342A6"/>
    <w:rsid w:val="00037CC1"/>
    <w:rsid w:val="00041879"/>
    <w:rsid w:val="00050666"/>
    <w:rsid w:val="00052582"/>
    <w:rsid w:val="00055972"/>
    <w:rsid w:val="00057DF2"/>
    <w:rsid w:val="00063554"/>
    <w:rsid w:val="000642DC"/>
    <w:rsid w:val="00067031"/>
    <w:rsid w:val="00075B8F"/>
    <w:rsid w:val="00083E82"/>
    <w:rsid w:val="00092473"/>
    <w:rsid w:val="0009616E"/>
    <w:rsid w:val="00096F78"/>
    <w:rsid w:val="000B4F5C"/>
    <w:rsid w:val="000C0552"/>
    <w:rsid w:val="000C162D"/>
    <w:rsid w:val="000E22CF"/>
    <w:rsid w:val="000F5DDD"/>
    <w:rsid w:val="001015E5"/>
    <w:rsid w:val="001018E7"/>
    <w:rsid w:val="00101AF4"/>
    <w:rsid w:val="001075D8"/>
    <w:rsid w:val="0013293E"/>
    <w:rsid w:val="00133438"/>
    <w:rsid w:val="0013482B"/>
    <w:rsid w:val="00143217"/>
    <w:rsid w:val="001454B8"/>
    <w:rsid w:val="00153256"/>
    <w:rsid w:val="00156A68"/>
    <w:rsid w:val="00161704"/>
    <w:rsid w:val="00162563"/>
    <w:rsid w:val="00164E83"/>
    <w:rsid w:val="00165714"/>
    <w:rsid w:val="0017601E"/>
    <w:rsid w:val="00190ADA"/>
    <w:rsid w:val="001B2CF8"/>
    <w:rsid w:val="001D0B3F"/>
    <w:rsid w:val="001D11FE"/>
    <w:rsid w:val="001D272E"/>
    <w:rsid w:val="001E62A6"/>
    <w:rsid w:val="001E707B"/>
    <w:rsid w:val="001E7889"/>
    <w:rsid w:val="001E7DFB"/>
    <w:rsid w:val="00202577"/>
    <w:rsid w:val="00206666"/>
    <w:rsid w:val="00215569"/>
    <w:rsid w:val="0023397C"/>
    <w:rsid w:val="0025048F"/>
    <w:rsid w:val="0025246A"/>
    <w:rsid w:val="0025263E"/>
    <w:rsid w:val="00261E6E"/>
    <w:rsid w:val="002650DB"/>
    <w:rsid w:val="002675AF"/>
    <w:rsid w:val="00270886"/>
    <w:rsid w:val="00270FC6"/>
    <w:rsid w:val="00277441"/>
    <w:rsid w:val="00284014"/>
    <w:rsid w:val="00284B4F"/>
    <w:rsid w:val="00294B0B"/>
    <w:rsid w:val="00295DAC"/>
    <w:rsid w:val="002A04F1"/>
    <w:rsid w:val="002A2BDC"/>
    <w:rsid w:val="002A676E"/>
    <w:rsid w:val="002A7804"/>
    <w:rsid w:val="002A7C02"/>
    <w:rsid w:val="002B2638"/>
    <w:rsid w:val="002B5E2F"/>
    <w:rsid w:val="002E2A30"/>
    <w:rsid w:val="002E42AB"/>
    <w:rsid w:val="002E560A"/>
    <w:rsid w:val="002E71CC"/>
    <w:rsid w:val="002F07E6"/>
    <w:rsid w:val="002F2011"/>
    <w:rsid w:val="00300966"/>
    <w:rsid w:val="003014B1"/>
    <w:rsid w:val="003018AC"/>
    <w:rsid w:val="00304AAA"/>
    <w:rsid w:val="00306DC7"/>
    <w:rsid w:val="00317665"/>
    <w:rsid w:val="003209F4"/>
    <w:rsid w:val="00322CC8"/>
    <w:rsid w:val="0033027D"/>
    <w:rsid w:val="00334A0B"/>
    <w:rsid w:val="00343935"/>
    <w:rsid w:val="00350DBC"/>
    <w:rsid w:val="003543F3"/>
    <w:rsid w:val="0036658B"/>
    <w:rsid w:val="00366824"/>
    <w:rsid w:val="003676C5"/>
    <w:rsid w:val="00370B05"/>
    <w:rsid w:val="00372644"/>
    <w:rsid w:val="00372ED3"/>
    <w:rsid w:val="003774E9"/>
    <w:rsid w:val="00393EE3"/>
    <w:rsid w:val="00394A8D"/>
    <w:rsid w:val="003A5C18"/>
    <w:rsid w:val="003A667D"/>
    <w:rsid w:val="003B78FE"/>
    <w:rsid w:val="003C2255"/>
    <w:rsid w:val="003C2525"/>
    <w:rsid w:val="003E4A0F"/>
    <w:rsid w:val="003E5E7B"/>
    <w:rsid w:val="003E7F4E"/>
    <w:rsid w:val="003F1CB7"/>
    <w:rsid w:val="003F1E14"/>
    <w:rsid w:val="0040077A"/>
    <w:rsid w:val="00400982"/>
    <w:rsid w:val="00406184"/>
    <w:rsid w:val="00411553"/>
    <w:rsid w:val="00413A9B"/>
    <w:rsid w:val="00414698"/>
    <w:rsid w:val="00414A97"/>
    <w:rsid w:val="00416291"/>
    <w:rsid w:val="00420992"/>
    <w:rsid w:val="004234E6"/>
    <w:rsid w:val="00423EAA"/>
    <w:rsid w:val="00425DEC"/>
    <w:rsid w:val="00443222"/>
    <w:rsid w:val="00456A5D"/>
    <w:rsid w:val="00457E44"/>
    <w:rsid w:val="0047010F"/>
    <w:rsid w:val="0047143B"/>
    <w:rsid w:val="00483FE0"/>
    <w:rsid w:val="00484570"/>
    <w:rsid w:val="00486EAD"/>
    <w:rsid w:val="00497067"/>
    <w:rsid w:val="004A26C3"/>
    <w:rsid w:val="004A4D7D"/>
    <w:rsid w:val="004B03A3"/>
    <w:rsid w:val="004C57C3"/>
    <w:rsid w:val="004C593B"/>
    <w:rsid w:val="004C76AF"/>
    <w:rsid w:val="004D145B"/>
    <w:rsid w:val="004D3D06"/>
    <w:rsid w:val="004E171B"/>
    <w:rsid w:val="005043B8"/>
    <w:rsid w:val="00507572"/>
    <w:rsid w:val="00507EC9"/>
    <w:rsid w:val="005111A0"/>
    <w:rsid w:val="00524513"/>
    <w:rsid w:val="00524B1B"/>
    <w:rsid w:val="00526419"/>
    <w:rsid w:val="00541421"/>
    <w:rsid w:val="005556EE"/>
    <w:rsid w:val="00563094"/>
    <w:rsid w:val="005766B4"/>
    <w:rsid w:val="0058031B"/>
    <w:rsid w:val="005817D3"/>
    <w:rsid w:val="005830AA"/>
    <w:rsid w:val="00585F08"/>
    <w:rsid w:val="00585F38"/>
    <w:rsid w:val="0059038A"/>
    <w:rsid w:val="00595165"/>
    <w:rsid w:val="00597786"/>
    <w:rsid w:val="00597BAD"/>
    <w:rsid w:val="005A5C3C"/>
    <w:rsid w:val="005A66D4"/>
    <w:rsid w:val="005C02B6"/>
    <w:rsid w:val="005C4DD2"/>
    <w:rsid w:val="005D4CC5"/>
    <w:rsid w:val="005D66CB"/>
    <w:rsid w:val="005E1B52"/>
    <w:rsid w:val="005F225E"/>
    <w:rsid w:val="005F3CD0"/>
    <w:rsid w:val="005F5173"/>
    <w:rsid w:val="005F58F1"/>
    <w:rsid w:val="005F5EFD"/>
    <w:rsid w:val="00610B24"/>
    <w:rsid w:val="00615C8E"/>
    <w:rsid w:val="00615CFE"/>
    <w:rsid w:val="00632B7D"/>
    <w:rsid w:val="00637E6A"/>
    <w:rsid w:val="00647FEA"/>
    <w:rsid w:val="006530D3"/>
    <w:rsid w:val="006672D1"/>
    <w:rsid w:val="00695462"/>
    <w:rsid w:val="006A1281"/>
    <w:rsid w:val="006A3B25"/>
    <w:rsid w:val="006A58E8"/>
    <w:rsid w:val="006B2C9D"/>
    <w:rsid w:val="006B38CC"/>
    <w:rsid w:val="006C1115"/>
    <w:rsid w:val="006C19B1"/>
    <w:rsid w:val="006C5B66"/>
    <w:rsid w:val="006C62A5"/>
    <w:rsid w:val="006D6574"/>
    <w:rsid w:val="006E4CE0"/>
    <w:rsid w:val="006F3CBE"/>
    <w:rsid w:val="00701B74"/>
    <w:rsid w:val="007022BF"/>
    <w:rsid w:val="00710FB7"/>
    <w:rsid w:val="00714FAC"/>
    <w:rsid w:val="00716F4B"/>
    <w:rsid w:val="007269DC"/>
    <w:rsid w:val="0073046A"/>
    <w:rsid w:val="00746ED0"/>
    <w:rsid w:val="00752224"/>
    <w:rsid w:val="00752C8D"/>
    <w:rsid w:val="0076296A"/>
    <w:rsid w:val="00774ED4"/>
    <w:rsid w:val="007813A2"/>
    <w:rsid w:val="0078311B"/>
    <w:rsid w:val="007873A5"/>
    <w:rsid w:val="00790469"/>
    <w:rsid w:val="00792FAF"/>
    <w:rsid w:val="007946E7"/>
    <w:rsid w:val="0079634E"/>
    <w:rsid w:val="00797DD0"/>
    <w:rsid w:val="007B3EB9"/>
    <w:rsid w:val="007B4685"/>
    <w:rsid w:val="007B4F02"/>
    <w:rsid w:val="007B5F69"/>
    <w:rsid w:val="007C3F1A"/>
    <w:rsid w:val="007C6F68"/>
    <w:rsid w:val="007D7EBA"/>
    <w:rsid w:val="007E0879"/>
    <w:rsid w:val="007F3033"/>
    <w:rsid w:val="007F67DE"/>
    <w:rsid w:val="00815503"/>
    <w:rsid w:val="008256FD"/>
    <w:rsid w:val="00826F3F"/>
    <w:rsid w:val="00834A2D"/>
    <w:rsid w:val="00847962"/>
    <w:rsid w:val="00852E57"/>
    <w:rsid w:val="00860623"/>
    <w:rsid w:val="008613F8"/>
    <w:rsid w:val="00872319"/>
    <w:rsid w:val="00875D81"/>
    <w:rsid w:val="008800D8"/>
    <w:rsid w:val="00882EA1"/>
    <w:rsid w:val="0088620D"/>
    <w:rsid w:val="00891432"/>
    <w:rsid w:val="00891995"/>
    <w:rsid w:val="008A29F2"/>
    <w:rsid w:val="008B7770"/>
    <w:rsid w:val="008C2D94"/>
    <w:rsid w:val="008D1DDE"/>
    <w:rsid w:val="008D5F04"/>
    <w:rsid w:val="008E5CFD"/>
    <w:rsid w:val="008F0C94"/>
    <w:rsid w:val="008F4686"/>
    <w:rsid w:val="008F62C2"/>
    <w:rsid w:val="009057E0"/>
    <w:rsid w:val="00911536"/>
    <w:rsid w:val="00914B23"/>
    <w:rsid w:val="0092165E"/>
    <w:rsid w:val="0092227B"/>
    <w:rsid w:val="00922AEE"/>
    <w:rsid w:val="009304E2"/>
    <w:rsid w:val="009331F7"/>
    <w:rsid w:val="00936DA1"/>
    <w:rsid w:val="009438CD"/>
    <w:rsid w:val="009457FF"/>
    <w:rsid w:val="0095130D"/>
    <w:rsid w:val="0095290B"/>
    <w:rsid w:val="00952BE6"/>
    <w:rsid w:val="0095593E"/>
    <w:rsid w:val="00957BA2"/>
    <w:rsid w:val="0097392E"/>
    <w:rsid w:val="00975E84"/>
    <w:rsid w:val="009773D0"/>
    <w:rsid w:val="0098474A"/>
    <w:rsid w:val="00991E9D"/>
    <w:rsid w:val="00992A0F"/>
    <w:rsid w:val="009A168F"/>
    <w:rsid w:val="009D07AD"/>
    <w:rsid w:val="009D1281"/>
    <w:rsid w:val="009D5BA9"/>
    <w:rsid w:val="009E3294"/>
    <w:rsid w:val="009E5F5C"/>
    <w:rsid w:val="009F0A93"/>
    <w:rsid w:val="009F1E5E"/>
    <w:rsid w:val="009F2365"/>
    <w:rsid w:val="009F3BCD"/>
    <w:rsid w:val="009F4210"/>
    <w:rsid w:val="009F4274"/>
    <w:rsid w:val="009F611B"/>
    <w:rsid w:val="00A031C3"/>
    <w:rsid w:val="00A07D07"/>
    <w:rsid w:val="00A1647C"/>
    <w:rsid w:val="00A238E8"/>
    <w:rsid w:val="00A301F7"/>
    <w:rsid w:val="00A32CBF"/>
    <w:rsid w:val="00A513A2"/>
    <w:rsid w:val="00A54E47"/>
    <w:rsid w:val="00A65134"/>
    <w:rsid w:val="00A743BA"/>
    <w:rsid w:val="00A74DD3"/>
    <w:rsid w:val="00A75173"/>
    <w:rsid w:val="00A77E1D"/>
    <w:rsid w:val="00A82537"/>
    <w:rsid w:val="00A946C0"/>
    <w:rsid w:val="00A9724E"/>
    <w:rsid w:val="00AB1614"/>
    <w:rsid w:val="00AB4765"/>
    <w:rsid w:val="00AB7A70"/>
    <w:rsid w:val="00AC66A5"/>
    <w:rsid w:val="00AD7B42"/>
    <w:rsid w:val="00AE2E5F"/>
    <w:rsid w:val="00AE4F9C"/>
    <w:rsid w:val="00AE792B"/>
    <w:rsid w:val="00AF066F"/>
    <w:rsid w:val="00AF57E4"/>
    <w:rsid w:val="00B008D9"/>
    <w:rsid w:val="00B00AEF"/>
    <w:rsid w:val="00B02A04"/>
    <w:rsid w:val="00B02C49"/>
    <w:rsid w:val="00B067D9"/>
    <w:rsid w:val="00B1751D"/>
    <w:rsid w:val="00B236A3"/>
    <w:rsid w:val="00B2472C"/>
    <w:rsid w:val="00B272DF"/>
    <w:rsid w:val="00B3072C"/>
    <w:rsid w:val="00B30EE0"/>
    <w:rsid w:val="00B33D03"/>
    <w:rsid w:val="00B47A02"/>
    <w:rsid w:val="00B531C4"/>
    <w:rsid w:val="00B6327F"/>
    <w:rsid w:val="00B67655"/>
    <w:rsid w:val="00B80A51"/>
    <w:rsid w:val="00B9068C"/>
    <w:rsid w:val="00B9445A"/>
    <w:rsid w:val="00B963EC"/>
    <w:rsid w:val="00BA3262"/>
    <w:rsid w:val="00BA3879"/>
    <w:rsid w:val="00BA57E9"/>
    <w:rsid w:val="00BB0DE4"/>
    <w:rsid w:val="00BB264F"/>
    <w:rsid w:val="00BC391B"/>
    <w:rsid w:val="00BC3A34"/>
    <w:rsid w:val="00BD5082"/>
    <w:rsid w:val="00C00A1E"/>
    <w:rsid w:val="00C045F9"/>
    <w:rsid w:val="00C105EF"/>
    <w:rsid w:val="00C125B4"/>
    <w:rsid w:val="00C14051"/>
    <w:rsid w:val="00C16F09"/>
    <w:rsid w:val="00C24790"/>
    <w:rsid w:val="00C2695E"/>
    <w:rsid w:val="00C270FB"/>
    <w:rsid w:val="00C341AF"/>
    <w:rsid w:val="00C40792"/>
    <w:rsid w:val="00C6296E"/>
    <w:rsid w:val="00C63326"/>
    <w:rsid w:val="00C649E7"/>
    <w:rsid w:val="00C72581"/>
    <w:rsid w:val="00C72CD6"/>
    <w:rsid w:val="00C74E2F"/>
    <w:rsid w:val="00C7535F"/>
    <w:rsid w:val="00C82015"/>
    <w:rsid w:val="00C90089"/>
    <w:rsid w:val="00C92644"/>
    <w:rsid w:val="00C93B7E"/>
    <w:rsid w:val="00C94036"/>
    <w:rsid w:val="00C97C01"/>
    <w:rsid w:val="00CA2406"/>
    <w:rsid w:val="00CA33D9"/>
    <w:rsid w:val="00CA4909"/>
    <w:rsid w:val="00CA6BB3"/>
    <w:rsid w:val="00CB15BC"/>
    <w:rsid w:val="00CB2423"/>
    <w:rsid w:val="00CB5889"/>
    <w:rsid w:val="00CB65CC"/>
    <w:rsid w:val="00CD2B0D"/>
    <w:rsid w:val="00CE2B25"/>
    <w:rsid w:val="00D142DC"/>
    <w:rsid w:val="00D247F5"/>
    <w:rsid w:val="00D30A9D"/>
    <w:rsid w:val="00D33DCD"/>
    <w:rsid w:val="00D36412"/>
    <w:rsid w:val="00D37408"/>
    <w:rsid w:val="00D4284E"/>
    <w:rsid w:val="00D47B2C"/>
    <w:rsid w:val="00D53607"/>
    <w:rsid w:val="00D671DC"/>
    <w:rsid w:val="00D674FB"/>
    <w:rsid w:val="00D74390"/>
    <w:rsid w:val="00D761A7"/>
    <w:rsid w:val="00D809E7"/>
    <w:rsid w:val="00D86A0B"/>
    <w:rsid w:val="00D97FE1"/>
    <w:rsid w:val="00DB26E0"/>
    <w:rsid w:val="00DB6DE4"/>
    <w:rsid w:val="00DD0083"/>
    <w:rsid w:val="00DD2E07"/>
    <w:rsid w:val="00DD3228"/>
    <w:rsid w:val="00DD6CAA"/>
    <w:rsid w:val="00DE2C8A"/>
    <w:rsid w:val="00DE2F20"/>
    <w:rsid w:val="00E13985"/>
    <w:rsid w:val="00E147B4"/>
    <w:rsid w:val="00E15C9C"/>
    <w:rsid w:val="00E31088"/>
    <w:rsid w:val="00E316CD"/>
    <w:rsid w:val="00E32476"/>
    <w:rsid w:val="00E33FCD"/>
    <w:rsid w:val="00E36A10"/>
    <w:rsid w:val="00E37549"/>
    <w:rsid w:val="00E3785A"/>
    <w:rsid w:val="00E42062"/>
    <w:rsid w:val="00E44149"/>
    <w:rsid w:val="00E46F6B"/>
    <w:rsid w:val="00E475D9"/>
    <w:rsid w:val="00E47A6E"/>
    <w:rsid w:val="00E52A66"/>
    <w:rsid w:val="00E55794"/>
    <w:rsid w:val="00E572F9"/>
    <w:rsid w:val="00E655F2"/>
    <w:rsid w:val="00E703EE"/>
    <w:rsid w:val="00E7491E"/>
    <w:rsid w:val="00E75FCB"/>
    <w:rsid w:val="00E76E2E"/>
    <w:rsid w:val="00E81170"/>
    <w:rsid w:val="00E81780"/>
    <w:rsid w:val="00E853F3"/>
    <w:rsid w:val="00E908E8"/>
    <w:rsid w:val="00EA615A"/>
    <w:rsid w:val="00EC1F87"/>
    <w:rsid w:val="00EC516E"/>
    <w:rsid w:val="00ED08E5"/>
    <w:rsid w:val="00ED1FE9"/>
    <w:rsid w:val="00ED6E87"/>
    <w:rsid w:val="00EE6D45"/>
    <w:rsid w:val="00EE6F58"/>
    <w:rsid w:val="00EF6B19"/>
    <w:rsid w:val="00EF6DF6"/>
    <w:rsid w:val="00F01B9C"/>
    <w:rsid w:val="00F02434"/>
    <w:rsid w:val="00F03928"/>
    <w:rsid w:val="00F330DF"/>
    <w:rsid w:val="00F3743C"/>
    <w:rsid w:val="00F45F54"/>
    <w:rsid w:val="00F90A90"/>
    <w:rsid w:val="00FA0BDA"/>
    <w:rsid w:val="00FA1D50"/>
    <w:rsid w:val="00FA1F34"/>
    <w:rsid w:val="00FA4CFB"/>
    <w:rsid w:val="00FB1997"/>
    <w:rsid w:val="00FB2970"/>
    <w:rsid w:val="00FB7D0E"/>
    <w:rsid w:val="00FC2348"/>
    <w:rsid w:val="00FC7A12"/>
    <w:rsid w:val="00FD2BB8"/>
    <w:rsid w:val="00FD7E2A"/>
    <w:rsid w:val="00FE1C9B"/>
    <w:rsid w:val="00FE1FFC"/>
    <w:rsid w:val="00FF6C19"/>
    <w:rsid w:val="00FF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06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4D3D06"/>
    <w:pPr>
      <w:keepNext/>
      <w:tabs>
        <w:tab w:val="num" w:pos="432"/>
      </w:tabs>
      <w:spacing w:after="0" w:line="240" w:lineRule="auto"/>
      <w:ind w:left="432" w:hanging="432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D0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rsid w:val="004D3D06"/>
    <w:pPr>
      <w:widowControl w:val="0"/>
      <w:autoSpaceDE w:val="0"/>
      <w:spacing w:after="120" w:line="240" w:lineRule="auto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4D3D06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paragraph" w:customStyle="1" w:styleId="ConsNonformat">
    <w:name w:val="ConsNonformat"/>
    <w:rsid w:val="004D3D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3914</Characters>
  <Application>Microsoft Office Word</Application>
  <DocSecurity>0</DocSecurity>
  <Lines>32</Lines>
  <Paragraphs>9</Paragraphs>
  <ScaleCrop>false</ScaleCrop>
  <Company>HP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</cp:revision>
  <dcterms:created xsi:type="dcterms:W3CDTF">2014-01-17T12:27:00Z</dcterms:created>
  <dcterms:modified xsi:type="dcterms:W3CDTF">2014-01-17T12:27:00Z</dcterms:modified>
</cp:coreProperties>
</file>