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4" w:rsidRPr="00713214" w:rsidRDefault="00713214" w:rsidP="00713214">
      <w:pPr>
        <w:jc w:val="both"/>
        <w:rPr>
          <w:rFonts w:ascii="Times New Roman" w:hAnsi="Times New Roman" w:cs="Times New Roman"/>
          <w:sz w:val="28"/>
          <w:szCs w:val="28"/>
        </w:rPr>
      </w:pPr>
      <w:r w:rsidRPr="00713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участию в торгах допускаются физ. и юр. лица, своевременно подавшие Оператору заявку на участие в торгах </w:t>
      </w:r>
      <w:r w:rsidRPr="0071321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подписанную электронной цифровой подписью заявителя, с обязательным указанием и наличием следующих сведений и документов: </w:t>
      </w:r>
    </w:p>
    <w:p w:rsidR="00713214" w:rsidRPr="00713214" w:rsidRDefault="00713214" w:rsidP="00713214">
      <w:pPr>
        <w:jc w:val="both"/>
        <w:rPr>
          <w:rFonts w:ascii="Times New Roman" w:hAnsi="Times New Roman" w:cs="Times New Roman"/>
          <w:sz w:val="28"/>
          <w:szCs w:val="28"/>
        </w:rPr>
      </w:pPr>
      <w:r w:rsidRPr="00713214">
        <w:rPr>
          <w:rFonts w:ascii="Times New Roman" w:hAnsi="Times New Roman" w:cs="Times New Roman"/>
          <w:sz w:val="28"/>
          <w:szCs w:val="28"/>
          <w:shd w:val="clear" w:color="auto" w:fill="FFFFFF"/>
        </w:rPr>
        <w:t>- обязательство участника открытых торгов соблюдать требования, указанные в сообщении о проведении таких торгов;</w:t>
      </w:r>
    </w:p>
    <w:p w:rsidR="00713214" w:rsidRPr="00713214" w:rsidRDefault="00713214" w:rsidP="007132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214">
        <w:rPr>
          <w:rFonts w:ascii="Times New Roman" w:hAnsi="Times New Roman" w:cs="Times New Roman"/>
          <w:sz w:val="28"/>
          <w:szCs w:val="28"/>
        </w:rPr>
        <w:t>- действительную на день представления заявки на участие в торгах выписки из ЕГРЮЛ или засвидетельствованную в нотариальном порядке копию такой выписки (для юр. лица), действительную на день представления заявки на участие в торгах выписки из ЕГРИП или засвидетельствованную в нотариальном порядке копию такой выписки (для ИП), копии документов, удостоверяющих личность (для физ. лица), надлежащим образом заверенный перевод на русский язык документов</w:t>
      </w:r>
      <w:proofErr w:type="gramEnd"/>
      <w:r w:rsidRPr="00713214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лица);</w:t>
      </w:r>
    </w:p>
    <w:p w:rsidR="00713214" w:rsidRPr="00713214" w:rsidRDefault="00713214" w:rsidP="00713214">
      <w:pPr>
        <w:jc w:val="both"/>
        <w:rPr>
          <w:rFonts w:ascii="Times New Roman" w:hAnsi="Times New Roman" w:cs="Times New Roman"/>
          <w:sz w:val="28"/>
          <w:szCs w:val="28"/>
        </w:rPr>
      </w:pPr>
      <w:r w:rsidRPr="00713214">
        <w:rPr>
          <w:rFonts w:ascii="Times New Roman" w:hAnsi="Times New Roman" w:cs="Times New Roman"/>
          <w:sz w:val="28"/>
          <w:szCs w:val="28"/>
        </w:rPr>
        <w:t>- заверенную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юр. лица и если для участника торгов приобретение имущества или внесения денежных сре</w:t>
      </w:r>
      <w:proofErr w:type="gramStart"/>
      <w:r w:rsidRPr="00713214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713214">
        <w:rPr>
          <w:rFonts w:ascii="Times New Roman" w:hAnsi="Times New Roman" w:cs="Times New Roman"/>
          <w:sz w:val="28"/>
          <w:szCs w:val="28"/>
        </w:rPr>
        <w:t>ачестве задатка являются крупной сделкой;</w:t>
      </w:r>
    </w:p>
    <w:p w:rsidR="00713214" w:rsidRPr="00713214" w:rsidRDefault="00713214" w:rsidP="007132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214">
        <w:rPr>
          <w:rFonts w:ascii="Times New Roman" w:hAnsi="Times New Roman" w:cs="Times New Roman"/>
          <w:sz w:val="28"/>
          <w:szCs w:val="28"/>
        </w:rPr>
        <w:t xml:space="preserve">- фирменное наименование, организационно-правовая форма, место нахождения, почтовый адрес (для юр. лица); ФИО, паспортные данные, сведения о месте жительства (для физ. лица); номер контактного тел., </w:t>
      </w:r>
      <w:r w:rsidRPr="0071321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13214">
        <w:rPr>
          <w:rFonts w:ascii="Times New Roman" w:hAnsi="Times New Roman" w:cs="Times New Roman"/>
          <w:sz w:val="28"/>
          <w:szCs w:val="28"/>
        </w:rPr>
        <w:t>-</w:t>
      </w:r>
      <w:r w:rsidRPr="0071321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13214">
        <w:rPr>
          <w:rFonts w:ascii="Times New Roman" w:hAnsi="Times New Roman" w:cs="Times New Roman"/>
          <w:sz w:val="28"/>
          <w:szCs w:val="28"/>
        </w:rPr>
        <w:t>, ИНН;</w:t>
      </w:r>
      <w:proofErr w:type="gramEnd"/>
    </w:p>
    <w:p w:rsidR="00713214" w:rsidRPr="00713214" w:rsidRDefault="00713214" w:rsidP="00713214">
      <w:pPr>
        <w:jc w:val="both"/>
        <w:rPr>
          <w:rFonts w:ascii="Times New Roman" w:hAnsi="Times New Roman" w:cs="Times New Roman"/>
          <w:sz w:val="28"/>
          <w:szCs w:val="28"/>
        </w:rPr>
      </w:pPr>
      <w:r w:rsidRPr="00713214">
        <w:rPr>
          <w:rFonts w:ascii="Times New Roman" w:hAnsi="Times New Roman" w:cs="Times New Roman"/>
          <w:sz w:val="28"/>
          <w:szCs w:val="28"/>
        </w:rPr>
        <w:t>- заверенные копии документов, подтверждающих полномочия руководителя (для юр. лица);</w:t>
      </w:r>
    </w:p>
    <w:p w:rsidR="00713214" w:rsidRPr="00713214" w:rsidRDefault="00713214" w:rsidP="00713214">
      <w:pPr>
        <w:jc w:val="both"/>
        <w:rPr>
          <w:rFonts w:ascii="Times New Roman" w:hAnsi="Times New Roman" w:cs="Times New Roman"/>
          <w:sz w:val="28"/>
          <w:szCs w:val="28"/>
        </w:rPr>
      </w:pPr>
      <w:r w:rsidRPr="00713214">
        <w:rPr>
          <w:rFonts w:ascii="Times New Roman" w:hAnsi="Times New Roman" w:cs="Times New Roman"/>
          <w:sz w:val="28"/>
          <w:szCs w:val="28"/>
        </w:rPr>
        <w:t xml:space="preserve">-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</w:t>
      </w:r>
      <w:proofErr w:type="spellStart"/>
      <w:r w:rsidRPr="00713214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713214">
        <w:rPr>
          <w:rFonts w:ascii="Times New Roman" w:hAnsi="Times New Roman" w:cs="Times New Roman"/>
          <w:sz w:val="28"/>
          <w:szCs w:val="28"/>
        </w:rPr>
        <w:t xml:space="preserve"> организации арбитражных управляющих, членом или руководителем которой является конкурсный управляющий;</w:t>
      </w:r>
    </w:p>
    <w:p w:rsidR="00713214" w:rsidRPr="00713214" w:rsidRDefault="00713214" w:rsidP="00713214">
      <w:pPr>
        <w:jc w:val="both"/>
        <w:rPr>
          <w:rFonts w:ascii="Times New Roman" w:hAnsi="Times New Roman" w:cs="Times New Roman"/>
          <w:sz w:val="28"/>
          <w:szCs w:val="28"/>
        </w:rPr>
      </w:pPr>
      <w:r w:rsidRPr="00713214">
        <w:rPr>
          <w:rStyle w:val="text"/>
          <w:rFonts w:ascii="Times New Roman" w:hAnsi="Times New Roman" w:cs="Times New Roman"/>
          <w:sz w:val="28"/>
          <w:szCs w:val="28"/>
        </w:rPr>
        <w:lastRenderedPageBreak/>
        <w:t>- сведения о цене предложения, которая должна быть не ниже начальной цены либо цены предложения, сформировавшейся на момент подачи заявки в результате снижения начальной цены.</w:t>
      </w:r>
    </w:p>
    <w:p w:rsidR="00E24B22" w:rsidRDefault="005B77F3" w:rsidP="005B77F3">
      <w:pPr>
        <w:jc w:val="both"/>
      </w:pPr>
      <w:r w:rsidRPr="005B77F3">
        <w:rPr>
          <w:rStyle w:val="text"/>
          <w:rFonts w:ascii="Times New Roman" w:hAnsi="Times New Roman" w:cs="Times New Roman"/>
          <w:sz w:val="28"/>
          <w:szCs w:val="28"/>
        </w:rPr>
        <w:t>Заявитель вправе изменить или отозвать заявку на участие в торгах не позднее окончания периода, в течение которого была подана заявка на участие в торгах, направив об этом уведомление Оператору.</w:t>
      </w:r>
      <w:r>
        <w:br/>
      </w:r>
    </w:p>
    <w:sectPr w:rsidR="00E24B22" w:rsidSect="00E2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7F3"/>
    <w:rsid w:val="005B77F3"/>
    <w:rsid w:val="00713214"/>
    <w:rsid w:val="00E2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5B77F3"/>
  </w:style>
  <w:style w:type="character" w:styleId="a3">
    <w:name w:val="Hyperlink"/>
    <w:basedOn w:val="a0"/>
    <w:uiPriority w:val="99"/>
    <w:semiHidden/>
    <w:unhideWhenUsed/>
    <w:rsid w:val="005B77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2013-10-04T10:29:00Z</dcterms:created>
  <dcterms:modified xsi:type="dcterms:W3CDTF">2014-02-06T04:44:00Z</dcterms:modified>
</cp:coreProperties>
</file>