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7E" w:rsidRPr="001702BB" w:rsidRDefault="00773C7E" w:rsidP="00AC77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Договор цессии №</w:t>
      </w:r>
    </w:p>
    <w:p w:rsidR="00773C7E" w:rsidRPr="001702BB" w:rsidRDefault="00773C7E" w:rsidP="00FC29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73C7E" w:rsidRPr="001702BB" w:rsidRDefault="00773C7E" w:rsidP="00FC290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Балахна</w:t>
      </w:r>
      <w:r w:rsidRPr="001702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702B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702B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___ сентября</w:t>
      </w:r>
      <w:r w:rsidRPr="001702BB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4</w:t>
      </w:r>
      <w:r w:rsidRPr="001702B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73C7E" w:rsidRPr="001702BB" w:rsidRDefault="00773C7E" w:rsidP="00FC290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73C7E" w:rsidRPr="001702BB" w:rsidRDefault="00773C7E" w:rsidP="0084676F">
      <w:pPr>
        <w:pStyle w:val="BodyTextIndent"/>
        <w:ind w:firstLine="684"/>
      </w:pPr>
      <w:r w:rsidRPr="001702BB">
        <w:rPr>
          <w:b/>
          <w:bCs/>
        </w:rPr>
        <w:t>Общество с ограниченной ответственностью «</w:t>
      </w:r>
      <w:r>
        <w:rPr>
          <w:b/>
          <w:bCs/>
        </w:rPr>
        <w:t>Транспортная компания «Каскад-авто</w:t>
      </w:r>
      <w:r w:rsidRPr="001702BB">
        <w:rPr>
          <w:b/>
          <w:bCs/>
        </w:rPr>
        <w:t>»</w:t>
      </w:r>
      <w:r w:rsidRPr="001702BB">
        <w:t xml:space="preserve">, в </w:t>
      </w:r>
      <w:r>
        <w:t>лице конкурсного управляющего Обухова Олега Николаевича</w:t>
      </w:r>
      <w:r w:rsidRPr="001702BB">
        <w:t xml:space="preserve">, </w:t>
      </w:r>
      <w:r>
        <w:t xml:space="preserve">действующего </w:t>
      </w:r>
      <w:r w:rsidRPr="00B33459">
        <w:rPr>
          <w:snapToGrid w:val="0"/>
          <w:lang w:eastAsia="en-US"/>
        </w:rPr>
        <w:t>на основании Определения</w:t>
      </w:r>
      <w:r w:rsidRPr="00B33459">
        <w:t xml:space="preserve"> Арбитражного суда Нижегородского области №А43-40292/2009 от 15.04.2014</w:t>
      </w:r>
      <w:r>
        <w:t xml:space="preserve">г., </w:t>
      </w:r>
      <w:r w:rsidRPr="001702BB">
        <w:t xml:space="preserve">именуемое в дальнейшем </w:t>
      </w:r>
      <w:r w:rsidRPr="001702BB">
        <w:rPr>
          <w:b/>
          <w:bCs/>
        </w:rPr>
        <w:t>«Цедент»,</w:t>
      </w:r>
      <w:r w:rsidRPr="001702BB">
        <w:rPr>
          <w:bCs/>
        </w:rPr>
        <w:t xml:space="preserve"> </w:t>
      </w:r>
      <w:r w:rsidRPr="001702BB">
        <w:t>с одной стороны, и</w:t>
      </w:r>
    </w:p>
    <w:p w:rsidR="00773C7E" w:rsidRDefault="00773C7E" w:rsidP="00EB7AD0">
      <w:pPr>
        <w:pStyle w:val="BodyTextIndent"/>
        <w:ind w:firstLine="684"/>
      </w:pPr>
      <w:r>
        <w:rPr>
          <w:bCs/>
        </w:rPr>
        <w:t>______________________________</w:t>
      </w:r>
      <w:r w:rsidRPr="001702BB">
        <w:rPr>
          <w:bCs/>
        </w:rPr>
        <w:t xml:space="preserve">, именуемое в дальнейшем </w:t>
      </w:r>
      <w:r w:rsidRPr="001702BB">
        <w:rPr>
          <w:b/>
          <w:bCs/>
        </w:rPr>
        <w:t>«Цессионарий»</w:t>
      </w:r>
      <w:r w:rsidRPr="001702BB">
        <w:rPr>
          <w:bCs/>
        </w:rPr>
        <w:t xml:space="preserve">, в лице </w:t>
      </w:r>
      <w:r>
        <w:rPr>
          <w:bCs/>
        </w:rPr>
        <w:t>________________________________</w:t>
      </w:r>
      <w:r w:rsidRPr="001702BB">
        <w:t xml:space="preserve">, действующего на основании </w:t>
      </w:r>
      <w:r>
        <w:t>_________</w:t>
      </w:r>
      <w:r w:rsidRPr="001702BB">
        <w:rPr>
          <w:bCs/>
        </w:rPr>
        <w:t>,</w:t>
      </w:r>
      <w:r w:rsidRPr="001702BB">
        <w:t xml:space="preserve"> с другой стороны, заключили настоящий договор о нижеследующем:</w:t>
      </w:r>
    </w:p>
    <w:p w:rsidR="00773C7E" w:rsidRPr="001702BB" w:rsidRDefault="00773C7E" w:rsidP="00EB7AD0">
      <w:pPr>
        <w:pStyle w:val="BodyTextIndent"/>
        <w:ind w:firstLine="684"/>
      </w:pPr>
    </w:p>
    <w:p w:rsidR="00773C7E" w:rsidRPr="008E78B1" w:rsidRDefault="00773C7E" w:rsidP="008E78B1">
      <w:pPr>
        <w:pStyle w:val="BodyTextIndent"/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773C7E" w:rsidRDefault="00773C7E" w:rsidP="009D1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4E25">
        <w:rPr>
          <w:rFonts w:ascii="Times New Roman" w:hAnsi="Times New Roman"/>
          <w:sz w:val="24"/>
          <w:szCs w:val="24"/>
        </w:rPr>
        <w:t>1.1. Цедент уступает, а Цессионарий принимает право требовани</w:t>
      </w:r>
      <w:r>
        <w:rPr>
          <w:rFonts w:ascii="Times New Roman" w:hAnsi="Times New Roman"/>
          <w:sz w:val="24"/>
          <w:szCs w:val="24"/>
        </w:rPr>
        <w:t>й:</w:t>
      </w:r>
    </w:p>
    <w:p w:rsidR="00773C7E" w:rsidRDefault="00773C7E" w:rsidP="009D1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4E25">
        <w:rPr>
          <w:rFonts w:ascii="Times New Roman" w:hAnsi="Times New Roman"/>
          <w:sz w:val="24"/>
          <w:szCs w:val="24"/>
        </w:rPr>
        <w:t xml:space="preserve"> с общества с ограниченной </w:t>
      </w:r>
      <w:r w:rsidRPr="0084676F">
        <w:rPr>
          <w:rFonts w:ascii="Times New Roman" w:hAnsi="Times New Roman"/>
          <w:sz w:val="24"/>
          <w:szCs w:val="24"/>
        </w:rPr>
        <w:t xml:space="preserve">ответственностью Эра-транс» (ИНН 5244011630, ОГРН 1025201419759), в размере 205 322 руб. 65коп. в соответствии с Решением арбитражного суда по делу № А17-3471/2012 </w:t>
      </w:r>
      <w:r>
        <w:rPr>
          <w:rFonts w:ascii="Times New Roman" w:hAnsi="Times New Roman"/>
          <w:sz w:val="24"/>
          <w:szCs w:val="24"/>
        </w:rPr>
        <w:t>за аренду оборудования;</w:t>
      </w:r>
    </w:p>
    <w:p w:rsidR="00773C7E" w:rsidRDefault="00773C7E" w:rsidP="009D1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676F">
        <w:rPr>
          <w:rFonts w:ascii="Times New Roman" w:hAnsi="Times New Roman"/>
          <w:sz w:val="24"/>
          <w:szCs w:val="24"/>
        </w:rPr>
        <w:t>с  Булюкина Владимира Павловича   в размере   211205 руб. 24 коп. по делу № 2-5/10г. Балахнинского городского суда Нижегородской обл.</w:t>
      </w:r>
      <w:r>
        <w:rPr>
          <w:rFonts w:ascii="Times New Roman" w:hAnsi="Times New Roman"/>
          <w:sz w:val="24"/>
          <w:szCs w:val="24"/>
        </w:rPr>
        <w:t>;</w:t>
      </w:r>
    </w:p>
    <w:p w:rsidR="00773C7E" w:rsidRPr="00B62655" w:rsidRDefault="00773C7E" w:rsidP="009D1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Pr="00B62655">
        <w:rPr>
          <w:rFonts w:ascii="Times New Roman" w:hAnsi="Times New Roman"/>
          <w:sz w:val="24"/>
          <w:szCs w:val="24"/>
        </w:rPr>
        <w:t xml:space="preserve">Иванова Валерия Васильевича в размере 688474 руб. 57 коп. по делу № 2-1665/2011г. Балахнинского городского суда Нижегородской обл.  </w:t>
      </w:r>
    </w:p>
    <w:p w:rsidR="00773C7E" w:rsidRPr="00417EB0" w:rsidRDefault="00773C7E" w:rsidP="00417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1.2. Передаваемые</w:t>
      </w:r>
      <w:r w:rsidRPr="00B62655">
        <w:rPr>
          <w:rFonts w:ascii="Times New Roman" w:hAnsi="Times New Roman"/>
          <w:sz w:val="24"/>
          <w:szCs w:val="24"/>
        </w:rPr>
        <w:t xml:space="preserve"> в соответс</w:t>
      </w:r>
      <w:r w:rsidRPr="00417EB0">
        <w:rPr>
          <w:rFonts w:ascii="Times New Roman" w:hAnsi="Times New Roman"/>
        </w:rPr>
        <w:t xml:space="preserve">твии с </w:t>
      </w:r>
      <w:r>
        <w:rPr>
          <w:rFonts w:ascii="Times New Roman" w:hAnsi="Times New Roman"/>
        </w:rPr>
        <w:t xml:space="preserve">п. 1.1 настоящего договора права требований подтверждены Решениями судов, помимо прав требований основного долга, Цедент передает права требований оплаты пени за несвоевременную оплату задолженности. </w:t>
      </w:r>
    </w:p>
    <w:p w:rsidR="00773C7E" w:rsidRPr="00417EB0" w:rsidRDefault="00773C7E" w:rsidP="00417EB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73C7E" w:rsidRPr="001702BB" w:rsidRDefault="00773C7E" w:rsidP="009B7E0C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BB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73C7E" w:rsidRPr="001702BB" w:rsidRDefault="00773C7E" w:rsidP="00037D2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 xml:space="preserve">2.1. Цедент обязан передать Цессионарию в день подписания настоящего Договора все </w:t>
      </w:r>
      <w:r>
        <w:rPr>
          <w:rFonts w:ascii="Times New Roman" w:hAnsi="Times New Roman"/>
          <w:sz w:val="24"/>
          <w:szCs w:val="24"/>
        </w:rPr>
        <w:t>имеющиеся</w:t>
      </w:r>
      <w:r w:rsidRPr="001702BB">
        <w:rPr>
          <w:rFonts w:ascii="Times New Roman" w:hAnsi="Times New Roman"/>
          <w:sz w:val="24"/>
          <w:szCs w:val="24"/>
        </w:rPr>
        <w:t>, удо</w:t>
      </w:r>
      <w:r>
        <w:rPr>
          <w:rFonts w:ascii="Times New Roman" w:hAnsi="Times New Roman"/>
          <w:sz w:val="24"/>
          <w:szCs w:val="24"/>
        </w:rPr>
        <w:t>стоверяющие право требования.</w:t>
      </w:r>
    </w:p>
    <w:p w:rsidR="00773C7E" w:rsidRPr="001702BB" w:rsidRDefault="00773C7E" w:rsidP="00E80C3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3C7E" w:rsidRDefault="00773C7E" w:rsidP="007A62E8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3. Оплата по договору</w:t>
      </w:r>
    </w:p>
    <w:p w:rsidR="00773C7E" w:rsidRPr="001702BB" w:rsidRDefault="00773C7E" w:rsidP="007A62E8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73C7E" w:rsidRPr="001702BB" w:rsidRDefault="00773C7E" w:rsidP="00C95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3.1. Уступка права Цедента, осуществляемая по настоящему договору, является возмездной.</w:t>
      </w:r>
    </w:p>
    <w:p w:rsidR="00773C7E" w:rsidRPr="001702BB" w:rsidRDefault="00773C7E" w:rsidP="00DE4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 xml:space="preserve">3.2. Стоимость уступаемого права составляет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1702BB">
        <w:rPr>
          <w:rFonts w:ascii="Times New Roman" w:hAnsi="Times New Roman"/>
          <w:bCs/>
          <w:sz w:val="24"/>
          <w:szCs w:val="24"/>
        </w:rPr>
        <w:t>.</w:t>
      </w:r>
    </w:p>
    <w:p w:rsidR="00773C7E" w:rsidRPr="001702BB" w:rsidRDefault="00773C7E" w:rsidP="001E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3.3. Оплата уступки прав</w:t>
      </w:r>
      <w:r>
        <w:rPr>
          <w:rFonts w:ascii="Times New Roman" w:hAnsi="Times New Roman"/>
          <w:sz w:val="24"/>
          <w:szCs w:val="24"/>
        </w:rPr>
        <w:t xml:space="preserve"> требований</w:t>
      </w:r>
      <w:r w:rsidRPr="001702BB">
        <w:rPr>
          <w:rFonts w:ascii="Times New Roman" w:hAnsi="Times New Roman"/>
          <w:sz w:val="24"/>
          <w:szCs w:val="24"/>
        </w:rPr>
        <w:t xml:space="preserve"> по настоящему договору осуществляется путем перечисления денежных средств на счет Цедента в </w:t>
      </w:r>
      <w:r>
        <w:rPr>
          <w:rFonts w:ascii="Times New Roman" w:hAnsi="Times New Roman"/>
          <w:sz w:val="24"/>
          <w:szCs w:val="24"/>
        </w:rPr>
        <w:t>течение 30 (Тридцати) дней с даты подписания настоящего договора</w:t>
      </w:r>
      <w:r w:rsidRPr="001702BB">
        <w:rPr>
          <w:rFonts w:ascii="Times New Roman" w:hAnsi="Times New Roman"/>
          <w:sz w:val="24"/>
          <w:szCs w:val="24"/>
        </w:rPr>
        <w:t>.</w:t>
      </w:r>
    </w:p>
    <w:p w:rsidR="00773C7E" w:rsidRDefault="00773C7E" w:rsidP="001E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Право требований</w:t>
      </w:r>
      <w:r w:rsidRPr="001702BB">
        <w:rPr>
          <w:rFonts w:ascii="Times New Roman" w:hAnsi="Times New Roman"/>
          <w:sz w:val="24"/>
          <w:szCs w:val="24"/>
        </w:rPr>
        <w:t xml:space="preserve">, указанное в п.1.1 настоящего договора переходит к Цессионарию с момента </w:t>
      </w:r>
      <w:r>
        <w:rPr>
          <w:rFonts w:ascii="Times New Roman" w:hAnsi="Times New Roman"/>
          <w:sz w:val="24"/>
          <w:szCs w:val="24"/>
        </w:rPr>
        <w:t xml:space="preserve">оплаты по </w:t>
      </w:r>
      <w:r w:rsidRPr="001702BB">
        <w:rPr>
          <w:rFonts w:ascii="Times New Roman" w:hAnsi="Times New Roman"/>
          <w:sz w:val="24"/>
          <w:szCs w:val="24"/>
        </w:rPr>
        <w:t>настояще</w:t>
      </w:r>
      <w:r>
        <w:rPr>
          <w:rFonts w:ascii="Times New Roman" w:hAnsi="Times New Roman"/>
          <w:sz w:val="24"/>
          <w:szCs w:val="24"/>
        </w:rPr>
        <w:t>му</w:t>
      </w:r>
      <w:r w:rsidRPr="001702BB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1702BB">
        <w:rPr>
          <w:rFonts w:ascii="Times New Roman" w:hAnsi="Times New Roman"/>
          <w:sz w:val="24"/>
          <w:szCs w:val="24"/>
        </w:rPr>
        <w:t>.</w:t>
      </w:r>
    </w:p>
    <w:p w:rsidR="00773C7E" w:rsidRPr="001702BB" w:rsidRDefault="00773C7E" w:rsidP="001E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C7E" w:rsidRDefault="00773C7E" w:rsidP="00931C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773C7E" w:rsidRPr="001702BB" w:rsidRDefault="00773C7E" w:rsidP="00931C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73C7E" w:rsidRPr="001702BB" w:rsidRDefault="00773C7E" w:rsidP="00C95D3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773C7E" w:rsidRPr="001702BB" w:rsidRDefault="00773C7E" w:rsidP="001E19B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773C7E" w:rsidRDefault="00773C7E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C7E" w:rsidRDefault="00773C7E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C7E" w:rsidRDefault="00773C7E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5. Разрешение споров</w:t>
      </w:r>
    </w:p>
    <w:p w:rsidR="00773C7E" w:rsidRPr="001702BB" w:rsidRDefault="00773C7E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C7E" w:rsidRPr="001702BB" w:rsidRDefault="00773C7E" w:rsidP="00C95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5.1. В случае невозможности разрешения разногласий путем переговоров они подлежат рассмотрению в Арбитражном суде Нижегородской области в порядке, установленном законодательством Российской Федерации.</w:t>
      </w:r>
    </w:p>
    <w:p w:rsidR="00773C7E" w:rsidRDefault="00773C7E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C7E" w:rsidRDefault="00773C7E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773C7E" w:rsidRPr="001702BB" w:rsidRDefault="00773C7E" w:rsidP="0093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C7E" w:rsidRPr="001702BB" w:rsidRDefault="00773C7E" w:rsidP="00F54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6.1.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773C7E" w:rsidRPr="001702BB" w:rsidRDefault="00773C7E" w:rsidP="00F54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6.2. Настоящий договор вступает в силу с момента его подписания сторонами.</w:t>
      </w:r>
    </w:p>
    <w:p w:rsidR="00773C7E" w:rsidRDefault="00773C7E" w:rsidP="00E80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02BB">
        <w:rPr>
          <w:rFonts w:ascii="Times New Roman" w:hAnsi="Times New Roman"/>
          <w:sz w:val="24"/>
          <w:szCs w:val="24"/>
        </w:rPr>
        <w:t>6.3.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73C7E" w:rsidRPr="001702BB" w:rsidRDefault="00773C7E" w:rsidP="00E80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3C7E" w:rsidRDefault="00773C7E" w:rsidP="00F54C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702BB">
        <w:rPr>
          <w:rFonts w:ascii="Times New Roman" w:hAnsi="Times New Roman"/>
          <w:b/>
          <w:sz w:val="24"/>
          <w:szCs w:val="24"/>
        </w:rPr>
        <w:t>7. Адреса, банковские реквизиты и подписи сторон</w:t>
      </w:r>
    </w:p>
    <w:p w:rsidR="00773C7E" w:rsidRPr="001702BB" w:rsidRDefault="00773C7E" w:rsidP="00F54C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21404" w:type="dxa"/>
        <w:tblInd w:w="108" w:type="dxa"/>
        <w:tblLook w:val="0000"/>
      </w:tblPr>
      <w:tblGrid>
        <w:gridCol w:w="10702"/>
        <w:gridCol w:w="10702"/>
      </w:tblGrid>
      <w:tr w:rsidR="00773C7E" w:rsidRPr="008C5EDB" w:rsidTr="00AF322D">
        <w:trPr>
          <w:trHeight w:val="284"/>
        </w:trPr>
        <w:tc>
          <w:tcPr>
            <w:tcW w:w="10702" w:type="dxa"/>
          </w:tcPr>
          <w:tbl>
            <w:tblPr>
              <w:tblW w:w="10378" w:type="dxa"/>
              <w:tblInd w:w="108" w:type="dxa"/>
              <w:tblLook w:val="0000"/>
            </w:tblPr>
            <w:tblGrid>
              <w:gridCol w:w="5189"/>
              <w:gridCol w:w="5189"/>
            </w:tblGrid>
            <w:tr w:rsidR="00773C7E" w:rsidRPr="008C5EDB" w:rsidTr="00E073FC">
              <w:tc>
                <w:tcPr>
                  <w:tcW w:w="5189" w:type="dxa"/>
                </w:tcPr>
                <w:p w:rsidR="00773C7E" w:rsidRPr="008C5EDB" w:rsidRDefault="00773C7E" w:rsidP="00DE4923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Цессионарий</w:t>
                  </w:r>
                </w:p>
                <w:p w:rsidR="00773C7E" w:rsidRPr="008C5EDB" w:rsidRDefault="00773C7E" w:rsidP="00E3683D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9" w:type="dxa"/>
                </w:tcPr>
                <w:p w:rsidR="00773C7E" w:rsidRPr="00E3683D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Цедент</w:t>
                  </w:r>
                </w:p>
                <w:p w:rsidR="00773C7E" w:rsidRPr="00E3683D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ООО «ТК «Каскад-авто»</w:t>
                  </w:r>
                </w:p>
                <w:p w:rsidR="00773C7E" w:rsidRPr="00E3683D" w:rsidRDefault="00773C7E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600400, Нижегородская обл.,</w:t>
                  </w:r>
                </w:p>
                <w:p w:rsidR="00773C7E" w:rsidRPr="00E3683D" w:rsidRDefault="00773C7E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Г.Балахна, ул. Некрасова, д. 42</w:t>
                  </w:r>
                </w:p>
                <w:p w:rsidR="00773C7E" w:rsidRPr="00E3683D" w:rsidRDefault="00773C7E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ИНН/КПП 5244010370/524401001</w:t>
                  </w:r>
                </w:p>
                <w:p w:rsidR="00773C7E" w:rsidRPr="00E3683D" w:rsidRDefault="00773C7E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ОГРН 1025201419726</w:t>
                  </w:r>
                </w:p>
                <w:p w:rsidR="00773C7E" w:rsidRPr="00E3683D" w:rsidRDefault="00773C7E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Р/ счет  40702810300170000170</w:t>
                  </w:r>
                </w:p>
                <w:p w:rsidR="00773C7E" w:rsidRPr="00E3683D" w:rsidRDefault="00773C7E" w:rsidP="008B6EF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83D">
                    <w:rPr>
                      <w:rFonts w:ascii="Times New Roman" w:hAnsi="Times New Roman"/>
                      <w:sz w:val="24"/>
                      <w:szCs w:val="24"/>
                    </w:rPr>
                    <w:t>ОАО НКБ «РАДИОТЕХБАНК» г.Н.НОВГОРОД, к/сч 30101810522020000773, БИК 042202773</w:t>
                  </w:r>
                </w:p>
              </w:tc>
            </w:tr>
            <w:tr w:rsidR="00773C7E" w:rsidRPr="008C5EDB" w:rsidTr="00E073FC">
              <w:trPr>
                <w:trHeight w:val="893"/>
              </w:trPr>
              <w:tc>
                <w:tcPr>
                  <w:tcW w:w="5189" w:type="dxa"/>
                </w:tcPr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73C7E" w:rsidRPr="008C5EDB" w:rsidRDefault="00773C7E" w:rsidP="00DE4923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9" w:type="dxa"/>
                </w:tcPr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Конкурсный управляющий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73C7E" w:rsidRPr="008C5EDB" w:rsidRDefault="00773C7E" w:rsidP="001702BB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___________________/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Обухов О.Н.</w:t>
                  </w: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:rsidR="00773C7E" w:rsidRPr="008C5EDB" w:rsidRDefault="00773C7E">
            <w:pPr>
              <w:rPr>
                <w:sz w:val="24"/>
                <w:szCs w:val="24"/>
              </w:rPr>
            </w:pPr>
          </w:p>
        </w:tc>
        <w:tc>
          <w:tcPr>
            <w:tcW w:w="10702" w:type="dxa"/>
          </w:tcPr>
          <w:tbl>
            <w:tblPr>
              <w:tblW w:w="10378" w:type="dxa"/>
              <w:tblInd w:w="108" w:type="dxa"/>
              <w:tblLook w:val="0000"/>
            </w:tblPr>
            <w:tblGrid>
              <w:gridCol w:w="5189"/>
              <w:gridCol w:w="5189"/>
            </w:tblGrid>
            <w:tr w:rsidR="00773C7E" w:rsidRPr="008C5EDB" w:rsidTr="00E073FC">
              <w:tc>
                <w:tcPr>
                  <w:tcW w:w="5189" w:type="dxa"/>
                </w:tcPr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ООО «ПожСтройСервис»,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03059, г"/>
                    </w:smartTagPr>
                    <w:r w:rsidRPr="008C5EDB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603074, г</w:t>
                    </w:r>
                  </w:smartTag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 Нижний Новгород, Сормовское шоссе, 1 Д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ИНН/КПП 5257075409/525901001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 40702810101020000151 в ФАКБ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«Российский капитал» (ОАО)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г. Нижний Новгород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БИК 042202821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К/с 30101810300000000821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9" w:type="dxa"/>
                </w:tcPr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ООО «Альманах»</w:t>
                  </w:r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03059, г"/>
                    </w:smartTagPr>
                    <w:r w:rsidRPr="008C5EDB">
                      <w:rPr>
                        <w:rFonts w:ascii="Times New Roman" w:hAnsi="Times New Roman"/>
                        <w:sz w:val="24"/>
                        <w:szCs w:val="24"/>
                      </w:rPr>
                      <w:t>603059, г</w:t>
                    </w:r>
                  </w:smartTag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. Нижний Новгород, ул. Октябрьской Революции, д. 33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ИНН/КПП 5257056205/525701001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Р/сч 40702810200220020033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в Филиале ОАО «МДМ-Банк»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sz w:val="24"/>
                      <w:szCs w:val="24"/>
                    </w:rPr>
                    <w:t>в г. Нижнем Новгороде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К/сч 301018106000000000848</w:t>
                  </w:r>
                </w:p>
              </w:tc>
            </w:tr>
            <w:tr w:rsidR="00773C7E" w:rsidRPr="008C5EDB" w:rsidTr="00E073FC">
              <w:trPr>
                <w:trHeight w:val="893"/>
              </w:trPr>
              <w:tc>
                <w:tcPr>
                  <w:tcW w:w="5189" w:type="dxa"/>
                </w:tcPr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Генеральный директор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___________________/ О.Ю. Березин /</w:t>
                  </w:r>
                </w:p>
              </w:tc>
              <w:tc>
                <w:tcPr>
                  <w:tcW w:w="5189" w:type="dxa"/>
                </w:tcPr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Директор</w:t>
                  </w: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773C7E" w:rsidRPr="008C5EDB" w:rsidRDefault="00773C7E" w:rsidP="00E073FC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5E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___________________/ А.Г. Щербаков /</w:t>
                  </w:r>
                </w:p>
              </w:tc>
            </w:tr>
          </w:tbl>
          <w:p w:rsidR="00773C7E" w:rsidRPr="008C5EDB" w:rsidRDefault="00773C7E">
            <w:pPr>
              <w:rPr>
                <w:sz w:val="24"/>
                <w:szCs w:val="24"/>
              </w:rPr>
            </w:pPr>
          </w:p>
        </w:tc>
      </w:tr>
      <w:tr w:rsidR="00773C7E" w:rsidRPr="008C5EDB" w:rsidTr="00CF4385">
        <w:trPr>
          <w:gridAfter w:val="1"/>
          <w:wAfter w:w="10702" w:type="dxa"/>
          <w:trHeight w:val="61"/>
        </w:trPr>
        <w:tc>
          <w:tcPr>
            <w:tcW w:w="10702" w:type="dxa"/>
          </w:tcPr>
          <w:p w:rsidR="00773C7E" w:rsidRPr="008C5EDB" w:rsidRDefault="00773C7E" w:rsidP="00C121C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C14CDA">
      <w:pPr>
        <w:pStyle w:val="NoSpacing"/>
        <w:rPr>
          <w:rFonts w:ascii="Times New Roman" w:hAnsi="Times New Roman"/>
          <w:b/>
        </w:rPr>
      </w:pPr>
    </w:p>
    <w:p w:rsidR="00773C7E" w:rsidRDefault="00773C7E" w:rsidP="00037D2D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sectPr w:rsidR="00773C7E" w:rsidSect="001702B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7E" w:rsidRDefault="00773C7E" w:rsidP="001E19BE">
      <w:pPr>
        <w:spacing w:after="0" w:line="240" w:lineRule="auto"/>
      </w:pPr>
      <w:r>
        <w:separator/>
      </w:r>
    </w:p>
  </w:endnote>
  <w:endnote w:type="continuationSeparator" w:id="0">
    <w:p w:rsidR="00773C7E" w:rsidRDefault="00773C7E" w:rsidP="001E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7E" w:rsidRDefault="00773C7E" w:rsidP="001E19BE">
      <w:pPr>
        <w:spacing w:after="0" w:line="240" w:lineRule="auto"/>
      </w:pPr>
      <w:r>
        <w:separator/>
      </w:r>
    </w:p>
  </w:footnote>
  <w:footnote w:type="continuationSeparator" w:id="0">
    <w:p w:rsidR="00773C7E" w:rsidRDefault="00773C7E" w:rsidP="001E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12B6"/>
    <w:multiLevelType w:val="hybridMultilevel"/>
    <w:tmpl w:val="E404F430"/>
    <w:lvl w:ilvl="0" w:tplc="5AFCD3EE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909"/>
    <w:rsid w:val="0003378E"/>
    <w:rsid w:val="00037D2D"/>
    <w:rsid w:val="00040E21"/>
    <w:rsid w:val="00056B8E"/>
    <w:rsid w:val="000738F4"/>
    <w:rsid w:val="000B05B0"/>
    <w:rsid w:val="001106F5"/>
    <w:rsid w:val="00142957"/>
    <w:rsid w:val="001543BD"/>
    <w:rsid w:val="001702BB"/>
    <w:rsid w:val="00186683"/>
    <w:rsid w:val="00192665"/>
    <w:rsid w:val="001E092F"/>
    <w:rsid w:val="001E19BE"/>
    <w:rsid w:val="001E56A3"/>
    <w:rsid w:val="001F41CD"/>
    <w:rsid w:val="0020739C"/>
    <w:rsid w:val="00212331"/>
    <w:rsid w:val="0023638F"/>
    <w:rsid w:val="00250884"/>
    <w:rsid w:val="00252916"/>
    <w:rsid w:val="002828AF"/>
    <w:rsid w:val="002913D9"/>
    <w:rsid w:val="002C6795"/>
    <w:rsid w:val="002D1264"/>
    <w:rsid w:val="002D4813"/>
    <w:rsid w:val="002F0A9D"/>
    <w:rsid w:val="00312385"/>
    <w:rsid w:val="00313CE0"/>
    <w:rsid w:val="003235F8"/>
    <w:rsid w:val="00336B0A"/>
    <w:rsid w:val="00337F5C"/>
    <w:rsid w:val="00397349"/>
    <w:rsid w:val="003A6A77"/>
    <w:rsid w:val="003C766E"/>
    <w:rsid w:val="003D425C"/>
    <w:rsid w:val="003D5826"/>
    <w:rsid w:val="003E607A"/>
    <w:rsid w:val="003F1AF0"/>
    <w:rsid w:val="00403539"/>
    <w:rsid w:val="004114DF"/>
    <w:rsid w:val="00411C95"/>
    <w:rsid w:val="00417EB0"/>
    <w:rsid w:val="00425899"/>
    <w:rsid w:val="00435DC2"/>
    <w:rsid w:val="0043727F"/>
    <w:rsid w:val="0046172F"/>
    <w:rsid w:val="0046304F"/>
    <w:rsid w:val="0047622E"/>
    <w:rsid w:val="00476FE6"/>
    <w:rsid w:val="00494923"/>
    <w:rsid w:val="004A6000"/>
    <w:rsid w:val="004B52DA"/>
    <w:rsid w:val="004C4F26"/>
    <w:rsid w:val="004E7D86"/>
    <w:rsid w:val="004F4F46"/>
    <w:rsid w:val="00514939"/>
    <w:rsid w:val="005212B3"/>
    <w:rsid w:val="00557047"/>
    <w:rsid w:val="0057245B"/>
    <w:rsid w:val="0058258B"/>
    <w:rsid w:val="005C5EE0"/>
    <w:rsid w:val="005D502C"/>
    <w:rsid w:val="005F5C6D"/>
    <w:rsid w:val="005F69E5"/>
    <w:rsid w:val="00601CF7"/>
    <w:rsid w:val="00605F6C"/>
    <w:rsid w:val="00627626"/>
    <w:rsid w:val="00635B18"/>
    <w:rsid w:val="00665CE4"/>
    <w:rsid w:val="006673D7"/>
    <w:rsid w:val="006D4940"/>
    <w:rsid w:val="006D6094"/>
    <w:rsid w:val="006E0B1B"/>
    <w:rsid w:val="006E389C"/>
    <w:rsid w:val="007041FC"/>
    <w:rsid w:val="00706E01"/>
    <w:rsid w:val="00712A36"/>
    <w:rsid w:val="00731528"/>
    <w:rsid w:val="00773C7E"/>
    <w:rsid w:val="00785D8D"/>
    <w:rsid w:val="00795EF9"/>
    <w:rsid w:val="007A62E8"/>
    <w:rsid w:val="00802355"/>
    <w:rsid w:val="008107D0"/>
    <w:rsid w:val="0083141E"/>
    <w:rsid w:val="008342CC"/>
    <w:rsid w:val="00844E8C"/>
    <w:rsid w:val="00845A10"/>
    <w:rsid w:val="0084676F"/>
    <w:rsid w:val="008511BB"/>
    <w:rsid w:val="00853A1C"/>
    <w:rsid w:val="008548AD"/>
    <w:rsid w:val="0087417D"/>
    <w:rsid w:val="008A7D4E"/>
    <w:rsid w:val="008B6B3E"/>
    <w:rsid w:val="008B6EF3"/>
    <w:rsid w:val="008B715B"/>
    <w:rsid w:val="008C5EDB"/>
    <w:rsid w:val="008E2030"/>
    <w:rsid w:val="008E78B1"/>
    <w:rsid w:val="009073B2"/>
    <w:rsid w:val="00907577"/>
    <w:rsid w:val="00931C5E"/>
    <w:rsid w:val="009329E4"/>
    <w:rsid w:val="009355E2"/>
    <w:rsid w:val="00946401"/>
    <w:rsid w:val="00967922"/>
    <w:rsid w:val="00977DC5"/>
    <w:rsid w:val="00992E57"/>
    <w:rsid w:val="00995CE3"/>
    <w:rsid w:val="00995DD9"/>
    <w:rsid w:val="009B7D0C"/>
    <w:rsid w:val="009B7E0C"/>
    <w:rsid w:val="009D1597"/>
    <w:rsid w:val="009D3BCC"/>
    <w:rsid w:val="009D54AD"/>
    <w:rsid w:val="009E733A"/>
    <w:rsid w:val="009F410C"/>
    <w:rsid w:val="00A45A99"/>
    <w:rsid w:val="00A471E7"/>
    <w:rsid w:val="00A54E25"/>
    <w:rsid w:val="00A6417C"/>
    <w:rsid w:val="00A64C1C"/>
    <w:rsid w:val="00A7249A"/>
    <w:rsid w:val="00A92094"/>
    <w:rsid w:val="00AA6AC8"/>
    <w:rsid w:val="00AC50E5"/>
    <w:rsid w:val="00AC775F"/>
    <w:rsid w:val="00AD261B"/>
    <w:rsid w:val="00AE6325"/>
    <w:rsid w:val="00AF322D"/>
    <w:rsid w:val="00B040EA"/>
    <w:rsid w:val="00B0656D"/>
    <w:rsid w:val="00B118D0"/>
    <w:rsid w:val="00B125C5"/>
    <w:rsid w:val="00B13196"/>
    <w:rsid w:val="00B33459"/>
    <w:rsid w:val="00B62655"/>
    <w:rsid w:val="00B8002D"/>
    <w:rsid w:val="00BA096F"/>
    <w:rsid w:val="00BA38D7"/>
    <w:rsid w:val="00BC0EA6"/>
    <w:rsid w:val="00BD236E"/>
    <w:rsid w:val="00BE7A08"/>
    <w:rsid w:val="00C121C5"/>
    <w:rsid w:val="00C145D2"/>
    <w:rsid w:val="00C14CDA"/>
    <w:rsid w:val="00C32AEC"/>
    <w:rsid w:val="00C47358"/>
    <w:rsid w:val="00C87DD3"/>
    <w:rsid w:val="00C95D31"/>
    <w:rsid w:val="00CA017E"/>
    <w:rsid w:val="00CA5898"/>
    <w:rsid w:val="00CB2412"/>
    <w:rsid w:val="00CD2633"/>
    <w:rsid w:val="00CD7A88"/>
    <w:rsid w:val="00CE0360"/>
    <w:rsid w:val="00CE1529"/>
    <w:rsid w:val="00CF4385"/>
    <w:rsid w:val="00D07A26"/>
    <w:rsid w:val="00D5321C"/>
    <w:rsid w:val="00D61133"/>
    <w:rsid w:val="00DB5379"/>
    <w:rsid w:val="00DC344E"/>
    <w:rsid w:val="00DC6C46"/>
    <w:rsid w:val="00DE4923"/>
    <w:rsid w:val="00E04169"/>
    <w:rsid w:val="00E05300"/>
    <w:rsid w:val="00E073FC"/>
    <w:rsid w:val="00E3683D"/>
    <w:rsid w:val="00E47472"/>
    <w:rsid w:val="00E47825"/>
    <w:rsid w:val="00E80C3D"/>
    <w:rsid w:val="00E85CDA"/>
    <w:rsid w:val="00E94133"/>
    <w:rsid w:val="00E95FC5"/>
    <w:rsid w:val="00EB104A"/>
    <w:rsid w:val="00EB189C"/>
    <w:rsid w:val="00EB7AD0"/>
    <w:rsid w:val="00ED742C"/>
    <w:rsid w:val="00F023D6"/>
    <w:rsid w:val="00F04623"/>
    <w:rsid w:val="00F54C7F"/>
    <w:rsid w:val="00F66B92"/>
    <w:rsid w:val="00F66E52"/>
    <w:rsid w:val="00FA4D9E"/>
    <w:rsid w:val="00FB466F"/>
    <w:rsid w:val="00FC2909"/>
    <w:rsid w:val="00FD6F07"/>
    <w:rsid w:val="00FD7373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2909"/>
  </w:style>
  <w:style w:type="paragraph" w:styleId="BodyTextIndent">
    <w:name w:val="Body Text Indent"/>
    <w:basedOn w:val="Normal"/>
    <w:link w:val="BodyTextIndentChar"/>
    <w:uiPriority w:val="99"/>
    <w:rsid w:val="00FC2909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2909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FC2909"/>
    <w:rPr>
      <w:rFonts w:cs="Times New Roman"/>
    </w:rPr>
  </w:style>
  <w:style w:type="paragraph" w:customStyle="1" w:styleId="ConsPlusNonformat">
    <w:name w:val="ConsPlusNonformat"/>
    <w:uiPriority w:val="99"/>
    <w:rsid w:val="00037D2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E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19B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19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4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607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D07A26"/>
    <w:pPr>
      <w:ind w:left="720"/>
      <w:contextualSpacing/>
    </w:pPr>
  </w:style>
  <w:style w:type="paragraph" w:customStyle="1" w:styleId="111">
    <w:name w:val="Знак1 Знак Знак1 Знак Знак Знак1 Знак Знак Знак Знак Знак Знак Знак Знак Знак Знак Знак Знак Знак Знак Знак"/>
    <w:basedOn w:val="Normal"/>
    <w:uiPriority w:val="99"/>
    <w:rsid w:val="008467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608</Words>
  <Characters>3466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 №</dc:title>
  <dc:subject/>
  <dc:creator>User3</dc:creator>
  <cp:keywords/>
  <dc:description/>
  <cp:lastModifiedBy>1</cp:lastModifiedBy>
  <cp:revision>5</cp:revision>
  <cp:lastPrinted>2014-01-21T07:55:00Z</cp:lastPrinted>
  <dcterms:created xsi:type="dcterms:W3CDTF">2014-08-11T11:08:00Z</dcterms:created>
  <dcterms:modified xsi:type="dcterms:W3CDTF">2014-08-11T12:36:00Z</dcterms:modified>
</cp:coreProperties>
</file>