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DE" w:rsidRPr="00167AC1" w:rsidRDefault="00167AC1" w:rsidP="00167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C1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C003DA" w:rsidRDefault="00C003DA" w:rsidP="0016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движимого и недвижимого имущества, </w:t>
      </w:r>
    </w:p>
    <w:p w:rsidR="00C003DA" w:rsidRDefault="00167AC1" w:rsidP="0016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C1">
        <w:rPr>
          <w:rFonts w:ascii="Times New Roman" w:hAnsi="Times New Roman" w:cs="Times New Roman"/>
          <w:b/>
          <w:sz w:val="24"/>
          <w:szCs w:val="24"/>
        </w:rPr>
        <w:t>являющ</w:t>
      </w:r>
      <w:r w:rsidR="00C003DA">
        <w:rPr>
          <w:rFonts w:ascii="Times New Roman" w:hAnsi="Times New Roman" w:cs="Times New Roman"/>
          <w:b/>
          <w:sz w:val="24"/>
          <w:szCs w:val="24"/>
        </w:rPr>
        <w:t>и</w:t>
      </w:r>
      <w:r w:rsidRPr="00167AC1">
        <w:rPr>
          <w:rFonts w:ascii="Times New Roman" w:hAnsi="Times New Roman" w:cs="Times New Roman"/>
          <w:b/>
          <w:sz w:val="24"/>
          <w:szCs w:val="24"/>
        </w:rPr>
        <w:t>е</w:t>
      </w:r>
      <w:r w:rsidR="00C003DA">
        <w:rPr>
          <w:rFonts w:ascii="Times New Roman" w:hAnsi="Times New Roman" w:cs="Times New Roman"/>
          <w:b/>
          <w:sz w:val="24"/>
          <w:szCs w:val="24"/>
        </w:rPr>
        <w:t xml:space="preserve">ся предметом залога, </w:t>
      </w:r>
      <w:r w:rsidRPr="00167AC1">
        <w:rPr>
          <w:rFonts w:ascii="Times New Roman" w:hAnsi="Times New Roman" w:cs="Times New Roman"/>
          <w:b/>
          <w:sz w:val="24"/>
          <w:szCs w:val="24"/>
        </w:rPr>
        <w:t>расположенн</w:t>
      </w:r>
      <w:r w:rsidR="00C003DA">
        <w:rPr>
          <w:rFonts w:ascii="Times New Roman" w:hAnsi="Times New Roman" w:cs="Times New Roman"/>
          <w:b/>
          <w:sz w:val="24"/>
          <w:szCs w:val="24"/>
        </w:rPr>
        <w:t>ые</w:t>
      </w:r>
      <w:r w:rsidRPr="00167AC1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167AC1" w:rsidRPr="00167AC1" w:rsidRDefault="00C003DA" w:rsidP="00167A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DA">
        <w:rPr>
          <w:rFonts w:ascii="Times New Roman" w:hAnsi="Times New Roman" w:cs="Times New Roman"/>
          <w:b/>
          <w:sz w:val="24"/>
          <w:szCs w:val="24"/>
        </w:rPr>
        <w:t xml:space="preserve">РФ, Ивановская область, г. Иваново, ул. Станкостроителей, д. 37 </w:t>
      </w:r>
    </w:p>
    <w:p w:rsidR="009268AF" w:rsidRPr="00167AC1" w:rsidRDefault="009268AF" w:rsidP="0016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96" w:type="dxa"/>
        <w:jc w:val="center"/>
        <w:tblInd w:w="93" w:type="dxa"/>
        <w:tblLook w:val="04A0" w:firstRow="1" w:lastRow="0" w:firstColumn="1" w:lastColumn="0" w:noHBand="0" w:noVBand="1"/>
      </w:tblPr>
      <w:tblGrid>
        <w:gridCol w:w="913"/>
        <w:gridCol w:w="8383"/>
      </w:tblGrid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003D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ru-RU"/>
              </w:rPr>
              <w:t>п</w:t>
            </w:r>
            <w:proofErr w:type="gramEnd"/>
            <w:r w:rsidRPr="00C003D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Наименование объекта 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танкостроителей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96000 кв., КФ0000034 (кад.№37:24:040915:125)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Здания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АБК, Ф00000388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Котельная, Ф00000411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КПП, Ф00000412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Производственный корпус, Ф00000387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 ТП-1, Ф00000414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 ТП-2, Ф00000415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ЦРП, 2*1000кВА, Ф00000413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Сооружения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Ворота противопожарные, Ф00000364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Наружные сети внутриплощадочного водопровода, Ф00000391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Наружные сети внутриплощадочного газопровода, Ф00000453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Наружные сети внутриплощадочного освещения, Ф00000452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Наружные сети внутриплощадочной канализации, Ф00000392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Теплотрасса от котельной  до ПК, Ф00000454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Автопогрузчик DOOSAN D30S-5, КФ00157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Автопогрузчик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Komatsu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FD 30T-16, Ф00000042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Самоходный перевозчик поддонов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PBP20M, Ф00000436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Электроштабелер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(Рич-трак)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R14N20106, Ф00000437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Электроштабелер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(Рич-трак)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R14N20107, Ф00000438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Электроштабелер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АКБ 24/240, Ф00000440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Электроштабелер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АКБ 24/240, Ф00000444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Электроштабелер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АКБ 24/300, Ф00000439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Электроштабелер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АКБ 24/300, Ф00000443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Автоматическая  кухня для приготовления помадных масс с возможностью автоматической дозировки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кра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БП0000007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Алкометр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Ф00000449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Анализатор влажности MS-70, КФ00298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Белизномер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Р3-БПЛ-ЦМ, КФ00328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Бидистилятор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БС, КФ00299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Ванна моечная ВСМ 3/700 (2300*800*870), Ф00000416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Ванна моечная ВСМ 3/700 (2300*800*870), Ф00000417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Ванна моечная ВСМ 3/700 (2300*800*870), Ф00000418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Ванна моечная ВСМ 3/700 (2300*800*870), Ф00000419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Ванна моечная ВСМ 3/700 (2300*800*870), Ф00000420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Вертик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втом.автоклав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MLS-3781L, КФ00300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Вертик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втом.автоклав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MLS-3781L, КФ00312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Весы GF-600, КФ00301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Весы GF-600, КФ00314</w:t>
            </w:r>
          </w:p>
        </w:tc>
      </w:tr>
      <w:tr w:rsidR="0047429C" w:rsidRPr="0047429C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Весы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АВ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204-S/FACT (220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,0,1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мг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),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Mettler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Toledo,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КФ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00329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Весы автомобильные электронные ВАТ 80-20-3-4, КФ00140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Весы аналитические HR-200, КФ00303</w:t>
            </w:r>
          </w:p>
        </w:tc>
      </w:tr>
      <w:tr w:rsidR="0047429C" w:rsidRPr="0047429C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Весы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ШТРИХ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-PC200CE Elevated (Wi-Fi, 2 Gb),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00000456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Вискозиметр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Haake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VT 550 с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прогр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беспечением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КФ00330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Выравнивающая платформа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доквеллер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), КФ00121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Выравнивающая платформа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доквеллер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), КФ00122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Выравнивающая платформа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доквеллер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), КФ00123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Выравнивающая платформа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доквеллер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), КФ00124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Выравнивающая платформа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доквеллер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), Ф00000450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Емкость сливная V=20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., Ф00000393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Измеритель ИДК-3М деформации клейковины, КФ00331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Индикатор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темперированности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шоколада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Темперметр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ТШ, КФ00335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Коммуникационный процессор CP 5711 (6GK1571-1AMOO), БП0000037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ех.линия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SWAKN для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произв.плоских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и полых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ваф.изд.с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жировыми начинками, Ф00000385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КОМПРЕССОРНАЯ, БП0000008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Конденсатный бак, Ф00000394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Лазерный дифракционный анализатор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Malvern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Mastersi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КФ00174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Магнитная мешалка MSH-20D, КФ00332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бочковой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JP700/50-1SR, БП0000030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бочковой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JP700/50-1SR, БП0000031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бочковой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JP700/50-1SR, БП0000032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Оборудование для перевозки конфет с комплектом лотков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БП0000011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становка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произв.шоколада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разл.масс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Ф00000442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Рефрактометр RFM960, КФ00309</w:t>
            </w:r>
          </w:p>
        </w:tc>
      </w:tr>
      <w:tr w:rsidR="0047429C" w:rsidRPr="0047429C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рн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метр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SevenEasy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S20-K,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КФ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00333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Сахариметр СУ-5, КФ00310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Система охлаждения жидкости, Ф00000435</w:t>
            </w:r>
          </w:p>
        </w:tc>
      </w:tr>
      <w:tr w:rsidR="0047429C" w:rsidRPr="0047429C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Стойка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 xml:space="preserve"> DEPO Rack 560L, 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00000058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Сушильный шкаф, КФ00334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Термостат ТСО-1/80 СПУ, КФ00336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Технологический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пищепровод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БП0000012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Технологический трубопровод контура нагрева линии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Leman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и ТЭСМО, БП0000013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Технологический трубопровод на линии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Vomatec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БП0000014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Технологический трубопровод очищенной воды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БП0000015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Упаковочный аппарат ROTOPLAT 407 FS, БП0000006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химводоочистки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БП0000016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Устройство МОК-3М для отмывания клейковины, КФ00337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Участок отливки конфет "Ассорти-Премиум"  "AWEMA multi-12, БП0000017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Участок отливки конфет "Пралине" и "Ассорти"  "AWEMA multi-20, БП0000018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Участок приготовления помадных  конфет  "AWEMA multi-16, БП0000019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конфет  "Вишня" Компл.1140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 конфет 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Звезда"Коппл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 конфет 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Инд.прям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 конфет 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Ит.вишня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640шт/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 конфет 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Инд.прям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конфет  "Квадрат"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конфет  "Овал"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конфет  "Чашка"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640шт, БП0000026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поликарб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конфет  "Шарик"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500шт, БП0000027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Форма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Бруннер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поликд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конфет  "Овал с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минд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640шт, БП0000028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Формы "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Ринер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" д/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отл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конф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силик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.(2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по 320)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Компл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640 </w:t>
            </w:r>
            <w:proofErr w:type="spellStart"/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БП0000029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Центрифуга ЦЛМ1-12 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мол., КФ00338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Циркуляционный термостат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Haake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, КФ00339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Шкаф сушильный ШС-80-01 СПУ, КФ00340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Электроагрегат дизельный ПСМ DV500C-T400-2РГТН, КФ00067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Электропечь SNOL 7.2/1100, КФ00341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114959/0, Ф00000395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137061/5, Ф00000396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145965/6, Ф00000397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236049/9, Ф00000398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237892/3, Ф00000399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238678/6, Ф00000400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444945/1, Ф00000401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519188/7, Ф00000402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605264(2), Ф00000403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608382/7, Ф00000404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814191/7, Ф00000405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892249/8, Ф00000406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894185/7, Ф00000407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Контейнер 971979/7, Ф00000408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Стеллажи набивные (сырье) 300ЕПМ, БП0000003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Стеллажи фронтальные  (сырье) 108 ЕПМ, БП0000005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Стеллажи фронтальные (готовая продукция) 4450ЕПМ, БП0000004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 для весов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мет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ольшой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низкий (гранит/пластик), КФ00176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 для весов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мет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ольшой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низкий (гранит/пластик), КФ00189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 для титрования мет.1200, КФ00177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лаб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ольшой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выс.мет.усил.1500/900, КФ00178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 островной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 1500, КФ00179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 островной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 1500, КФ00190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пристенный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ет.1500, КФ00180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Стол-мойка 1200, КФ00181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Стол-мойка одинар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ет.,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столеш.и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2 чаши 1500, КФ00182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Стол-мойка одинар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ет.,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столеш.и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2 чаши 1500, КФ00191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Стол-мойка одинар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ет.,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столеш.и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2 чаши 1500, КФ00192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Стол-мойка одинар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ет.,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столеш.и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чаша 1200, КФ00183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Стол-мойка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одинар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ет.трапец.чаша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1500, КФ00184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Стол-тумба 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лаб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ольшой.мет.на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3-ств.тумбе1500/900, КФ00185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Стол-тумба 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торцевая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трапециевид.1500, КФ00186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Шкаф вытяжной модульный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керам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толешница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 с водой, КФ00187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Шкаф вытяжной модульный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керам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толешница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 с водой, КФ00188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Шкаф вытяжной модульный (</w:t>
            </w:r>
            <w:proofErr w:type="spell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керам</w:t>
            </w:r>
            <w:proofErr w:type="gramStart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толешница</w:t>
            </w:r>
            <w:proofErr w:type="spellEnd"/>
            <w:r w:rsidRPr="00C003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) с водой, КФ00193</w:t>
            </w:r>
          </w:p>
        </w:tc>
      </w:tr>
      <w:tr w:rsidR="0047429C" w:rsidRPr="00C003DA" w:rsidTr="0047429C">
        <w:trPr>
          <w:trHeight w:val="28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C" w:rsidRPr="00C003DA" w:rsidRDefault="0047429C" w:rsidP="00C00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3D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</w:tbl>
    <w:p w:rsidR="00F04B82" w:rsidRPr="00D277FD" w:rsidRDefault="00F04B82" w:rsidP="0047429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4B82" w:rsidRPr="00D277FD" w:rsidSect="00167AC1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D" w:rsidRDefault="00964A4D" w:rsidP="00167AC1">
      <w:pPr>
        <w:spacing w:after="0" w:line="240" w:lineRule="auto"/>
      </w:pPr>
      <w:r>
        <w:separator/>
      </w:r>
    </w:p>
  </w:endnote>
  <w:endnote w:type="continuationSeparator" w:id="0">
    <w:p w:rsidR="00964A4D" w:rsidRDefault="00964A4D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655307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68AF" w:rsidRPr="009268AF" w:rsidRDefault="009268A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8A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429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268A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429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2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68AF" w:rsidRPr="009268AF" w:rsidRDefault="009268AF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D" w:rsidRDefault="00964A4D" w:rsidP="00167AC1">
      <w:pPr>
        <w:spacing w:after="0" w:line="240" w:lineRule="auto"/>
      </w:pPr>
      <w:r>
        <w:separator/>
      </w:r>
    </w:p>
  </w:footnote>
  <w:footnote w:type="continuationSeparator" w:id="0">
    <w:p w:rsidR="00964A4D" w:rsidRDefault="00964A4D" w:rsidP="0016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67"/>
    <w:rsid w:val="001108EB"/>
    <w:rsid w:val="00167AC1"/>
    <w:rsid w:val="00173A67"/>
    <w:rsid w:val="002B1E2C"/>
    <w:rsid w:val="00411F27"/>
    <w:rsid w:val="0047429C"/>
    <w:rsid w:val="007B2B1F"/>
    <w:rsid w:val="009268AF"/>
    <w:rsid w:val="00964A4D"/>
    <w:rsid w:val="009D7C1B"/>
    <w:rsid w:val="00A2094E"/>
    <w:rsid w:val="00AE2602"/>
    <w:rsid w:val="00BE48B6"/>
    <w:rsid w:val="00C003DA"/>
    <w:rsid w:val="00C441DE"/>
    <w:rsid w:val="00CA5E4E"/>
    <w:rsid w:val="00D277FD"/>
    <w:rsid w:val="00F04B82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AC1"/>
  </w:style>
  <w:style w:type="paragraph" w:styleId="a5">
    <w:name w:val="footer"/>
    <w:basedOn w:val="a"/>
    <w:link w:val="a6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AC1"/>
  </w:style>
  <w:style w:type="paragraph" w:styleId="a5">
    <w:name w:val="footer"/>
    <w:basedOn w:val="a"/>
    <w:link w:val="a6"/>
    <w:uiPriority w:val="99"/>
    <w:unhideWhenUsed/>
    <w:rsid w:val="0016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Капустин</dc:creator>
  <cp:lastModifiedBy>Михалыч</cp:lastModifiedBy>
  <cp:revision>3</cp:revision>
  <dcterms:created xsi:type="dcterms:W3CDTF">2014-09-09T06:19:00Z</dcterms:created>
  <dcterms:modified xsi:type="dcterms:W3CDTF">2014-09-09T06:20:00Z</dcterms:modified>
</cp:coreProperties>
</file>